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BB" w:rsidRDefault="00DA6253">
      <w:r>
        <w:t>Til: utdanningskomiteen</w:t>
      </w:r>
    </w:p>
    <w:p w:rsidR="00DA6253" w:rsidRPr="00DA6253" w:rsidRDefault="00DA6253">
      <w:pPr>
        <w:rPr>
          <w:rStyle w:val="Overskrift3Tegn"/>
          <w:rFonts w:asciiTheme="minorHAnsi" w:eastAsiaTheme="minorEastAsia" w:hAnsiTheme="minorHAnsi" w:cstheme="minorBidi"/>
          <w:b w:val="0"/>
          <w:bCs w:val="0"/>
          <w:color w:val="auto"/>
        </w:rPr>
      </w:pPr>
      <w:r>
        <w:t>Fra: arbeidsgruppen for innspill til kvalitetsmeldingen</w:t>
      </w:r>
    </w:p>
    <w:p w:rsidR="00DA6253" w:rsidRDefault="00DA6253" w:rsidP="00DA6253">
      <w:pPr>
        <w:pStyle w:val="Overskrift1"/>
        <w:rPr>
          <w:rStyle w:val="Overskrift3Tegn"/>
        </w:rPr>
      </w:pPr>
      <w:r>
        <w:rPr>
          <w:rStyle w:val="Overskrift3Tegn"/>
        </w:rPr>
        <w:t xml:space="preserve">Et oppspill til </w:t>
      </w:r>
      <w:r w:rsidR="00D15778">
        <w:rPr>
          <w:rStyle w:val="Overskrift3Tegn"/>
        </w:rPr>
        <w:t>utdanningskomiteens diskusjon av</w:t>
      </w:r>
      <w:r>
        <w:rPr>
          <w:rStyle w:val="Overskrift3Tegn"/>
        </w:rPr>
        <w:t xml:space="preserve"> </w:t>
      </w:r>
      <w:r w:rsidR="00D15778">
        <w:rPr>
          <w:rStyle w:val="Overskrift3Tegn"/>
        </w:rPr>
        <w:t xml:space="preserve">UiOs </w:t>
      </w:r>
      <w:r>
        <w:rPr>
          <w:rStyle w:val="Overskrift3Tegn"/>
        </w:rPr>
        <w:t>innspill til stortingsmelding</w:t>
      </w:r>
      <w:r w:rsidR="00D15778">
        <w:rPr>
          <w:rStyle w:val="Overskrift3Tegn"/>
        </w:rPr>
        <w:t>en</w:t>
      </w:r>
      <w:r>
        <w:rPr>
          <w:rStyle w:val="Overskrift3Tegn"/>
        </w:rPr>
        <w:t xml:space="preserve"> om kvalitet i høyere utdanning</w:t>
      </w:r>
    </w:p>
    <w:p w:rsidR="00DA6253" w:rsidRDefault="00DA6253">
      <w:pPr>
        <w:rPr>
          <w:rStyle w:val="Overskrift3Tegn"/>
        </w:rPr>
      </w:pPr>
    </w:p>
    <w:p w:rsidR="00660BC8" w:rsidRDefault="00DA6253">
      <w:r w:rsidRPr="00DA6253">
        <w:rPr>
          <w:rStyle w:val="Overskrift3Tegn"/>
        </w:rPr>
        <w:t>Innledning</w:t>
      </w:r>
      <w:r w:rsidRPr="00DA6253">
        <w:rPr>
          <w:rStyle w:val="Overskrift3Tegn"/>
        </w:rPr>
        <w:br/>
      </w:r>
      <w:r>
        <w:t xml:space="preserve">Den lille arbeidsgruppen som ble nedsatt etter møtet i utdanningskomiteen 25. januar 2016 har hatt ett felles møte. Dette møtet fant sted før den endelige bestillingen fra KD forelå. Gruppen ble gjort kjent med bestillingen straks den kom og har i etterkant av møtet utvekslet synspunkter og kommentarer basert på innholdet i bestillingen. </w:t>
      </w:r>
      <w:r w:rsidR="00660BC8">
        <w:t xml:space="preserve">MEN: </w:t>
      </w:r>
      <w:r w:rsidR="001D4AB1">
        <w:t>Punktene</w:t>
      </w:r>
      <w:r w:rsidR="00660BC8">
        <w:t xml:space="preserve"> under er på ingen måte uttømmende svar på de spørsmål KD ønsker svar på</w:t>
      </w:r>
      <w:r w:rsidR="001D4AB1">
        <w:t xml:space="preserve">. Dette er arbeidsgruppens </w:t>
      </w:r>
      <w:r w:rsidR="00296DB8">
        <w:t>forsøk på å sette sine første tanker og innspill i</w:t>
      </w:r>
      <w:r w:rsidR="00871B00">
        <w:t>nn i</w:t>
      </w:r>
      <w:r w:rsidR="00296DB8">
        <w:t xml:space="preserve"> den strukturen KD har laget i sin bestilling til utdanningsinstitusjonene. </w:t>
      </w:r>
      <w:r w:rsidR="00EA14A1">
        <w:t xml:space="preserve">Diskusjonen i utdanningskomiteen den 15. mars vil være retningsgivende for hvordan arbeidsgruppen jobber videre med innspillet. </w:t>
      </w:r>
    </w:p>
    <w:p w:rsidR="007767A8" w:rsidRDefault="00EA14A1" w:rsidP="00EA14A1">
      <w:pPr>
        <w:pStyle w:val="Overskrift3"/>
      </w:pPr>
      <w:r>
        <w:t>Arbeidsgruppens foreløpige punkter</w:t>
      </w:r>
    </w:p>
    <w:p w:rsidR="007767A8" w:rsidRPr="006875C0" w:rsidRDefault="006875C0" w:rsidP="006875C0">
      <w:pPr>
        <w:spacing w:after="40" w:line="240" w:lineRule="auto"/>
        <w:rPr>
          <w:i/>
          <w:szCs w:val="24"/>
        </w:rPr>
      </w:pPr>
      <w:r>
        <w:rPr>
          <w:i/>
          <w:szCs w:val="24"/>
        </w:rPr>
        <w:t xml:space="preserve">1a) </w:t>
      </w:r>
      <w:r w:rsidR="007767A8" w:rsidRPr="006875C0">
        <w:rPr>
          <w:i/>
          <w:szCs w:val="24"/>
        </w:rPr>
        <w:t xml:space="preserve">Hva er det viktigste UiO kan gjøre på egenhånd og i samarbeid med andre, for å styrke utdanningen?  </w:t>
      </w:r>
    </w:p>
    <w:p w:rsidR="0024015A" w:rsidRPr="008550EB" w:rsidRDefault="0024015A" w:rsidP="00EA14A1">
      <w:pPr>
        <w:spacing w:after="40" w:line="240" w:lineRule="auto"/>
        <w:ind w:left="360"/>
        <w:rPr>
          <w:b/>
          <w:szCs w:val="24"/>
        </w:rPr>
      </w:pPr>
      <w:r w:rsidRPr="008550EB">
        <w:rPr>
          <w:b/>
          <w:szCs w:val="24"/>
        </w:rPr>
        <w:t xml:space="preserve">Det viktigste for UiO: </w:t>
      </w:r>
    </w:p>
    <w:p w:rsidR="0024015A" w:rsidRPr="008550EB" w:rsidRDefault="0024015A" w:rsidP="000C486C">
      <w:pPr>
        <w:pStyle w:val="Listeavsnitt"/>
        <w:numPr>
          <w:ilvl w:val="0"/>
          <w:numId w:val="3"/>
        </w:numPr>
        <w:spacing w:after="40" w:line="240" w:lineRule="auto"/>
        <w:rPr>
          <w:b/>
          <w:szCs w:val="24"/>
        </w:rPr>
      </w:pPr>
      <w:r w:rsidRPr="008550EB">
        <w:rPr>
          <w:b/>
          <w:szCs w:val="24"/>
        </w:rPr>
        <w:t xml:space="preserve">Vi må ha fokus på studentenes læring og hvilke opplevelser og erfaringer vi ønsker at våre studenter skal få i løpet av den tiden de er hos oss. </w:t>
      </w:r>
    </w:p>
    <w:p w:rsidR="0024015A" w:rsidRPr="008550EB" w:rsidRDefault="0024015A" w:rsidP="000C486C">
      <w:pPr>
        <w:pStyle w:val="Listeavsnitt"/>
        <w:numPr>
          <w:ilvl w:val="0"/>
          <w:numId w:val="3"/>
        </w:numPr>
        <w:spacing w:after="40" w:line="240" w:lineRule="auto"/>
        <w:rPr>
          <w:b/>
          <w:szCs w:val="24"/>
        </w:rPr>
      </w:pPr>
      <w:r w:rsidRPr="008550EB">
        <w:rPr>
          <w:b/>
          <w:szCs w:val="24"/>
        </w:rPr>
        <w:t>Kobling mellom utdanning og forskning</w:t>
      </w:r>
    </w:p>
    <w:p w:rsidR="0024015A" w:rsidRPr="00EA14A1" w:rsidRDefault="0024015A" w:rsidP="000C486C">
      <w:pPr>
        <w:pStyle w:val="Listeavsnitt"/>
        <w:numPr>
          <w:ilvl w:val="0"/>
          <w:numId w:val="3"/>
        </w:numPr>
        <w:spacing w:after="40" w:line="240" w:lineRule="auto"/>
        <w:rPr>
          <w:szCs w:val="24"/>
        </w:rPr>
      </w:pPr>
      <w:r w:rsidRPr="008550EB">
        <w:rPr>
          <w:b/>
          <w:szCs w:val="24"/>
        </w:rPr>
        <w:t>Vår kvalitetskultur er vår visjon</w:t>
      </w:r>
      <w:r w:rsidR="006875C0" w:rsidRPr="008550EB">
        <w:rPr>
          <w:b/>
          <w:szCs w:val="24"/>
        </w:rPr>
        <w:t xml:space="preserve"> for </w:t>
      </w:r>
      <w:r w:rsidR="00EA14A1" w:rsidRPr="008550EB">
        <w:rPr>
          <w:b/>
          <w:szCs w:val="24"/>
        </w:rPr>
        <w:t>u</w:t>
      </w:r>
      <w:r w:rsidR="006875C0" w:rsidRPr="008550EB">
        <w:rPr>
          <w:b/>
          <w:szCs w:val="24"/>
        </w:rPr>
        <w:t>t</w:t>
      </w:r>
      <w:r w:rsidR="00EA14A1" w:rsidRPr="008550EB">
        <w:rPr>
          <w:b/>
          <w:szCs w:val="24"/>
        </w:rPr>
        <w:t>danningsvirksomheten</w:t>
      </w:r>
      <w:r w:rsidRPr="008550EB">
        <w:rPr>
          <w:b/>
          <w:szCs w:val="24"/>
        </w:rPr>
        <w:t>; de verdier og normer vi anser som viktige</w:t>
      </w:r>
      <w:r w:rsidR="00EA14A1">
        <w:rPr>
          <w:szCs w:val="24"/>
        </w:rPr>
        <w:br/>
      </w:r>
    </w:p>
    <w:p w:rsidR="0024015A" w:rsidRPr="00E36363" w:rsidRDefault="00CC61CA" w:rsidP="00CC61CA">
      <w:pPr>
        <w:pStyle w:val="Listeavsnitt"/>
        <w:numPr>
          <w:ilvl w:val="0"/>
          <w:numId w:val="3"/>
        </w:numPr>
        <w:spacing w:after="40" w:line="240" w:lineRule="auto"/>
        <w:rPr>
          <w:szCs w:val="24"/>
        </w:rPr>
      </w:pPr>
      <w:r w:rsidRPr="00CC61CA">
        <w:rPr>
          <w:szCs w:val="24"/>
        </w:rPr>
        <w:t xml:space="preserve">Fint å ta utgangspunkt i de nasjonale ambisjonene, men vi må bruke tid på oss selv. </w:t>
      </w:r>
      <w:r w:rsidR="00E36363">
        <w:rPr>
          <w:szCs w:val="24"/>
        </w:rPr>
        <w:t>UiO</w:t>
      </w:r>
      <w:r w:rsidRPr="00CC61CA">
        <w:rPr>
          <w:szCs w:val="24"/>
        </w:rPr>
        <w:t xml:space="preserve"> er i ytterenden av en skala – vi skal være noe annet enn de fleste andre utdanningsinstitusjoner i Norge. </w:t>
      </w:r>
      <w:r w:rsidR="00E36363" w:rsidRPr="00E71DE9">
        <w:rPr>
          <w:szCs w:val="24"/>
        </w:rPr>
        <w:t xml:space="preserve">Nasjonale minstestandarder er kun et utgangspunkt. Vi må ha høye ambisjoner til </w:t>
      </w:r>
      <w:proofErr w:type="spellStart"/>
      <w:r w:rsidR="00872496" w:rsidRPr="00E71DE9">
        <w:rPr>
          <w:szCs w:val="24"/>
        </w:rPr>
        <w:t>til</w:t>
      </w:r>
      <w:proofErr w:type="spellEnd"/>
      <w:r w:rsidR="00872496" w:rsidRPr="00E71DE9">
        <w:rPr>
          <w:szCs w:val="24"/>
        </w:rPr>
        <w:t xml:space="preserve"> hverandre</w:t>
      </w:r>
      <w:r w:rsidR="00E36363" w:rsidRPr="00E71DE9">
        <w:rPr>
          <w:szCs w:val="24"/>
        </w:rPr>
        <w:t xml:space="preserve"> og utdanningene våre – da kan vi også ha høye ambisjoner til studentene. Dette må være en viktig del av kvalitetskulturen ved UiO.</w:t>
      </w:r>
      <w:r w:rsidR="00872496" w:rsidRPr="00E71DE9">
        <w:rPr>
          <w:szCs w:val="24"/>
        </w:rPr>
        <w:t xml:space="preserve"> </w:t>
      </w:r>
      <w:r w:rsidR="00872496">
        <w:t>For å forbedre kvaliteten i utdanningene er vi avhengige av å ha kolleger som bruker hverandre aktivt. For å kunne stille høyere krav til studentene (en av statsrådens faktorer for kvalitet), må vi stille krav til hverandre som kolleger i fagmiljøene.</w:t>
      </w:r>
      <w:r w:rsidR="00E71DE9">
        <w:t xml:space="preserve"> </w:t>
      </w:r>
      <w:r w:rsidR="0024015A">
        <w:rPr>
          <w:szCs w:val="24"/>
        </w:rPr>
        <w:t xml:space="preserve">Kvalitetskulturen ved UiO må bygge på UiOs særpreg: UiO har ambisjoner knyttet til forskningen og forskningsuniversitetet. Koblingen mellom forskning og utdanning er vårt sterkeste utdanningssærpreg. </w:t>
      </w:r>
    </w:p>
    <w:p w:rsidR="00CC61CA" w:rsidRDefault="00E71DE9" w:rsidP="00CC61CA">
      <w:pPr>
        <w:pStyle w:val="Listeavsnitt"/>
        <w:numPr>
          <w:ilvl w:val="0"/>
          <w:numId w:val="3"/>
        </w:numPr>
        <w:spacing w:after="40" w:line="240" w:lineRule="auto"/>
        <w:rPr>
          <w:szCs w:val="24"/>
        </w:rPr>
      </w:pPr>
      <w:r>
        <w:t>Implementering er en av de største utfordringene for en så stor organisasjon som UiO.</w:t>
      </w:r>
      <w:r>
        <w:rPr>
          <w:szCs w:val="24"/>
        </w:rPr>
        <w:t xml:space="preserve"> </w:t>
      </w:r>
      <w:r>
        <w:t>Det er viktig med felles forståelse, gode virkemidler, osv., men i siste instans møter studentene konkrete forelesere</w:t>
      </w:r>
      <w:r>
        <w:rPr>
          <w:szCs w:val="24"/>
        </w:rPr>
        <w:t xml:space="preserve">. </w:t>
      </w:r>
      <w:r w:rsidR="00CC61CA">
        <w:rPr>
          <w:szCs w:val="24"/>
        </w:rPr>
        <w:t xml:space="preserve">Nøkkelen til å lykkes med utdanningskvalitet ligger </w:t>
      </w:r>
      <w:r>
        <w:rPr>
          <w:szCs w:val="24"/>
        </w:rPr>
        <w:t xml:space="preserve">derfor </w:t>
      </w:r>
      <w:r w:rsidR="00CC61CA">
        <w:rPr>
          <w:szCs w:val="24"/>
        </w:rPr>
        <w:t xml:space="preserve">i at vi må lykkes med helt konkrete ting i våre lokale fagmiljøer – </w:t>
      </w:r>
      <w:r>
        <w:rPr>
          <w:szCs w:val="24"/>
        </w:rPr>
        <w:t xml:space="preserve">noe som </w:t>
      </w:r>
      <w:r w:rsidR="00CC61CA">
        <w:rPr>
          <w:szCs w:val="24"/>
        </w:rPr>
        <w:t>fordrer stor grad av autonomi</w:t>
      </w:r>
      <w:r w:rsidR="00872496">
        <w:rPr>
          <w:szCs w:val="24"/>
        </w:rPr>
        <w:t xml:space="preserve">.  Dette inkluderer </w:t>
      </w:r>
      <w:r w:rsidR="00872496">
        <w:t xml:space="preserve">den grad av autonomi som institusjonen og den profesjonelle akademiker/lærer må ha for å kunne handle ansvarlig i forhold til faglige og pedagogiske vurderinger og </w:t>
      </w:r>
      <w:r w:rsidR="00872496" w:rsidRPr="001D23E2">
        <w:t xml:space="preserve">organisatorisk autonomi i </w:t>
      </w:r>
      <w:proofErr w:type="spellStart"/>
      <w:r w:rsidR="00872496" w:rsidRPr="001D23E2">
        <w:t>fht</w:t>
      </w:r>
      <w:proofErr w:type="spellEnd"/>
      <w:r w:rsidR="00872496" w:rsidRPr="001D23E2">
        <w:t xml:space="preserve"> KD (</w:t>
      </w:r>
      <w:proofErr w:type="spellStart"/>
      <w:r w:rsidR="00872496" w:rsidRPr="001D23E2">
        <w:t>inkl</w:t>
      </w:r>
      <w:proofErr w:type="spellEnd"/>
      <w:r w:rsidR="00872496" w:rsidRPr="001D23E2">
        <w:t xml:space="preserve"> NOKUT)</w:t>
      </w:r>
      <w:r w:rsidR="00CC61CA">
        <w:rPr>
          <w:szCs w:val="24"/>
        </w:rPr>
        <w:t xml:space="preserve">. Institusjonen må legge til rette for denne autonomien og sørge for rammebetingelser og støttestrukturer som bygger opp under, oppfordrer til og muliggjør utdanningsutvikling. </w:t>
      </w:r>
    </w:p>
    <w:p w:rsidR="00E71DE9" w:rsidRDefault="00E36363" w:rsidP="00E36363">
      <w:pPr>
        <w:pStyle w:val="Listeavsnitt"/>
        <w:numPr>
          <w:ilvl w:val="0"/>
          <w:numId w:val="3"/>
        </w:numPr>
        <w:spacing w:after="40" w:line="240" w:lineRule="auto"/>
        <w:rPr>
          <w:szCs w:val="24"/>
        </w:rPr>
      </w:pPr>
      <w:r>
        <w:rPr>
          <w:szCs w:val="24"/>
        </w:rPr>
        <w:t xml:space="preserve">Det er behov for gode kvalitetsindikatorer – særlig for studentenes læringsprosesser. Her kan UiO gjøre et tankearbeid både alene og sammen med andre. Har vi noe vi ikke tenker på som </w:t>
      </w:r>
      <w:r>
        <w:rPr>
          <w:szCs w:val="24"/>
        </w:rPr>
        <w:lastRenderedPageBreak/>
        <w:t xml:space="preserve">indikator for dette som kunne fungere? Hva slags informasjon er det </w:t>
      </w:r>
      <w:proofErr w:type="spellStart"/>
      <w:r>
        <w:rPr>
          <w:szCs w:val="24"/>
        </w:rPr>
        <w:t>f.eks</w:t>
      </w:r>
      <w:proofErr w:type="spellEnd"/>
      <w:r>
        <w:rPr>
          <w:szCs w:val="24"/>
        </w:rPr>
        <w:t xml:space="preserve"> vi faktisk bruker når vi driver med kvalitetsutvikling – på eget studieprogram eller emne? </w:t>
      </w:r>
    </w:p>
    <w:p w:rsidR="000C486C" w:rsidRPr="000C486C" w:rsidRDefault="00E71DE9" w:rsidP="008550EB">
      <w:pPr>
        <w:pStyle w:val="Listeavsnitt"/>
        <w:numPr>
          <w:ilvl w:val="1"/>
          <w:numId w:val="3"/>
        </w:numPr>
        <w:spacing w:after="40" w:line="240" w:lineRule="auto"/>
        <w:ind w:left="1434" w:hanging="357"/>
        <w:rPr>
          <w:i/>
          <w:szCs w:val="24"/>
        </w:rPr>
      </w:pPr>
      <w:r>
        <w:t>Bruker vi informasjon om hvordan det går med studentene våre godt nok</w:t>
      </w:r>
      <w:proofErr w:type="gramStart"/>
      <w:r>
        <w:t xml:space="preserve"> (</w:t>
      </w:r>
      <w:proofErr w:type="spellStart"/>
      <w:r>
        <w:t>f.eks</w:t>
      </w:r>
      <w:proofErr w:type="spellEnd"/>
      <w:r>
        <w:t xml:space="preserve"> </w:t>
      </w:r>
      <w:proofErr w:type="spellStart"/>
      <w:r>
        <w:t>alumninettverk</w:t>
      </w:r>
      <w:proofErr w:type="spellEnd"/>
      <w:r>
        <w:t>, informasjon fra arbeidsgivere, hvor mange MA-kand</w:t>
      </w:r>
      <w:r w:rsidR="00630704">
        <w:t xml:space="preserve">idater som går videre til </w:t>
      </w:r>
      <w:proofErr w:type="spellStart"/>
      <w:r w:rsidR="00630704">
        <w:t>ph.d</w:t>
      </w:r>
      <w:proofErr w:type="spellEnd"/>
      <w:r w:rsidR="00630704">
        <w:t>.</w:t>
      </w:r>
      <w:proofErr w:type="gramEnd"/>
      <w:r>
        <w:t xml:space="preserve"> </w:t>
      </w:r>
      <w:proofErr w:type="spellStart"/>
      <w:r>
        <w:t>osv</w:t>
      </w:r>
      <w:proofErr w:type="spellEnd"/>
      <w:r>
        <w:t xml:space="preserve">)? </w:t>
      </w:r>
      <w:r w:rsidR="00E36363">
        <w:rPr>
          <w:szCs w:val="24"/>
        </w:rPr>
        <w:t xml:space="preserve">Vi må tørre å bruke imperfekte indikatorer. </w:t>
      </w:r>
    </w:p>
    <w:p w:rsidR="000C486C" w:rsidRPr="000C486C" w:rsidRDefault="00E71DE9" w:rsidP="000C486C">
      <w:pPr>
        <w:pStyle w:val="Listeavsnitt"/>
        <w:numPr>
          <w:ilvl w:val="1"/>
          <w:numId w:val="3"/>
        </w:numPr>
        <w:spacing w:after="40" w:line="240" w:lineRule="auto"/>
        <w:rPr>
          <w:i/>
          <w:szCs w:val="24"/>
        </w:rPr>
      </w:pPr>
      <w:r>
        <w:t>Vi må også ha muligheten til å hente ut gode tall. Datasystemer som støtter dette er viktig – (</w:t>
      </w:r>
      <w:proofErr w:type="spellStart"/>
      <w:r>
        <w:t>ref</w:t>
      </w:r>
      <w:proofErr w:type="spellEnd"/>
      <w:r>
        <w:t xml:space="preserve"> </w:t>
      </w:r>
      <w:proofErr w:type="spellStart"/>
      <w:r>
        <w:t>NOKUTs</w:t>
      </w:r>
      <w:proofErr w:type="spellEnd"/>
      <w:r>
        <w:t xml:space="preserve"> evaluering av UiOs kvalitetssystem i 2013 der de fremhever at datasystemene (nasjonale/UiO) ikke er gode nok i denne sammenheng).</w:t>
      </w:r>
    </w:p>
    <w:p w:rsidR="000C486C" w:rsidRPr="000C486C" w:rsidRDefault="00E36363" w:rsidP="000C486C">
      <w:pPr>
        <w:pStyle w:val="Listeavsnitt"/>
        <w:numPr>
          <w:ilvl w:val="0"/>
          <w:numId w:val="3"/>
        </w:numPr>
        <w:spacing w:after="40" w:line="240" w:lineRule="auto"/>
        <w:rPr>
          <w:i/>
          <w:szCs w:val="24"/>
        </w:rPr>
      </w:pPr>
      <w:r w:rsidRPr="000C486C">
        <w:rPr>
          <w:szCs w:val="24"/>
        </w:rPr>
        <w:t xml:space="preserve">Behov for å </w:t>
      </w:r>
      <w:r w:rsidR="000C486C">
        <w:t xml:space="preserve">få fag og administrasjon til å spille sammen om «utdanningsdriften». Her foregår det mye parallelarbeid: kvalitetssystem, det eksterne sensorsystemet, opptak og administrativ oppfølging av studentene gir ulike «biter» av det helhetlige bildet vi ønsker å ha. </w:t>
      </w:r>
    </w:p>
    <w:p w:rsidR="008550EB" w:rsidRPr="008550EB" w:rsidRDefault="000C486C" w:rsidP="008550EB">
      <w:pPr>
        <w:pStyle w:val="Merknadstekst"/>
        <w:numPr>
          <w:ilvl w:val="1"/>
          <w:numId w:val="3"/>
        </w:numPr>
        <w:spacing w:after="40"/>
        <w:ind w:left="1434" w:hanging="357"/>
        <w:rPr>
          <w:sz w:val="22"/>
          <w:szCs w:val="22"/>
        </w:rPr>
      </w:pPr>
      <w:r w:rsidRPr="008550EB">
        <w:rPr>
          <w:sz w:val="22"/>
        </w:rPr>
        <w:t>Vi kan også se på hvordan vi kan inkludere studentene i en helhetlig tenkning omkring utvikling av studieprogram – i tillegg til en integrering av samarbeidet med profesjonsmarkedet.</w:t>
      </w:r>
    </w:p>
    <w:p w:rsidR="000C486C" w:rsidRPr="008550EB" w:rsidRDefault="000C486C" w:rsidP="008550EB">
      <w:pPr>
        <w:pStyle w:val="Merknadstekst"/>
        <w:numPr>
          <w:ilvl w:val="1"/>
          <w:numId w:val="3"/>
        </w:numPr>
        <w:spacing w:after="40"/>
        <w:ind w:left="1434" w:hanging="357"/>
        <w:rPr>
          <w:sz w:val="22"/>
          <w:szCs w:val="22"/>
        </w:rPr>
      </w:pPr>
      <w:r w:rsidRPr="008550EB">
        <w:rPr>
          <w:sz w:val="22"/>
          <w:szCs w:val="22"/>
        </w:rPr>
        <w:t xml:space="preserve">Det handler også om å </w:t>
      </w:r>
      <w:r w:rsidR="00E36363" w:rsidRPr="008550EB">
        <w:rPr>
          <w:sz w:val="22"/>
          <w:szCs w:val="22"/>
        </w:rPr>
        <w:t>koble sammen den til dels fragmenterte informasjonen</w:t>
      </w:r>
      <w:r w:rsidR="00DA3B14" w:rsidRPr="008550EB">
        <w:rPr>
          <w:sz w:val="22"/>
          <w:szCs w:val="22"/>
        </w:rPr>
        <w:t xml:space="preserve"> om studieprogram og utdanningskvalitet – og koble på de som har studieprogramansvar. </w:t>
      </w:r>
      <w:r w:rsidR="002D0619" w:rsidRPr="008550EB">
        <w:rPr>
          <w:sz w:val="22"/>
          <w:szCs w:val="22"/>
        </w:rPr>
        <w:t>Vi t</w:t>
      </w:r>
      <w:r w:rsidR="00DA3B14" w:rsidRPr="008550EB">
        <w:rPr>
          <w:sz w:val="22"/>
          <w:szCs w:val="22"/>
        </w:rPr>
        <w:t xml:space="preserve">renger mer samlet informasjon – ikke </w:t>
      </w:r>
      <w:r w:rsidR="00DA3B14" w:rsidRPr="008550EB">
        <w:rPr>
          <w:i/>
          <w:sz w:val="22"/>
          <w:szCs w:val="22"/>
        </w:rPr>
        <w:t>mer</w:t>
      </w:r>
      <w:r w:rsidR="00DA3B14" w:rsidRPr="008550EB">
        <w:rPr>
          <w:sz w:val="22"/>
          <w:szCs w:val="22"/>
        </w:rPr>
        <w:t xml:space="preserve"> informasjon. </w:t>
      </w:r>
      <w:r w:rsidR="00385211" w:rsidRPr="008550EB">
        <w:rPr>
          <w:sz w:val="22"/>
          <w:szCs w:val="22"/>
        </w:rPr>
        <w:t xml:space="preserve">Dette er relevant også i forbindelse med evalueringer. Kan vi tenke bedre rundt evalueringer? Undersøkelser som </w:t>
      </w:r>
      <w:proofErr w:type="spellStart"/>
      <w:r w:rsidR="00385211" w:rsidRPr="008550EB">
        <w:rPr>
          <w:sz w:val="22"/>
          <w:szCs w:val="22"/>
        </w:rPr>
        <w:t>f.eks</w:t>
      </w:r>
      <w:proofErr w:type="spellEnd"/>
      <w:r w:rsidR="00385211" w:rsidRPr="008550EB">
        <w:rPr>
          <w:sz w:val="22"/>
          <w:szCs w:val="22"/>
        </w:rPr>
        <w:t xml:space="preserve"> Studiebarometeret er interessante, men ofte også frustrerende </w:t>
      </w:r>
      <w:proofErr w:type="spellStart"/>
      <w:r w:rsidR="00385211" w:rsidRPr="008550EB">
        <w:rPr>
          <w:sz w:val="22"/>
          <w:szCs w:val="22"/>
        </w:rPr>
        <w:t>uperfekte</w:t>
      </w:r>
      <w:proofErr w:type="spellEnd"/>
      <w:r w:rsidR="00385211" w:rsidRPr="008550EB">
        <w:rPr>
          <w:sz w:val="22"/>
          <w:szCs w:val="22"/>
        </w:rPr>
        <w:t xml:space="preserve">. Ofte blir vi også fristet til å be om for omfattende tilbakemelding (for lange spørreskjemaer). </w:t>
      </w:r>
      <w:r w:rsidR="00C650C6" w:rsidRPr="008550EB">
        <w:rPr>
          <w:sz w:val="22"/>
          <w:szCs w:val="22"/>
        </w:rPr>
        <w:t>Kan</w:t>
      </w:r>
      <w:r w:rsidR="00385211" w:rsidRPr="008550EB">
        <w:rPr>
          <w:sz w:val="22"/>
          <w:szCs w:val="22"/>
        </w:rPr>
        <w:t xml:space="preserve"> vi tenke oss et slags lokalt studiebarometer, med mye fokus på brukervennlighet og design: Hva er de fem viktigste spørsmålene vi vil ha respons fra studentene våre på?</w:t>
      </w:r>
    </w:p>
    <w:p w:rsidR="002D0619" w:rsidRPr="002D0619" w:rsidRDefault="002D0619" w:rsidP="002D0619">
      <w:pPr>
        <w:pStyle w:val="Merknadstekst"/>
        <w:numPr>
          <w:ilvl w:val="0"/>
          <w:numId w:val="3"/>
        </w:numPr>
        <w:rPr>
          <w:sz w:val="22"/>
          <w:szCs w:val="22"/>
        </w:rPr>
      </w:pPr>
      <w:r w:rsidRPr="002D0619">
        <w:rPr>
          <w:sz w:val="22"/>
          <w:szCs w:val="22"/>
        </w:rPr>
        <w:t>Vi må ha bevissthet</w:t>
      </w:r>
      <w:r w:rsidR="00DA3B14" w:rsidRPr="002D0619">
        <w:rPr>
          <w:sz w:val="22"/>
          <w:szCs w:val="22"/>
        </w:rPr>
        <w:t xml:space="preserve"> på hvorfor vi gjør som vi gjør. </w:t>
      </w:r>
      <w:proofErr w:type="spellStart"/>
      <w:r w:rsidR="00DA3B14" w:rsidRPr="002D0619">
        <w:rPr>
          <w:sz w:val="22"/>
          <w:szCs w:val="22"/>
        </w:rPr>
        <w:t>F.eks</w:t>
      </w:r>
      <w:proofErr w:type="spellEnd"/>
      <w:r w:rsidR="00DA3B14" w:rsidRPr="002D0619">
        <w:rPr>
          <w:sz w:val="22"/>
          <w:szCs w:val="22"/>
        </w:rPr>
        <w:t xml:space="preserve"> </w:t>
      </w:r>
      <w:proofErr w:type="gramStart"/>
      <w:r w:rsidR="00DA3B14" w:rsidRPr="002D0619">
        <w:rPr>
          <w:sz w:val="22"/>
          <w:szCs w:val="22"/>
        </w:rPr>
        <w:t>grunngi</w:t>
      </w:r>
      <w:proofErr w:type="gramEnd"/>
      <w:r w:rsidR="00DA3B14" w:rsidRPr="002D0619">
        <w:rPr>
          <w:sz w:val="22"/>
          <w:szCs w:val="22"/>
        </w:rPr>
        <w:t xml:space="preserve"> hvorfor varierte læringsformer er viktig for UiO</w:t>
      </w:r>
      <w:r w:rsidR="00C057A4" w:rsidRPr="002D0619">
        <w:rPr>
          <w:sz w:val="22"/>
          <w:szCs w:val="22"/>
        </w:rPr>
        <w:t>/</w:t>
      </w:r>
      <w:r w:rsidR="00DA3B14" w:rsidRPr="002D0619">
        <w:rPr>
          <w:sz w:val="22"/>
          <w:szCs w:val="22"/>
        </w:rPr>
        <w:t>studieprogram x</w:t>
      </w:r>
      <w:r w:rsidRPr="002D0619">
        <w:rPr>
          <w:sz w:val="22"/>
          <w:szCs w:val="22"/>
        </w:rPr>
        <w:t xml:space="preserve">, for studentenes læring og for arbeidslivet. Det er viktig for studentene av man vurderes og utfordres i ulike arbeidsmetoder, både for egen læring og for det arbeidslivet du skal ut i etter endt utdanning. </w:t>
      </w:r>
    </w:p>
    <w:p w:rsidR="00660BC8" w:rsidRPr="00C057A4" w:rsidRDefault="009133FD" w:rsidP="00660BC8">
      <w:pPr>
        <w:pStyle w:val="Listeavsnitt"/>
        <w:numPr>
          <w:ilvl w:val="0"/>
          <w:numId w:val="3"/>
        </w:numPr>
        <w:spacing w:after="40"/>
        <w:rPr>
          <w:szCs w:val="24"/>
        </w:rPr>
      </w:pPr>
      <w:r w:rsidRPr="00C057A4">
        <w:rPr>
          <w:szCs w:val="24"/>
        </w:rPr>
        <w:t>Vi trenger realistiske planleggingsprosesser for bygg og rom som tar innover seg fremtidens (og nåtidens) arbeidsformer</w:t>
      </w:r>
      <w:r w:rsidR="002D0619">
        <w:rPr>
          <w:szCs w:val="24"/>
        </w:rPr>
        <w:t xml:space="preserve">. Det handler ikke nødvendigvis om teknologi, men om fleksibel innredning som kan tilpasses ulike arbeids- og læringsformer. </w:t>
      </w:r>
      <w:r w:rsidR="00C057A4">
        <w:rPr>
          <w:szCs w:val="24"/>
        </w:rPr>
        <w:br/>
      </w:r>
    </w:p>
    <w:p w:rsidR="006875C0" w:rsidRPr="006875C0" w:rsidRDefault="006875C0" w:rsidP="006875C0">
      <w:pPr>
        <w:spacing w:after="40" w:line="240" w:lineRule="auto"/>
        <w:rPr>
          <w:i/>
          <w:szCs w:val="24"/>
        </w:rPr>
      </w:pPr>
      <w:r w:rsidRPr="006875C0">
        <w:rPr>
          <w:i/>
          <w:szCs w:val="24"/>
        </w:rPr>
        <w:t xml:space="preserve">1b) </w:t>
      </w:r>
      <w:r w:rsidRPr="006875C0">
        <w:rPr>
          <w:rFonts w:eastAsia="Wingdings-Regular"/>
          <w:i/>
          <w:szCs w:val="24"/>
          <w:lang w:eastAsia="nb-NO"/>
        </w:rPr>
        <w:t xml:space="preserve">Hvordan kan UiO fremme kvalitet gjennom tettere allianser med utenlandske miljøer og integrere utdanning bedre i det internasjonale samarbeidet? </w:t>
      </w:r>
    </w:p>
    <w:p w:rsidR="00353B1F" w:rsidRPr="00353B1F" w:rsidRDefault="00353B1F" w:rsidP="00353B1F">
      <w:pPr>
        <w:pStyle w:val="Merknadstekst"/>
        <w:numPr>
          <w:ilvl w:val="0"/>
          <w:numId w:val="23"/>
        </w:numPr>
        <w:rPr>
          <w:sz w:val="22"/>
        </w:rPr>
      </w:pPr>
      <w:r>
        <w:rPr>
          <w:rStyle w:val="Merknadsreferanse"/>
        </w:rPr>
        <w:annotationRef/>
      </w:r>
      <w:r w:rsidRPr="00353B1F">
        <w:rPr>
          <w:sz w:val="22"/>
        </w:rPr>
        <w:t>Vi kan i større grad koble utveksling med internasjonale forskningsnettverk. Vi må våge å bruke internasjonalisering mer strategisk, også for studentene våre. Flere vitenskapelig ansatte bør bruke ordninger for lærerutveksling, men da må prosessen rundt dette bli mer fleksibel, mange opplever den som for byråkratisk i dag.</w:t>
      </w:r>
    </w:p>
    <w:p w:rsidR="00353B1F" w:rsidRPr="00353B1F" w:rsidRDefault="00353B1F" w:rsidP="00353B1F">
      <w:pPr>
        <w:pStyle w:val="Merknadstekst"/>
        <w:numPr>
          <w:ilvl w:val="0"/>
          <w:numId w:val="23"/>
        </w:numPr>
        <w:rPr>
          <w:sz w:val="22"/>
        </w:rPr>
      </w:pPr>
      <w:r w:rsidRPr="00353B1F">
        <w:rPr>
          <w:sz w:val="22"/>
        </w:rPr>
        <w:t xml:space="preserve">Vi kan gjøre mer på joint </w:t>
      </w:r>
      <w:proofErr w:type="spellStart"/>
      <w:r w:rsidRPr="00353B1F">
        <w:rPr>
          <w:sz w:val="22"/>
        </w:rPr>
        <w:t>degrees</w:t>
      </w:r>
      <w:proofErr w:type="spellEnd"/>
      <w:r w:rsidRPr="00353B1F">
        <w:rPr>
          <w:sz w:val="22"/>
        </w:rPr>
        <w:t xml:space="preserve"> i samarbeid med utvalgte universiteter.</w:t>
      </w:r>
    </w:p>
    <w:p w:rsidR="00353B1F" w:rsidRPr="00353B1F" w:rsidRDefault="00353B1F" w:rsidP="00353B1F">
      <w:pPr>
        <w:pStyle w:val="Merknadstekst"/>
        <w:numPr>
          <w:ilvl w:val="0"/>
          <w:numId w:val="23"/>
        </w:numPr>
        <w:rPr>
          <w:sz w:val="22"/>
        </w:rPr>
      </w:pPr>
      <w:r w:rsidRPr="00353B1F">
        <w:rPr>
          <w:sz w:val="22"/>
        </w:rPr>
        <w:t xml:space="preserve">Det er viktig for det internasjonale samarbeidet at studentene i større involveres inn i internasjonale forskningsprosjekter, gjennom bachelor/masteroppgaver. </w:t>
      </w:r>
    </w:p>
    <w:p w:rsidR="006875C0" w:rsidRPr="00353B1F" w:rsidRDefault="00353B1F" w:rsidP="00353B1F">
      <w:pPr>
        <w:pStyle w:val="Merknadstekst"/>
        <w:numPr>
          <w:ilvl w:val="0"/>
          <w:numId w:val="23"/>
        </w:numPr>
        <w:rPr>
          <w:sz w:val="22"/>
        </w:rPr>
      </w:pPr>
      <w:r w:rsidRPr="00353B1F">
        <w:rPr>
          <w:sz w:val="22"/>
        </w:rPr>
        <w:t>Hovedfokuset for UiO er å bygge kvalitet inn i bredden av vår egen utdanningsportefølje, men man kan også tenke seg at UiO lanserer (jfr. SAB) noen utvalgte «</w:t>
      </w:r>
      <w:proofErr w:type="spellStart"/>
      <w:r w:rsidRPr="00353B1F">
        <w:rPr>
          <w:sz w:val="22"/>
        </w:rPr>
        <w:t>high</w:t>
      </w:r>
      <w:proofErr w:type="spellEnd"/>
      <w:r w:rsidRPr="00353B1F">
        <w:rPr>
          <w:sz w:val="22"/>
        </w:rPr>
        <w:t xml:space="preserve"> </w:t>
      </w:r>
      <w:proofErr w:type="spellStart"/>
      <w:r w:rsidRPr="00353B1F">
        <w:rPr>
          <w:sz w:val="22"/>
        </w:rPr>
        <w:t>profile</w:t>
      </w:r>
      <w:proofErr w:type="spellEnd"/>
      <w:r w:rsidRPr="00353B1F">
        <w:rPr>
          <w:sz w:val="22"/>
        </w:rPr>
        <w:t>» programmer som bidrar til en sterkere utdanningsprofilering av UiO (</w:t>
      </w:r>
      <w:proofErr w:type="spellStart"/>
      <w:r w:rsidRPr="00353B1F">
        <w:rPr>
          <w:sz w:val="22"/>
        </w:rPr>
        <w:t>jfr</w:t>
      </w:r>
      <w:proofErr w:type="spellEnd"/>
      <w:r w:rsidRPr="00353B1F">
        <w:rPr>
          <w:sz w:val="22"/>
        </w:rPr>
        <w:t xml:space="preserve"> Satsingen på Energi, Norden etc., </w:t>
      </w:r>
      <w:proofErr w:type="spellStart"/>
      <w:r w:rsidRPr="00353B1F">
        <w:rPr>
          <w:sz w:val="22"/>
        </w:rPr>
        <w:t>evt</w:t>
      </w:r>
      <w:proofErr w:type="spellEnd"/>
      <w:r w:rsidRPr="00353B1F">
        <w:rPr>
          <w:sz w:val="22"/>
        </w:rPr>
        <w:t xml:space="preserve"> Lektorprogrammet?</w:t>
      </w:r>
      <w:r w:rsidR="008550EB">
        <w:rPr>
          <w:sz w:val="22"/>
        </w:rPr>
        <w:t>)</w:t>
      </w:r>
    </w:p>
    <w:p w:rsidR="006875C0" w:rsidRDefault="006875C0" w:rsidP="00660BC8">
      <w:pPr>
        <w:spacing w:after="40"/>
        <w:rPr>
          <w:rFonts w:eastAsia="Wingdings-Regular"/>
          <w:szCs w:val="24"/>
          <w:lang w:eastAsia="nb-NO"/>
        </w:rPr>
      </w:pPr>
    </w:p>
    <w:p w:rsidR="006875C0" w:rsidRDefault="006875C0" w:rsidP="00660BC8">
      <w:pPr>
        <w:spacing w:after="40"/>
        <w:rPr>
          <w:rFonts w:eastAsia="Wingdings-Regular"/>
          <w:szCs w:val="24"/>
          <w:lang w:eastAsia="nb-NO"/>
        </w:rPr>
      </w:pPr>
    </w:p>
    <w:p w:rsidR="00CC61CA" w:rsidRPr="006875C0" w:rsidRDefault="00660BC8" w:rsidP="00660BC8">
      <w:pPr>
        <w:spacing w:after="40"/>
        <w:rPr>
          <w:i/>
          <w:szCs w:val="24"/>
        </w:rPr>
      </w:pPr>
      <w:r w:rsidRPr="006875C0">
        <w:rPr>
          <w:rFonts w:eastAsia="Wingdings-Regular"/>
          <w:i/>
          <w:szCs w:val="24"/>
          <w:lang w:eastAsia="nb-NO"/>
        </w:rPr>
        <w:t>2) Hva er deres viktigste strategiske grep for å sikre god relevans og en fremtidsrettet høyere utdanning som forbereder studentene på et arbeidsliv i kontinuerlig omstilling?</w:t>
      </w:r>
    </w:p>
    <w:p w:rsidR="00660BC8" w:rsidRDefault="00660BC8" w:rsidP="00660BC8">
      <w:pPr>
        <w:pStyle w:val="Listeavsnitt"/>
        <w:numPr>
          <w:ilvl w:val="0"/>
          <w:numId w:val="3"/>
        </w:numPr>
        <w:spacing w:after="40"/>
        <w:rPr>
          <w:szCs w:val="24"/>
        </w:rPr>
      </w:pPr>
      <w:r w:rsidRPr="006D693C">
        <w:rPr>
          <w:szCs w:val="24"/>
        </w:rPr>
        <w:t>UiO skal ikke lage skreddersydde utdanninger for næringsliv</w:t>
      </w:r>
      <w:r w:rsidR="00F56747">
        <w:rPr>
          <w:szCs w:val="24"/>
        </w:rPr>
        <w:t>et</w:t>
      </w:r>
      <w:r w:rsidRPr="006D693C">
        <w:rPr>
          <w:szCs w:val="24"/>
        </w:rPr>
        <w:t xml:space="preserve">, men </w:t>
      </w:r>
      <w:r w:rsidR="008550EB">
        <w:rPr>
          <w:szCs w:val="24"/>
        </w:rPr>
        <w:t xml:space="preserve">alle </w:t>
      </w:r>
      <w:r w:rsidRPr="006D693C">
        <w:rPr>
          <w:szCs w:val="24"/>
        </w:rPr>
        <w:t>utdanningen</w:t>
      </w:r>
      <w:r>
        <w:rPr>
          <w:szCs w:val="24"/>
        </w:rPr>
        <w:t>e</w:t>
      </w:r>
      <w:r w:rsidRPr="006D693C">
        <w:rPr>
          <w:szCs w:val="24"/>
        </w:rPr>
        <w:t xml:space="preserve"> må tenke på koblingen og være i nær dialog/kontakt</w:t>
      </w:r>
      <w:r w:rsidR="00F56747">
        <w:rPr>
          <w:szCs w:val="24"/>
        </w:rPr>
        <w:t xml:space="preserve"> med arbeidslivet. Vi har behov for å kjenne arbeidsgiverne bedre. </w:t>
      </w:r>
      <w:r w:rsidR="00F56747">
        <w:t>Studentene etterspør mer praksis og/eller fag hvor de får prøve seg i et arbeid som er relevant for deres utdanning.</w:t>
      </w:r>
    </w:p>
    <w:p w:rsidR="00F56747" w:rsidRPr="00F56747" w:rsidRDefault="00660BC8" w:rsidP="00660BC8">
      <w:pPr>
        <w:pStyle w:val="Merknadstekst"/>
        <w:numPr>
          <w:ilvl w:val="0"/>
          <w:numId w:val="3"/>
        </w:numPr>
        <w:spacing w:after="40"/>
        <w:rPr>
          <w:szCs w:val="24"/>
        </w:rPr>
      </w:pPr>
      <w:r w:rsidRPr="00F56747">
        <w:rPr>
          <w:sz w:val="22"/>
          <w:szCs w:val="22"/>
        </w:rPr>
        <w:t>UiO har høye ambisjoner for faglighet</w:t>
      </w:r>
      <w:r w:rsidR="00F56747" w:rsidRPr="00F56747">
        <w:rPr>
          <w:sz w:val="22"/>
          <w:szCs w:val="22"/>
        </w:rPr>
        <w:t xml:space="preserve"> og det skal vi fortsette med</w:t>
      </w:r>
      <w:r w:rsidRPr="00F56747">
        <w:rPr>
          <w:sz w:val="22"/>
          <w:szCs w:val="22"/>
        </w:rPr>
        <w:t xml:space="preserve">. </w:t>
      </w:r>
      <w:r w:rsidR="00F56747" w:rsidRPr="00F56747">
        <w:rPr>
          <w:sz w:val="22"/>
          <w:szCs w:val="22"/>
        </w:rPr>
        <w:t>Men vi må bli bedre på å vise både studentene våre og arbeidsgiverne hvordan vår faglige styrke er relevant.</w:t>
      </w:r>
    </w:p>
    <w:p w:rsidR="00F56747" w:rsidRPr="00F56747" w:rsidRDefault="00660BC8" w:rsidP="00660BC8">
      <w:pPr>
        <w:pStyle w:val="Merknadstekst"/>
        <w:numPr>
          <w:ilvl w:val="0"/>
          <w:numId w:val="3"/>
        </w:numPr>
        <w:spacing w:after="40"/>
        <w:rPr>
          <w:sz w:val="22"/>
          <w:szCs w:val="24"/>
        </w:rPr>
      </w:pPr>
      <w:r w:rsidRPr="00F56747">
        <w:rPr>
          <w:sz w:val="22"/>
          <w:szCs w:val="24"/>
        </w:rPr>
        <w:t xml:space="preserve">Det kan være behov for å heve ambisjonsnivået </w:t>
      </w:r>
      <w:r w:rsidR="00F56747" w:rsidRPr="00F56747">
        <w:rPr>
          <w:sz w:val="22"/>
          <w:szCs w:val="24"/>
        </w:rPr>
        <w:t>for mer generell kompetanse</w:t>
      </w:r>
      <w:r w:rsidR="00353B1F" w:rsidRPr="00F56747">
        <w:rPr>
          <w:sz w:val="22"/>
          <w:szCs w:val="24"/>
        </w:rPr>
        <w:t xml:space="preserve"> </w:t>
      </w:r>
      <w:r w:rsidR="00F56747" w:rsidRPr="00F56747">
        <w:rPr>
          <w:sz w:val="22"/>
          <w:szCs w:val="24"/>
        </w:rPr>
        <w:t xml:space="preserve">og </w:t>
      </w:r>
      <w:r w:rsidR="00353B1F" w:rsidRPr="00F56747">
        <w:rPr>
          <w:sz w:val="22"/>
          <w:szCs w:val="24"/>
        </w:rPr>
        <w:t xml:space="preserve">de ferdigheter som handler om å forstå hvordan man skal anvende tilegnede kunnskaper og ferdigheter </w:t>
      </w:r>
      <w:r w:rsidR="00353B1F" w:rsidRPr="00F56747">
        <w:rPr>
          <w:sz w:val="22"/>
        </w:rPr>
        <w:t>på en måte som fremmer sosial samfunnsbevissthet og demokrati</w:t>
      </w:r>
      <w:r w:rsidR="00F56747">
        <w:rPr>
          <w:rStyle w:val="Fotnotereferanse"/>
          <w:sz w:val="22"/>
        </w:rPr>
        <w:footnoteReference w:id="1"/>
      </w:r>
      <w:r w:rsidR="00353B1F" w:rsidRPr="00F56747">
        <w:rPr>
          <w:sz w:val="22"/>
        </w:rPr>
        <w:t>. (</w:t>
      </w:r>
      <w:proofErr w:type="spellStart"/>
      <w:r w:rsidR="00353B1F" w:rsidRPr="00F56747">
        <w:rPr>
          <w:sz w:val="22"/>
        </w:rPr>
        <w:t>jfr</w:t>
      </w:r>
      <w:proofErr w:type="spellEnd"/>
      <w:r w:rsidR="00353B1F" w:rsidRPr="00F56747">
        <w:rPr>
          <w:sz w:val="22"/>
        </w:rPr>
        <w:t xml:space="preserve"> mye av det som står i UiOs Strategi 2020)</w:t>
      </w:r>
    </w:p>
    <w:p w:rsidR="00660BC8" w:rsidRPr="008550EB" w:rsidRDefault="00C057A4" w:rsidP="008550EB">
      <w:pPr>
        <w:pStyle w:val="Merknadstekst"/>
        <w:numPr>
          <w:ilvl w:val="0"/>
          <w:numId w:val="3"/>
        </w:numPr>
        <w:rPr>
          <w:sz w:val="22"/>
          <w:szCs w:val="22"/>
        </w:rPr>
      </w:pPr>
      <w:r w:rsidRPr="008550EB">
        <w:rPr>
          <w:sz w:val="22"/>
          <w:szCs w:val="22"/>
        </w:rPr>
        <w:t xml:space="preserve">Samspill med arbeidslivet må rammes inn av og kobles på de læringsformene vi velger. </w:t>
      </w:r>
      <w:r w:rsidR="008550EB" w:rsidRPr="008550EB">
        <w:rPr>
          <w:sz w:val="22"/>
          <w:szCs w:val="22"/>
        </w:rPr>
        <w:t xml:space="preserve">Utdanningen må følge den teknologiske utviklingen. </w:t>
      </w:r>
      <w:r w:rsidRPr="008550EB">
        <w:rPr>
          <w:szCs w:val="24"/>
        </w:rPr>
        <w:br/>
      </w:r>
    </w:p>
    <w:p w:rsidR="00660BC8" w:rsidRPr="00660BC8" w:rsidRDefault="00660BC8" w:rsidP="00CC61CA">
      <w:pPr>
        <w:spacing w:after="40" w:line="240" w:lineRule="auto"/>
        <w:rPr>
          <w:rFonts w:eastAsia="Wingdings-Regular"/>
          <w:szCs w:val="24"/>
          <w:lang w:eastAsia="nb-NO"/>
        </w:rPr>
      </w:pPr>
    </w:p>
    <w:p w:rsidR="00660BC8" w:rsidRPr="006875C0" w:rsidRDefault="00660BC8" w:rsidP="00660BC8">
      <w:pPr>
        <w:spacing w:after="40" w:line="240" w:lineRule="auto"/>
        <w:rPr>
          <w:i/>
          <w:szCs w:val="24"/>
        </w:rPr>
      </w:pPr>
      <w:r w:rsidRPr="006875C0">
        <w:rPr>
          <w:i/>
          <w:szCs w:val="24"/>
        </w:rPr>
        <w:t>3) Hva er deres viktigste tiltak for å øke gjennomføring og redusere frafallet i høyere utdanning, tatt i betraktning en stadig mer sammensatt studentgruppe?</w:t>
      </w:r>
    </w:p>
    <w:p w:rsidR="000E7E44" w:rsidRDefault="003E50D8" w:rsidP="003E50D8">
      <w:pPr>
        <w:numPr>
          <w:ilvl w:val="0"/>
          <w:numId w:val="14"/>
        </w:numPr>
        <w:spacing w:after="40"/>
        <w:rPr>
          <w:szCs w:val="24"/>
        </w:rPr>
      </w:pPr>
      <w:r>
        <w:rPr>
          <w:szCs w:val="24"/>
        </w:rPr>
        <w:t xml:space="preserve">Våre studenter skal integreres i det akademiske miljøet og i den vitenskapelige tenkemåte. </w:t>
      </w:r>
    </w:p>
    <w:p w:rsidR="003872D6" w:rsidRDefault="000E7E44" w:rsidP="003E50D8">
      <w:pPr>
        <w:numPr>
          <w:ilvl w:val="0"/>
          <w:numId w:val="14"/>
        </w:numPr>
        <w:spacing w:after="40"/>
        <w:rPr>
          <w:szCs w:val="24"/>
        </w:rPr>
      </w:pPr>
      <w:r w:rsidRPr="003E50D8">
        <w:rPr>
          <w:szCs w:val="24"/>
        </w:rPr>
        <w:t xml:space="preserve">Vi kan tenke </w:t>
      </w:r>
      <w:r w:rsidR="003E50D8">
        <w:rPr>
          <w:szCs w:val="24"/>
        </w:rPr>
        <w:t xml:space="preserve">forskningsnærhet </w:t>
      </w:r>
      <w:r w:rsidRPr="003E50D8">
        <w:rPr>
          <w:szCs w:val="24"/>
        </w:rPr>
        <w:t>i trinn/faser</w:t>
      </w:r>
      <w:r w:rsidR="003E50D8">
        <w:rPr>
          <w:szCs w:val="24"/>
        </w:rPr>
        <w:t xml:space="preserve"> og legge det opp på ulike måter etter hvor i studieløpet/utviklingen studentene er.  </w:t>
      </w:r>
    </w:p>
    <w:p w:rsidR="000E7E44" w:rsidRDefault="000E7E44" w:rsidP="003872D6">
      <w:pPr>
        <w:numPr>
          <w:ilvl w:val="1"/>
          <w:numId w:val="14"/>
        </w:numPr>
        <w:spacing w:after="40"/>
        <w:rPr>
          <w:szCs w:val="24"/>
        </w:rPr>
      </w:pPr>
      <w:r w:rsidRPr="003E50D8">
        <w:rPr>
          <w:szCs w:val="24"/>
        </w:rPr>
        <w:t xml:space="preserve">Nå: fokus på </w:t>
      </w:r>
      <w:proofErr w:type="spellStart"/>
      <w:r w:rsidRPr="003E50D8">
        <w:rPr>
          <w:szCs w:val="24"/>
        </w:rPr>
        <w:t>førsteårsstudentene</w:t>
      </w:r>
      <w:proofErr w:type="spellEnd"/>
      <w:r w:rsidR="003872D6">
        <w:rPr>
          <w:szCs w:val="24"/>
        </w:rPr>
        <w:t>:</w:t>
      </w:r>
      <w:r w:rsidRPr="003E50D8">
        <w:rPr>
          <w:szCs w:val="24"/>
        </w:rPr>
        <w:t xml:space="preserve"> Bruke de gode forskerne også i det første året</w:t>
      </w:r>
      <w:r w:rsidR="003872D6">
        <w:rPr>
          <w:szCs w:val="24"/>
        </w:rPr>
        <w:t xml:space="preserve">, </w:t>
      </w:r>
      <w:r w:rsidR="00DD44E8">
        <w:t xml:space="preserve">involvere også </w:t>
      </w:r>
      <w:proofErr w:type="spellStart"/>
      <w:r w:rsidR="00DD44E8">
        <w:t>førs</w:t>
      </w:r>
      <w:r w:rsidR="003872D6">
        <w:t>t</w:t>
      </w:r>
      <w:r w:rsidR="00DD44E8">
        <w:t>eårsstudentene</w:t>
      </w:r>
      <w:proofErr w:type="spellEnd"/>
      <w:r w:rsidR="00DD44E8">
        <w:t xml:space="preserve"> i fo</w:t>
      </w:r>
      <w:r w:rsidR="003872D6">
        <w:t>rskningsorienterte arbeidsmåter, samt i</w:t>
      </w:r>
      <w:r w:rsidR="00DD44E8">
        <w:t>ntegrere faglig</w:t>
      </w:r>
      <w:r w:rsidR="003872D6">
        <w:t>e</w:t>
      </w:r>
      <w:r w:rsidR="00DD44E8">
        <w:t xml:space="preserve"> og sosial</w:t>
      </w:r>
      <w:r w:rsidR="003872D6">
        <w:t>e sam</w:t>
      </w:r>
      <w:r w:rsidR="00DD44E8">
        <w:t>handlingsformer</w:t>
      </w:r>
      <w:r w:rsidR="003872D6">
        <w:t>.</w:t>
      </w:r>
    </w:p>
    <w:p w:rsidR="000E7E44" w:rsidRDefault="000E7E44" w:rsidP="000E7E44">
      <w:pPr>
        <w:numPr>
          <w:ilvl w:val="0"/>
          <w:numId w:val="14"/>
        </w:numPr>
        <w:spacing w:after="40"/>
        <w:rPr>
          <w:szCs w:val="24"/>
        </w:rPr>
      </w:pPr>
      <w:r w:rsidRPr="000E7E44">
        <w:rPr>
          <w:szCs w:val="24"/>
        </w:rPr>
        <w:t>Vi trenger rom/arenaer der både studenter og ansatte kan resonnere sammen – jobbe sammen.</w:t>
      </w:r>
    </w:p>
    <w:p w:rsidR="00DD44E8" w:rsidRDefault="00DD44E8" w:rsidP="000E7E44">
      <w:pPr>
        <w:numPr>
          <w:ilvl w:val="0"/>
          <w:numId w:val="14"/>
        </w:numPr>
        <w:spacing w:after="40"/>
        <w:rPr>
          <w:szCs w:val="24"/>
        </w:rPr>
      </w:pPr>
      <w:r>
        <w:t xml:space="preserve">Vi trenger å satse mer på «peer </w:t>
      </w:r>
      <w:proofErr w:type="spellStart"/>
      <w:r>
        <w:t>learning</w:t>
      </w:r>
      <w:proofErr w:type="spellEnd"/>
      <w:r>
        <w:t>» aktiviteter, det er både ressursbesparende, sosialt integrerende og skaper studentlæring – men studentene må trenes systematisk i dette og det krever en systematikk allerede tidlig i studieløpet</w:t>
      </w:r>
    </w:p>
    <w:p w:rsidR="003872D6" w:rsidRDefault="006875C0" w:rsidP="003872D6">
      <w:pPr>
        <w:numPr>
          <w:ilvl w:val="0"/>
          <w:numId w:val="14"/>
        </w:numPr>
        <w:spacing w:after="40"/>
        <w:rPr>
          <w:szCs w:val="24"/>
        </w:rPr>
      </w:pPr>
      <w:r w:rsidRPr="006875C0">
        <w:rPr>
          <w:szCs w:val="24"/>
        </w:rPr>
        <w:t xml:space="preserve">Hvordan vi organiserer oss påvirker hvordan vi ser på frafall. </w:t>
      </w:r>
      <w:r w:rsidR="00CC556C" w:rsidRPr="00CC556C">
        <w:rPr>
          <w:szCs w:val="24"/>
        </w:rPr>
        <w:t>Bevisst differensiering av studietilbudet er viktig – vite hva som er til for hva/hvem</w:t>
      </w:r>
      <w:r w:rsidR="00CC556C">
        <w:rPr>
          <w:szCs w:val="24"/>
        </w:rPr>
        <w:t xml:space="preserve">. </w:t>
      </w:r>
      <w:proofErr w:type="spellStart"/>
      <w:r w:rsidR="00CC556C">
        <w:rPr>
          <w:szCs w:val="24"/>
        </w:rPr>
        <w:t>F.eks</w:t>
      </w:r>
      <w:proofErr w:type="spellEnd"/>
      <w:r w:rsidR="00CC556C">
        <w:rPr>
          <w:szCs w:val="24"/>
        </w:rPr>
        <w:t xml:space="preserve"> for hvilke målgrupper årsenheter er et bedre tilbud enn flerårige studieprogram.</w:t>
      </w:r>
      <w:r>
        <w:rPr>
          <w:szCs w:val="24"/>
        </w:rPr>
        <w:t xml:space="preserve"> </w:t>
      </w:r>
    </w:p>
    <w:p w:rsidR="003872D6" w:rsidRPr="003872D6" w:rsidRDefault="00535049" w:rsidP="003872D6">
      <w:pPr>
        <w:numPr>
          <w:ilvl w:val="0"/>
          <w:numId w:val="14"/>
        </w:numPr>
        <w:spacing w:after="40"/>
        <w:rPr>
          <w:szCs w:val="24"/>
        </w:rPr>
      </w:pPr>
      <w:r w:rsidRPr="003872D6">
        <w:rPr>
          <w:szCs w:val="24"/>
        </w:rPr>
        <w:t>Tydelig og riktig profilering av studietilbud og forventninger er viktig</w:t>
      </w:r>
      <w:r w:rsidR="003872D6" w:rsidRPr="003872D6">
        <w:rPr>
          <w:szCs w:val="24"/>
        </w:rPr>
        <w:t xml:space="preserve">. Dette </w:t>
      </w:r>
      <w:r w:rsidR="003872D6">
        <w:rPr>
          <w:szCs w:val="24"/>
        </w:rPr>
        <w:t>involverer</w:t>
      </w:r>
      <w:r w:rsidR="003872D6" w:rsidRPr="003872D6">
        <w:rPr>
          <w:szCs w:val="24"/>
        </w:rPr>
        <w:t xml:space="preserve"> blant annet </w:t>
      </w:r>
      <w:r w:rsidR="003872D6">
        <w:t xml:space="preserve">navnsetting (hva vi kaller studietilbudet), opptakskrav, anbefalte forkunnskapskrav, tydeliggjøre innhold </w:t>
      </w:r>
      <w:proofErr w:type="spellStart"/>
      <w:r w:rsidR="003872D6">
        <w:t>inkl</w:t>
      </w:r>
      <w:proofErr w:type="spellEnd"/>
      <w:r w:rsidR="003872D6">
        <w:t xml:space="preserve"> undervisningsmetoder, helhetlig kontekst fra bachelor - master - arbeidsliv (tematiske områder programmet faller inn under/arbeidslivsrelevans)</w:t>
      </w:r>
    </w:p>
    <w:p w:rsidR="00CC556C" w:rsidRDefault="00CC556C" w:rsidP="00CC556C">
      <w:pPr>
        <w:pStyle w:val="Listeavsnitt"/>
        <w:numPr>
          <w:ilvl w:val="0"/>
          <w:numId w:val="14"/>
        </w:numPr>
        <w:spacing w:after="40" w:line="240" w:lineRule="auto"/>
        <w:rPr>
          <w:szCs w:val="24"/>
        </w:rPr>
      </w:pPr>
      <w:r w:rsidRPr="00C057A4">
        <w:rPr>
          <w:szCs w:val="24"/>
        </w:rPr>
        <w:t>Høye ambisjoner</w:t>
      </w:r>
      <w:r w:rsidR="00535049">
        <w:rPr>
          <w:szCs w:val="24"/>
        </w:rPr>
        <w:t xml:space="preserve"> til oss selv og studentene våre</w:t>
      </w:r>
      <w:r w:rsidRPr="00C057A4">
        <w:rPr>
          <w:szCs w:val="24"/>
        </w:rPr>
        <w:t xml:space="preserve"> handler også om hva vi stiller som krav til studentene underveis i et semester – ikk</w:t>
      </w:r>
      <w:r w:rsidR="0001351D">
        <w:rPr>
          <w:szCs w:val="24"/>
        </w:rPr>
        <w:t xml:space="preserve">e bare som vurderinger/eksamen. I dette bildet </w:t>
      </w:r>
      <w:r w:rsidR="000801DF">
        <w:rPr>
          <w:szCs w:val="24"/>
        </w:rPr>
        <w:t>blir</w:t>
      </w:r>
      <w:r w:rsidR="0001351D">
        <w:rPr>
          <w:szCs w:val="24"/>
        </w:rPr>
        <w:t xml:space="preserve"> arbeidet med formative vurderingsformer sentralt. </w:t>
      </w:r>
      <w:r w:rsidRPr="00C057A4">
        <w:rPr>
          <w:szCs w:val="24"/>
        </w:rPr>
        <w:t>Det er behov for ulike aktiviteter som virker integrerende for studentene i fagmiljøet. Tenke helhetlig om utviklingen som student allerede på BA-nivå</w:t>
      </w:r>
    </w:p>
    <w:p w:rsidR="00CC556C" w:rsidRDefault="00CC556C" w:rsidP="00CC556C">
      <w:pPr>
        <w:pStyle w:val="Listeavsnitt"/>
        <w:numPr>
          <w:ilvl w:val="0"/>
          <w:numId w:val="14"/>
        </w:numPr>
        <w:spacing w:after="40" w:line="240" w:lineRule="auto"/>
        <w:rPr>
          <w:szCs w:val="24"/>
        </w:rPr>
      </w:pPr>
      <w:r w:rsidRPr="006875C0">
        <w:rPr>
          <w:szCs w:val="24"/>
        </w:rPr>
        <w:t xml:space="preserve">Bevissthet rundt hva frafall er for oss. Hvilket perspektiv tar vi når vi snakker om det? Dannelsesperspektivet der det er ok å prøve </w:t>
      </w:r>
      <w:proofErr w:type="gramStart"/>
      <w:r w:rsidRPr="006875C0">
        <w:rPr>
          <w:szCs w:val="24"/>
        </w:rPr>
        <w:t>og</w:t>
      </w:r>
      <w:proofErr w:type="gramEnd"/>
      <w:r w:rsidRPr="006875C0">
        <w:rPr>
          <w:szCs w:val="24"/>
        </w:rPr>
        <w:t xml:space="preserve"> feile? Da er frafall noe som skaper tull i våre tall – det er i så</w:t>
      </w:r>
      <w:r w:rsidR="0001351D">
        <w:rPr>
          <w:szCs w:val="24"/>
        </w:rPr>
        <w:t xml:space="preserve"> </w:t>
      </w:r>
      <w:r w:rsidRPr="006875C0">
        <w:rPr>
          <w:szCs w:val="24"/>
        </w:rPr>
        <w:t xml:space="preserve">fall tallenes og måltallenes problem. </w:t>
      </w:r>
    </w:p>
    <w:p w:rsidR="003872D6" w:rsidRDefault="00D672EF" w:rsidP="008550EB">
      <w:pPr>
        <w:pStyle w:val="Merknadstekst"/>
        <w:numPr>
          <w:ilvl w:val="1"/>
          <w:numId w:val="14"/>
        </w:numPr>
        <w:spacing w:afterLines="40" w:after="96"/>
        <w:ind w:left="1434" w:hanging="357"/>
      </w:pPr>
      <w:r w:rsidRPr="00A47962">
        <w:rPr>
          <w:sz w:val="22"/>
        </w:rPr>
        <w:t xml:space="preserve">Et spørsmål er om det er </w:t>
      </w:r>
      <w:r w:rsidR="003872D6" w:rsidRPr="00A47962">
        <w:rPr>
          <w:sz w:val="22"/>
        </w:rPr>
        <w:t>nok fleksibil</w:t>
      </w:r>
      <w:r w:rsidRPr="00A47962">
        <w:rPr>
          <w:sz w:val="22"/>
        </w:rPr>
        <w:t xml:space="preserve">itet i </w:t>
      </w:r>
      <w:proofErr w:type="spellStart"/>
      <w:r w:rsidRPr="00A47962">
        <w:rPr>
          <w:sz w:val="22"/>
        </w:rPr>
        <w:t>laveregradsstudiene</w:t>
      </w:r>
      <w:proofErr w:type="spellEnd"/>
      <w:r w:rsidRPr="00A47962">
        <w:rPr>
          <w:sz w:val="22"/>
        </w:rPr>
        <w:t xml:space="preserve"> våre?</w:t>
      </w:r>
      <w:r w:rsidR="003872D6" w:rsidRPr="00A47962">
        <w:rPr>
          <w:sz w:val="22"/>
        </w:rPr>
        <w:t xml:space="preserve"> Andre utdanningssystemer lar studentene ta valg på andre tidspunkter i studiet. Kan vi se for oss et system med større samsvar mellom de formelle valgene studentene er nødt til å ta og de reelle valgene de uansett tar allikevel (men som skaper rot i våre tall)?</w:t>
      </w:r>
      <w:r w:rsidR="008A020A" w:rsidRPr="00A47962">
        <w:rPr>
          <w:sz w:val="22"/>
        </w:rPr>
        <w:t xml:space="preserve"> </w:t>
      </w:r>
    </w:p>
    <w:p w:rsidR="003872D6" w:rsidRDefault="003872D6" w:rsidP="008550EB">
      <w:pPr>
        <w:pStyle w:val="Listeavsnitt"/>
        <w:numPr>
          <w:ilvl w:val="1"/>
          <w:numId w:val="14"/>
        </w:numPr>
        <w:spacing w:afterLines="40" w:after="96" w:line="240" w:lineRule="auto"/>
        <w:ind w:left="1434" w:hanging="357"/>
        <w:rPr>
          <w:szCs w:val="24"/>
        </w:rPr>
      </w:pPr>
      <w:r>
        <w:rPr>
          <w:szCs w:val="24"/>
        </w:rPr>
        <w:t>Vi må arbeide frem gode måltall/indikatorer for frafall og gjennomføring. D</w:t>
      </w:r>
      <w:r>
        <w:t>et er av stor betydning om vi kan få mer differensierte tall for frafall i sektoren som helhet. Intern mobilitet (på UiO og mellom institusjoner) er ikke i utgangspunktet et samfunnsøkonomisk problem, og bør derfor ikke være et problem for oss heller.</w:t>
      </w:r>
    </w:p>
    <w:p w:rsidR="003872D6" w:rsidRPr="003872D6" w:rsidRDefault="003872D6" w:rsidP="003872D6">
      <w:pPr>
        <w:spacing w:after="40" w:line="240" w:lineRule="auto"/>
        <w:ind w:left="360"/>
        <w:rPr>
          <w:szCs w:val="24"/>
        </w:rPr>
      </w:pPr>
    </w:p>
    <w:p w:rsidR="000E7E44" w:rsidRPr="003E50D8" w:rsidRDefault="000E7E44" w:rsidP="000E7E44">
      <w:pPr>
        <w:spacing w:after="40"/>
        <w:ind w:left="720"/>
        <w:rPr>
          <w:szCs w:val="24"/>
        </w:rPr>
      </w:pPr>
    </w:p>
    <w:p w:rsidR="00CC61CA" w:rsidRPr="006875C0" w:rsidRDefault="00660BC8" w:rsidP="00CC61CA">
      <w:pPr>
        <w:spacing w:after="40" w:line="240" w:lineRule="auto"/>
        <w:rPr>
          <w:i/>
          <w:color w:val="000000"/>
        </w:rPr>
      </w:pPr>
      <w:r w:rsidRPr="006875C0">
        <w:rPr>
          <w:i/>
          <w:color w:val="000000"/>
        </w:rPr>
        <w:t>4a) Hvilke tiltak bruker institusjonen for å styrke undervisningskompetansen til deres ansatte?</w:t>
      </w:r>
    </w:p>
    <w:p w:rsidR="000801DF" w:rsidRDefault="00C057A4" w:rsidP="008550EB">
      <w:pPr>
        <w:pStyle w:val="Merknadstekst"/>
        <w:numPr>
          <w:ilvl w:val="0"/>
          <w:numId w:val="20"/>
        </w:numPr>
        <w:spacing w:after="40"/>
        <w:ind w:hanging="357"/>
        <w:rPr>
          <w:sz w:val="22"/>
        </w:rPr>
      </w:pPr>
      <w:r w:rsidRPr="000801DF">
        <w:rPr>
          <w:sz w:val="22"/>
        </w:rPr>
        <w:t>Kurs i pedagogisk basiskompetanse</w:t>
      </w:r>
      <w:r w:rsidR="00DD44E8" w:rsidRPr="000801DF">
        <w:rPr>
          <w:sz w:val="22"/>
        </w:rPr>
        <w:t xml:space="preserve">. </w:t>
      </w:r>
    </w:p>
    <w:p w:rsidR="00DD44E8" w:rsidRPr="000801DF" w:rsidRDefault="00DD44E8" w:rsidP="008550EB">
      <w:pPr>
        <w:pStyle w:val="Merknadstekst"/>
        <w:numPr>
          <w:ilvl w:val="1"/>
          <w:numId w:val="20"/>
        </w:numPr>
        <w:spacing w:after="40"/>
        <w:ind w:hanging="357"/>
        <w:rPr>
          <w:sz w:val="22"/>
        </w:rPr>
      </w:pPr>
      <w:r w:rsidRPr="000801DF">
        <w:rPr>
          <w:sz w:val="22"/>
        </w:rPr>
        <w:t xml:space="preserve">FUP legges på «nett» i en pilot høsten 2016 – og vil også være tilgjengelig for andre læresteder i Norge. Dette vil være en kunnskapsressurs som inneholder store deler av det som i dag inngår i pedagogisk basiskompetanse. Dette vil bety at FUP (og UiO) </w:t>
      </w:r>
      <w:r w:rsidRPr="000801DF">
        <w:rPr>
          <w:sz w:val="22"/>
        </w:rPr>
        <w:lastRenderedPageBreak/>
        <w:t>kan utnytte den totale ressursmengden mer fleksibelt og supplerende og håpet er at dette tiltaket kan styrke kapasiteten på opplæringssiden.</w:t>
      </w:r>
    </w:p>
    <w:p w:rsidR="00C057A4" w:rsidRPr="00CC556C" w:rsidRDefault="00C057A4" w:rsidP="00C057A4">
      <w:pPr>
        <w:pStyle w:val="Listeavsnitt"/>
        <w:numPr>
          <w:ilvl w:val="0"/>
          <w:numId w:val="3"/>
        </w:numPr>
        <w:spacing w:after="40" w:line="240" w:lineRule="auto"/>
      </w:pPr>
      <w:r w:rsidRPr="00C057A4">
        <w:t xml:space="preserve">Tilbud </w:t>
      </w:r>
      <w:r>
        <w:t xml:space="preserve">fra FUP </w:t>
      </w:r>
      <w:r w:rsidRPr="00C057A4">
        <w:t>om s</w:t>
      </w:r>
      <w:r w:rsidRPr="00C057A4">
        <w:rPr>
          <w:rFonts w:cs="Arial"/>
          <w:color w:val="2B2B2B"/>
        </w:rPr>
        <w:t>tøtte til utviklingsprosjekter ved fakulteter og enheter.</w:t>
      </w:r>
    </w:p>
    <w:p w:rsidR="00CC556C" w:rsidRDefault="00CC556C" w:rsidP="00C057A4">
      <w:pPr>
        <w:pStyle w:val="Listeavsnitt"/>
        <w:numPr>
          <w:ilvl w:val="0"/>
          <w:numId w:val="3"/>
        </w:numPr>
        <w:spacing w:after="40" w:line="240" w:lineRule="auto"/>
      </w:pPr>
      <w:r w:rsidRPr="00CC556C">
        <w:t>UiO skal legge til rette for evaluering og ek</w:t>
      </w:r>
      <w:r>
        <w:t>s</w:t>
      </w:r>
      <w:r w:rsidRPr="00CC556C">
        <w:t>perimentering med nye lærings</w:t>
      </w:r>
      <w:r>
        <w:t>former</w:t>
      </w:r>
      <w:r w:rsidRPr="00CC556C">
        <w:t xml:space="preserve"> og vi skal dele dette – ha god delingskultur</w:t>
      </w:r>
      <w:r w:rsidR="006875C0">
        <w:t xml:space="preserve">. </w:t>
      </w:r>
    </w:p>
    <w:p w:rsidR="000801DF" w:rsidRPr="000801DF" w:rsidRDefault="006875C0" w:rsidP="008550EB">
      <w:pPr>
        <w:pStyle w:val="Merknadstekst"/>
        <w:numPr>
          <w:ilvl w:val="0"/>
          <w:numId w:val="3"/>
        </w:numPr>
        <w:spacing w:afterLines="40" w:after="96"/>
        <w:rPr>
          <w:sz w:val="22"/>
        </w:rPr>
      </w:pPr>
      <w:r w:rsidRPr="000801DF">
        <w:rPr>
          <w:sz w:val="22"/>
        </w:rPr>
        <w:t>Henvise til SAB-oppfølgingen og arbeidet med å utvikl</w:t>
      </w:r>
      <w:r w:rsidR="000801DF" w:rsidRPr="000801DF">
        <w:rPr>
          <w:sz w:val="22"/>
        </w:rPr>
        <w:t>e ideen</w:t>
      </w:r>
      <w:r w:rsidR="00AC3A3E">
        <w:rPr>
          <w:sz w:val="22"/>
        </w:rPr>
        <w:t>e</w:t>
      </w:r>
      <w:r w:rsidR="000801DF" w:rsidRPr="000801DF">
        <w:rPr>
          <w:sz w:val="22"/>
        </w:rPr>
        <w:t xml:space="preserve"> om </w:t>
      </w:r>
    </w:p>
    <w:p w:rsidR="000801DF" w:rsidRPr="000801DF" w:rsidRDefault="000801DF" w:rsidP="008550EB">
      <w:pPr>
        <w:pStyle w:val="Merknadstekst"/>
        <w:numPr>
          <w:ilvl w:val="1"/>
          <w:numId w:val="3"/>
        </w:numPr>
        <w:spacing w:afterLines="40" w:after="96"/>
        <w:ind w:left="1434" w:hanging="357"/>
        <w:rPr>
          <w:sz w:val="22"/>
        </w:rPr>
      </w:pPr>
      <w:r w:rsidRPr="000801DF">
        <w:rPr>
          <w:sz w:val="22"/>
        </w:rPr>
        <w:t xml:space="preserve">et </w:t>
      </w:r>
      <w:proofErr w:type="spellStart"/>
      <w:r w:rsidRPr="000801DF">
        <w:rPr>
          <w:sz w:val="22"/>
        </w:rPr>
        <w:t>Teaching</w:t>
      </w:r>
      <w:proofErr w:type="spellEnd"/>
      <w:r w:rsidRPr="000801DF">
        <w:rPr>
          <w:sz w:val="22"/>
        </w:rPr>
        <w:t xml:space="preserve"> </w:t>
      </w:r>
      <w:proofErr w:type="spellStart"/>
      <w:r w:rsidRPr="000801DF">
        <w:rPr>
          <w:sz w:val="22"/>
        </w:rPr>
        <w:t>Academy</w:t>
      </w:r>
      <w:proofErr w:type="spellEnd"/>
      <w:r w:rsidRPr="000801DF">
        <w:rPr>
          <w:sz w:val="22"/>
        </w:rPr>
        <w:t xml:space="preserve"> (både anerkjennelse av engasjement hos enkeltindivider, kapasitetsutnyttelse i organisasjonen – folk i et </w:t>
      </w:r>
      <w:proofErr w:type="spellStart"/>
      <w:r w:rsidRPr="000801DF">
        <w:rPr>
          <w:sz w:val="22"/>
        </w:rPr>
        <w:t>teaching</w:t>
      </w:r>
      <w:proofErr w:type="spellEnd"/>
      <w:r w:rsidRPr="000801DF">
        <w:rPr>
          <w:sz w:val="22"/>
        </w:rPr>
        <w:t xml:space="preserve"> </w:t>
      </w:r>
      <w:proofErr w:type="spellStart"/>
      <w:r w:rsidRPr="000801DF">
        <w:rPr>
          <w:sz w:val="22"/>
        </w:rPr>
        <w:t>academy</w:t>
      </w:r>
      <w:proofErr w:type="spellEnd"/>
      <w:r w:rsidRPr="000801DF">
        <w:rPr>
          <w:sz w:val="22"/>
        </w:rPr>
        <w:t xml:space="preserve"> kan jobbe </w:t>
      </w:r>
      <w:proofErr w:type="spellStart"/>
      <w:r w:rsidRPr="000801DF">
        <w:rPr>
          <w:sz w:val="22"/>
        </w:rPr>
        <w:t>ppå</w:t>
      </w:r>
      <w:proofErr w:type="spellEnd"/>
      <w:r w:rsidRPr="000801DF">
        <w:rPr>
          <w:sz w:val="22"/>
        </w:rPr>
        <w:t xml:space="preserve"> tvers av enheter og fag </w:t>
      </w:r>
      <w:proofErr w:type="gramStart"/>
      <w:r w:rsidRPr="000801DF">
        <w:rPr>
          <w:sz w:val="22"/>
        </w:rPr>
        <w:t>-  og</w:t>
      </w:r>
      <w:proofErr w:type="gramEnd"/>
      <w:r w:rsidRPr="000801DF">
        <w:rPr>
          <w:sz w:val="22"/>
        </w:rPr>
        <w:t xml:space="preserve"> en driver for kulturendring i hele UiO). </w:t>
      </w:r>
    </w:p>
    <w:p w:rsidR="006875C0" w:rsidRPr="000801DF" w:rsidRDefault="006875C0" w:rsidP="008550EB">
      <w:pPr>
        <w:pStyle w:val="Merknadstekst"/>
        <w:numPr>
          <w:ilvl w:val="1"/>
          <w:numId w:val="3"/>
        </w:numPr>
        <w:spacing w:afterLines="40" w:after="96"/>
        <w:ind w:left="1434" w:hanging="357"/>
        <w:rPr>
          <w:sz w:val="22"/>
        </w:rPr>
      </w:pPr>
      <w:r w:rsidRPr="000801DF">
        <w:rPr>
          <w:sz w:val="22"/>
        </w:rPr>
        <w:t xml:space="preserve">bedre koordinering </w:t>
      </w:r>
      <w:r w:rsidR="00AC3A3E">
        <w:rPr>
          <w:sz w:val="22"/>
        </w:rPr>
        <w:t xml:space="preserve">og synliggjøring </w:t>
      </w:r>
      <w:r w:rsidRPr="000801DF">
        <w:rPr>
          <w:sz w:val="22"/>
        </w:rPr>
        <w:t xml:space="preserve">av </w:t>
      </w:r>
      <w:r w:rsidR="00AC3A3E">
        <w:rPr>
          <w:sz w:val="22"/>
        </w:rPr>
        <w:t xml:space="preserve">faglige og administrative </w:t>
      </w:r>
      <w:r w:rsidRPr="000801DF">
        <w:rPr>
          <w:sz w:val="22"/>
        </w:rPr>
        <w:t>støtteressurser (</w:t>
      </w:r>
      <w:proofErr w:type="spellStart"/>
      <w:r w:rsidRPr="000801DF">
        <w:rPr>
          <w:sz w:val="22"/>
        </w:rPr>
        <w:t>evt</w:t>
      </w:r>
      <w:proofErr w:type="spellEnd"/>
      <w:r w:rsidRPr="000801DF">
        <w:rPr>
          <w:sz w:val="22"/>
        </w:rPr>
        <w:t xml:space="preserve"> i form av et </w:t>
      </w:r>
      <w:proofErr w:type="spellStart"/>
      <w:r w:rsidRPr="000801DF">
        <w:rPr>
          <w:sz w:val="22"/>
        </w:rPr>
        <w:t>Teaching</w:t>
      </w:r>
      <w:proofErr w:type="spellEnd"/>
      <w:r w:rsidRPr="000801DF">
        <w:rPr>
          <w:sz w:val="22"/>
        </w:rPr>
        <w:t xml:space="preserve"> and Learning Centre)</w:t>
      </w:r>
    </w:p>
    <w:p w:rsidR="00E96E05" w:rsidRPr="00C057A4" w:rsidRDefault="00E96E05" w:rsidP="00AC3A3E">
      <w:pPr>
        <w:spacing w:after="40" w:line="240" w:lineRule="auto"/>
      </w:pPr>
    </w:p>
    <w:p w:rsidR="00CC61CA" w:rsidRPr="00CC61CA" w:rsidRDefault="00CC61CA" w:rsidP="00CC61CA">
      <w:pPr>
        <w:spacing w:after="40" w:line="240" w:lineRule="auto"/>
        <w:rPr>
          <w:szCs w:val="24"/>
        </w:rPr>
      </w:pPr>
    </w:p>
    <w:p w:rsidR="007767A8" w:rsidRPr="006875C0" w:rsidRDefault="00660BC8" w:rsidP="00660BC8">
      <w:pPr>
        <w:rPr>
          <w:i/>
        </w:rPr>
      </w:pPr>
      <w:r w:rsidRPr="006875C0">
        <w:rPr>
          <w:i/>
          <w:color w:val="000000"/>
        </w:rPr>
        <w:t xml:space="preserve">4b) </w:t>
      </w:r>
      <w:r w:rsidR="007767A8" w:rsidRPr="006875C0">
        <w:rPr>
          <w:i/>
          <w:color w:val="000000"/>
        </w:rPr>
        <w:t>Hvordan kan utdanning vektlegges tydeligere ved rekruttering og i meritteringen av fagpersonalet?</w:t>
      </w:r>
    </w:p>
    <w:p w:rsidR="009133FD" w:rsidRDefault="009133FD" w:rsidP="008550EB">
      <w:pPr>
        <w:pStyle w:val="Listeavsnitt"/>
        <w:numPr>
          <w:ilvl w:val="0"/>
          <w:numId w:val="3"/>
        </w:numPr>
        <w:spacing w:afterLines="40" w:after="96"/>
      </w:pPr>
      <w:r w:rsidRPr="009133FD">
        <w:t>Behov for syklisk opplegg for pe</w:t>
      </w:r>
      <w:r w:rsidR="000801DF">
        <w:t xml:space="preserve">dagogisk oppfølging og utvikling – videreutdanning. </w:t>
      </w:r>
      <w:r w:rsidRPr="009133FD">
        <w:t xml:space="preserve">Må utover frivillighet og </w:t>
      </w:r>
      <w:proofErr w:type="spellStart"/>
      <w:r w:rsidRPr="009133FD">
        <w:t>ildsjelspreget</w:t>
      </w:r>
      <w:proofErr w:type="spellEnd"/>
      <w:r w:rsidRPr="009133FD">
        <w:t xml:space="preserve">. Personaloppfølging og </w:t>
      </w:r>
      <w:r>
        <w:t>-</w:t>
      </w:r>
      <w:r w:rsidRPr="009133FD">
        <w:t>utvikling som må gjelde alle ansatte</w:t>
      </w:r>
      <w:r w:rsidR="000801DF">
        <w:t xml:space="preserve"> (også Ph</w:t>
      </w:r>
      <w:proofErr w:type="gramStart"/>
      <w:r w:rsidR="000801DF">
        <w:t>.D og</w:t>
      </w:r>
      <w:proofErr w:type="gramEnd"/>
      <w:r w:rsidR="000801DF">
        <w:t xml:space="preserve"> midlertidig ansatte)</w:t>
      </w:r>
      <w:r w:rsidRPr="009133FD">
        <w:t>. Pt: fare for at kun de som er motivert og engasjert søker kompetanseutvikling.</w:t>
      </w:r>
    </w:p>
    <w:p w:rsidR="000801DF" w:rsidRPr="00630704" w:rsidRDefault="000801DF" w:rsidP="008550EB">
      <w:pPr>
        <w:pStyle w:val="Merknadstekst"/>
        <w:numPr>
          <w:ilvl w:val="1"/>
          <w:numId w:val="3"/>
        </w:numPr>
        <w:spacing w:afterLines="40" w:after="96"/>
        <w:ind w:left="1434" w:hanging="357"/>
        <w:rPr>
          <w:sz w:val="22"/>
        </w:rPr>
      </w:pPr>
      <w:r w:rsidRPr="00630704">
        <w:rPr>
          <w:sz w:val="22"/>
        </w:rPr>
        <w:t xml:space="preserve">Også </w:t>
      </w:r>
      <w:proofErr w:type="spellStart"/>
      <w:r w:rsidRPr="00630704">
        <w:rPr>
          <w:sz w:val="22"/>
        </w:rPr>
        <w:t>Phder</w:t>
      </w:r>
      <w:proofErr w:type="spellEnd"/>
      <w:r w:rsidRPr="00630704">
        <w:rPr>
          <w:sz w:val="22"/>
        </w:rPr>
        <w:t xml:space="preserve"> og midlertidige ansatte bør stilles krav til</w:t>
      </w:r>
      <w:r w:rsidR="00AC3A3E" w:rsidRPr="00630704">
        <w:rPr>
          <w:sz w:val="22"/>
        </w:rPr>
        <w:t xml:space="preserve"> og ha mulighet for å </w:t>
      </w:r>
      <w:r w:rsidRPr="00630704">
        <w:rPr>
          <w:sz w:val="22"/>
        </w:rPr>
        <w:t xml:space="preserve">gjennomføre kursing i pedagogisk basiskompetanse. </w:t>
      </w:r>
    </w:p>
    <w:p w:rsidR="000801DF" w:rsidRPr="00630704" w:rsidRDefault="000801DF" w:rsidP="008550EB">
      <w:pPr>
        <w:pStyle w:val="Merknadstekst"/>
        <w:numPr>
          <w:ilvl w:val="1"/>
          <w:numId w:val="3"/>
        </w:numPr>
        <w:spacing w:afterLines="40" w:after="96"/>
        <w:ind w:left="1434" w:hanging="357"/>
        <w:rPr>
          <w:sz w:val="22"/>
        </w:rPr>
      </w:pPr>
      <w:r w:rsidRPr="00630704">
        <w:rPr>
          <w:sz w:val="22"/>
        </w:rPr>
        <w:t>Videre er det ønskelig at ALLE som er i en undervisningssituasjon skal gjennom pe</w:t>
      </w:r>
      <w:r w:rsidR="00AC3A3E" w:rsidRPr="00630704">
        <w:rPr>
          <w:sz w:val="22"/>
        </w:rPr>
        <w:t>dagogisk kursing, det være seg s</w:t>
      </w:r>
      <w:r w:rsidRPr="00630704">
        <w:rPr>
          <w:sz w:val="22"/>
        </w:rPr>
        <w:t>tudentassistenter, gruppeledere og seminarledere.</w:t>
      </w:r>
      <w:r w:rsidR="008550EB">
        <w:rPr>
          <w:sz w:val="22"/>
        </w:rPr>
        <w:t xml:space="preserve"> </w:t>
      </w:r>
      <w:r w:rsidRPr="00630704">
        <w:rPr>
          <w:sz w:val="22"/>
        </w:rPr>
        <w:t xml:space="preserve"> </w:t>
      </w:r>
    </w:p>
    <w:p w:rsidR="009133FD" w:rsidRDefault="00CC556C" w:rsidP="009133FD">
      <w:pPr>
        <w:pStyle w:val="Listeavsnitt"/>
        <w:numPr>
          <w:ilvl w:val="0"/>
          <w:numId w:val="3"/>
        </w:numPr>
      </w:pPr>
      <w:r>
        <w:t>Det er viktig med l</w:t>
      </w:r>
      <w:r w:rsidR="009133FD" w:rsidRPr="009133FD">
        <w:t>okal forankring av pedagogisk utvikling</w:t>
      </w:r>
      <w:r w:rsidR="009133FD">
        <w:t xml:space="preserve"> (sett i sammenheng med fagets/programmets behov)</w:t>
      </w:r>
      <w:r w:rsidR="009133FD" w:rsidRPr="009133FD">
        <w:t>, men med støtte og inspirasjon fra fellesskapet og støtteenheter</w:t>
      </w:r>
    </w:p>
    <w:p w:rsidR="00CC556C" w:rsidRDefault="00CC556C" w:rsidP="00CC556C">
      <w:pPr>
        <w:pStyle w:val="Listeavsnitt"/>
        <w:numPr>
          <w:ilvl w:val="0"/>
          <w:numId w:val="3"/>
        </w:numPr>
      </w:pPr>
      <w:r>
        <w:t xml:space="preserve">Det er sterk signaleffekt i frikjøp fra undervisning ved </w:t>
      </w:r>
      <w:proofErr w:type="spellStart"/>
      <w:r>
        <w:t>f.eks</w:t>
      </w:r>
      <w:proofErr w:type="spellEnd"/>
      <w:r>
        <w:t xml:space="preserve"> eksternfinansierte prosjekter. Det finnes eksempler (</w:t>
      </w:r>
      <w:proofErr w:type="spellStart"/>
      <w:r>
        <w:t>bl.a.i</w:t>
      </w:r>
      <w:proofErr w:type="spellEnd"/>
      <w:r>
        <w:t xml:space="preserve"> Danmark) på at det ikke gis frikjøp fra undervisning ved forskningsmiddeltildelinger. Koblingen mellom forskning og utdanning burde komme tydelig frem i disse sammenhengene også - </w:t>
      </w:r>
      <w:r w:rsidRPr="006D693C">
        <w:t>Ikke fokusere på mulighet for frikjøp, men på hva er forsknings- og undervisningstilbudet/mulighetene.</w:t>
      </w:r>
    </w:p>
    <w:p w:rsidR="00F22E86" w:rsidRDefault="00250CB9" w:rsidP="006D693C">
      <w:pPr>
        <w:pStyle w:val="Listeavsnitt"/>
        <w:numPr>
          <w:ilvl w:val="0"/>
          <w:numId w:val="3"/>
        </w:numPr>
      </w:pPr>
      <w:r w:rsidRPr="006D693C">
        <w:t>Opprykksregelverk fungerer som en særs effektiv gulrot: Utdanningskompetanse burde telle på et helt annet nivå ved opprykk enn det gjør nå. Nå</w:t>
      </w:r>
      <w:r w:rsidR="00AC3A3E">
        <w:t>:</w:t>
      </w:r>
      <w:r w:rsidRPr="006D693C">
        <w:t xml:space="preserve"> mulighet for fristilling fra nasjonalt </w:t>
      </w:r>
      <w:proofErr w:type="gramStart"/>
      <w:r w:rsidRPr="006D693C">
        <w:t>regelverk  for</w:t>
      </w:r>
      <w:proofErr w:type="gramEnd"/>
      <w:r w:rsidRPr="006D693C">
        <w:t xml:space="preserve"> opprykk. (Bl.a. MN jobber med dette.) </w:t>
      </w:r>
      <w:r w:rsidR="00AC3A3E">
        <w:rPr>
          <w:rStyle w:val="Fotnotereferanse"/>
        </w:rPr>
        <w:footnoteReference w:id="2"/>
      </w:r>
    </w:p>
    <w:p w:rsidR="006D693C" w:rsidRPr="00DD38EF" w:rsidRDefault="00250CB9" w:rsidP="009133FD">
      <w:pPr>
        <w:pStyle w:val="Listeavsnitt"/>
        <w:numPr>
          <w:ilvl w:val="0"/>
          <w:numId w:val="3"/>
        </w:numPr>
      </w:pPr>
      <w:r w:rsidRPr="006D693C">
        <w:t>Behov for flere un</w:t>
      </w:r>
      <w:r w:rsidR="006D693C">
        <w:t xml:space="preserve">dervisningsmessige gulrøtter i </w:t>
      </w:r>
      <w:r w:rsidRPr="006D693C">
        <w:t xml:space="preserve">det akademiske karriereløpet. Også </w:t>
      </w:r>
      <w:proofErr w:type="spellStart"/>
      <w:r w:rsidRPr="006D693C">
        <w:t>ifm</w:t>
      </w:r>
      <w:proofErr w:type="spellEnd"/>
      <w:r w:rsidRPr="006D693C">
        <w:t xml:space="preserve"> </w:t>
      </w:r>
      <w:proofErr w:type="gramStart"/>
      <w:r w:rsidRPr="006D693C">
        <w:t>ansettelser:  Undervisningspriser</w:t>
      </w:r>
      <w:proofErr w:type="gramEnd"/>
      <w:r w:rsidRPr="006D693C">
        <w:t xml:space="preserve"> er ikke tiltak nok - Utdanningsutvikling må belønnes</w:t>
      </w:r>
      <w:r w:rsidR="00871B00">
        <w:t>.</w:t>
      </w:r>
    </w:p>
    <w:p w:rsidR="008550EB" w:rsidRDefault="008550EB" w:rsidP="00660BC8">
      <w:pPr>
        <w:spacing w:before="240" w:after="240" w:line="240" w:lineRule="auto"/>
        <w:rPr>
          <w:i/>
          <w:color w:val="000000"/>
          <w:szCs w:val="24"/>
          <w:lang w:eastAsia="nb-NO"/>
        </w:rPr>
      </w:pPr>
    </w:p>
    <w:p w:rsidR="007767A8" w:rsidRDefault="00660BC8" w:rsidP="008550EB">
      <w:pPr>
        <w:spacing w:before="240" w:after="80" w:line="240" w:lineRule="auto"/>
        <w:rPr>
          <w:i/>
          <w:color w:val="000000"/>
          <w:szCs w:val="24"/>
          <w:lang w:eastAsia="nb-NO"/>
        </w:rPr>
      </w:pPr>
      <w:r w:rsidRPr="006875C0">
        <w:rPr>
          <w:i/>
          <w:color w:val="000000"/>
          <w:szCs w:val="24"/>
          <w:lang w:eastAsia="nb-NO"/>
        </w:rPr>
        <w:t xml:space="preserve">5) </w:t>
      </w:r>
      <w:r w:rsidR="007767A8" w:rsidRPr="006875C0">
        <w:rPr>
          <w:i/>
          <w:color w:val="000000"/>
          <w:szCs w:val="24"/>
          <w:lang w:eastAsia="nb-NO"/>
        </w:rPr>
        <w:t xml:space="preserve">Hva er de viktigste utfordringene nasjonalt for å løfte kvaliteten i norsk høyere utdanning? </w:t>
      </w:r>
    </w:p>
    <w:p w:rsidR="00C901D9" w:rsidRDefault="00C901D9" w:rsidP="008550EB">
      <w:pPr>
        <w:pStyle w:val="Listeavsnitt"/>
        <w:numPr>
          <w:ilvl w:val="0"/>
          <w:numId w:val="22"/>
        </w:numPr>
        <w:spacing w:after="240" w:line="240" w:lineRule="auto"/>
        <w:ind w:left="714" w:hanging="357"/>
        <w:rPr>
          <w:color w:val="000000"/>
          <w:szCs w:val="24"/>
          <w:lang w:eastAsia="nb-NO"/>
        </w:rPr>
      </w:pPr>
      <w:r w:rsidRPr="00C901D9">
        <w:rPr>
          <w:color w:val="000000"/>
          <w:szCs w:val="24"/>
          <w:lang w:eastAsia="nb-NO"/>
        </w:rPr>
        <w:t>Sektoren er svært mangfoldig og det er viktig</w:t>
      </w:r>
      <w:r>
        <w:rPr>
          <w:color w:val="000000"/>
          <w:szCs w:val="24"/>
          <w:lang w:eastAsia="nb-NO"/>
        </w:rPr>
        <w:t xml:space="preserve"> at ikke én løsning tres ned over hodet på alle. For universitetene er </w:t>
      </w:r>
      <w:proofErr w:type="spellStart"/>
      <w:r>
        <w:rPr>
          <w:color w:val="000000"/>
          <w:szCs w:val="24"/>
          <w:lang w:eastAsia="nb-NO"/>
        </w:rPr>
        <w:t>f.eks</w:t>
      </w:r>
      <w:proofErr w:type="spellEnd"/>
      <w:r>
        <w:rPr>
          <w:color w:val="000000"/>
          <w:szCs w:val="24"/>
          <w:lang w:eastAsia="nb-NO"/>
        </w:rPr>
        <w:t xml:space="preserve"> en høy grad av autonomi avgjørende for å opprettholde høy kvalitet. </w:t>
      </w:r>
      <w:proofErr w:type="spellStart"/>
      <w:r>
        <w:rPr>
          <w:color w:val="000000"/>
          <w:szCs w:val="24"/>
          <w:lang w:eastAsia="nb-NO"/>
        </w:rPr>
        <w:t>Evt</w:t>
      </w:r>
      <w:proofErr w:type="spellEnd"/>
      <w:r>
        <w:rPr>
          <w:color w:val="000000"/>
          <w:szCs w:val="24"/>
          <w:lang w:eastAsia="nb-NO"/>
        </w:rPr>
        <w:t xml:space="preserve"> føringer/krav/indikatorer må heller ikke være av en slik art at det oppleves som risikabelt for en institusjons/utdannings akkreditering å prøve ut nye ting. Ikke minst i forbindelse med å prøve ut nye læringsformer så må det være rom for å</w:t>
      </w:r>
      <w:bookmarkStart w:id="0" w:name="_GoBack"/>
      <w:bookmarkEnd w:id="0"/>
      <w:r>
        <w:rPr>
          <w:color w:val="000000"/>
          <w:szCs w:val="24"/>
          <w:lang w:eastAsia="nb-NO"/>
        </w:rPr>
        <w:t xml:space="preserve"> prøve </w:t>
      </w:r>
      <w:proofErr w:type="gramStart"/>
      <w:r>
        <w:rPr>
          <w:color w:val="000000"/>
          <w:szCs w:val="24"/>
          <w:lang w:eastAsia="nb-NO"/>
        </w:rPr>
        <w:t>og</w:t>
      </w:r>
      <w:proofErr w:type="gramEnd"/>
      <w:r>
        <w:rPr>
          <w:color w:val="000000"/>
          <w:szCs w:val="24"/>
          <w:lang w:eastAsia="nb-NO"/>
        </w:rPr>
        <w:t xml:space="preserve"> feile. </w:t>
      </w:r>
    </w:p>
    <w:p w:rsidR="00C901D9" w:rsidRPr="00C901D9" w:rsidRDefault="00C901D9" w:rsidP="00C901D9">
      <w:pPr>
        <w:pStyle w:val="Listeavsnitt"/>
        <w:numPr>
          <w:ilvl w:val="0"/>
          <w:numId w:val="22"/>
        </w:numPr>
        <w:spacing w:before="240" w:after="240" w:line="240" w:lineRule="auto"/>
        <w:rPr>
          <w:color w:val="000000"/>
          <w:szCs w:val="24"/>
          <w:lang w:eastAsia="nb-NO"/>
        </w:rPr>
      </w:pPr>
      <w:r>
        <w:rPr>
          <w:color w:val="000000"/>
          <w:szCs w:val="24"/>
          <w:lang w:eastAsia="nb-NO"/>
        </w:rPr>
        <w:t xml:space="preserve">Å få på plass insentiver og ordninger som stimulerer til å bruke tid og krefter på utdanningsutvikling – både institusjonelt og individuelt. </w:t>
      </w:r>
    </w:p>
    <w:p w:rsidR="007767A8" w:rsidRPr="006875C0" w:rsidRDefault="00660BC8" w:rsidP="00660BC8">
      <w:pPr>
        <w:spacing w:after="0" w:line="240" w:lineRule="auto"/>
        <w:rPr>
          <w:rFonts w:eastAsia="Wingdings-Regular"/>
          <w:i/>
          <w:szCs w:val="24"/>
          <w:lang w:eastAsia="nb-NO"/>
        </w:rPr>
      </w:pPr>
      <w:r w:rsidRPr="006875C0">
        <w:rPr>
          <w:i/>
          <w:szCs w:val="24"/>
        </w:rPr>
        <w:t xml:space="preserve">6) </w:t>
      </w:r>
      <w:r w:rsidR="007767A8" w:rsidRPr="006875C0">
        <w:rPr>
          <w:i/>
          <w:szCs w:val="24"/>
        </w:rPr>
        <w:t xml:space="preserve">Synspunkter på hvordan departementets styring og virkemidler kan utvikles for å stimulere til kvalitet?  Inkludert </w:t>
      </w:r>
      <w:r w:rsidR="007767A8" w:rsidRPr="006875C0">
        <w:rPr>
          <w:rFonts w:eastAsia="Wingdings-Regular"/>
          <w:i/>
          <w:szCs w:val="24"/>
          <w:lang w:eastAsia="nb-NO"/>
        </w:rPr>
        <w:t xml:space="preserve">behov for justeringer i nasjonale rammevilkår, lover eller forskrifter for å legge bedre til rette for kvalitetsutvikling i høyere utdanning </w:t>
      </w:r>
    </w:p>
    <w:p w:rsidR="000E7E44" w:rsidRPr="000E7E44" w:rsidRDefault="000E7E44" w:rsidP="000E7E44">
      <w:pPr>
        <w:pStyle w:val="Listeavsnitt"/>
        <w:numPr>
          <w:ilvl w:val="0"/>
          <w:numId w:val="17"/>
        </w:numPr>
        <w:spacing w:after="0" w:line="240" w:lineRule="auto"/>
        <w:rPr>
          <w:rFonts w:eastAsia="Wingdings-Regular"/>
          <w:szCs w:val="24"/>
          <w:lang w:eastAsia="nb-NO"/>
        </w:rPr>
      </w:pPr>
      <w:r w:rsidRPr="000E7E44">
        <w:rPr>
          <w:rFonts w:eastAsia="Wingdings-Regular"/>
          <w:szCs w:val="24"/>
          <w:lang w:eastAsia="nb-NO"/>
        </w:rPr>
        <w:t xml:space="preserve">Koblingen mellom forskning og utdanning må være tydelig - og en forutsetning - også i ulike finansierings- og </w:t>
      </w:r>
      <w:proofErr w:type="spellStart"/>
      <w:r w:rsidRPr="000E7E44">
        <w:rPr>
          <w:rFonts w:eastAsia="Wingdings-Regular"/>
          <w:szCs w:val="24"/>
          <w:lang w:eastAsia="nb-NO"/>
        </w:rPr>
        <w:t>eksellensordninger</w:t>
      </w:r>
      <w:proofErr w:type="spellEnd"/>
      <w:r w:rsidR="00AC3A3E">
        <w:rPr>
          <w:rFonts w:eastAsia="Wingdings-Regular"/>
          <w:szCs w:val="24"/>
          <w:lang w:eastAsia="nb-NO"/>
        </w:rPr>
        <w:t xml:space="preserve">. </w:t>
      </w:r>
      <w:r w:rsidR="00AC3A3E">
        <w:t>Forskningsprogrammene bør inneholde en tydelig utdanningskomponent med budsjett for allokering av ressurser.</w:t>
      </w:r>
    </w:p>
    <w:p w:rsidR="000E7E44" w:rsidRPr="000E7E44" w:rsidRDefault="000E7E44" w:rsidP="000E7E44">
      <w:pPr>
        <w:numPr>
          <w:ilvl w:val="0"/>
          <w:numId w:val="17"/>
        </w:numPr>
        <w:spacing w:after="0" w:line="240" w:lineRule="auto"/>
        <w:rPr>
          <w:rFonts w:eastAsia="Wingdings-Regular"/>
          <w:szCs w:val="24"/>
          <w:lang w:eastAsia="nb-NO"/>
        </w:rPr>
      </w:pPr>
      <w:r w:rsidRPr="000E7E44">
        <w:rPr>
          <w:rFonts w:eastAsia="Wingdings-Regular"/>
          <w:szCs w:val="24"/>
          <w:lang w:eastAsia="nb-NO"/>
        </w:rPr>
        <w:t xml:space="preserve">Føringer om krav til syklisk og strukturert pedagogisk oppdatering. </w:t>
      </w:r>
    </w:p>
    <w:p w:rsidR="000E7E44" w:rsidRDefault="000E7E44" w:rsidP="000E7E44">
      <w:pPr>
        <w:numPr>
          <w:ilvl w:val="0"/>
          <w:numId w:val="17"/>
        </w:numPr>
        <w:spacing w:after="0" w:line="240" w:lineRule="auto"/>
        <w:rPr>
          <w:rFonts w:eastAsia="Wingdings-Regular"/>
          <w:szCs w:val="24"/>
          <w:lang w:eastAsia="nb-NO"/>
        </w:rPr>
      </w:pPr>
      <w:r>
        <w:rPr>
          <w:rFonts w:eastAsia="Wingdings-Regular"/>
          <w:szCs w:val="24"/>
          <w:lang w:eastAsia="nb-NO"/>
        </w:rPr>
        <w:lastRenderedPageBreak/>
        <w:t xml:space="preserve">Fleksibilitet i stillingsstruktur: </w:t>
      </w:r>
      <w:r w:rsidRPr="000E7E44">
        <w:rPr>
          <w:rFonts w:eastAsia="Wingdings-Regular"/>
          <w:szCs w:val="24"/>
          <w:lang w:eastAsia="nb-NO"/>
        </w:rPr>
        <w:t>Ved et universitet som UiO bør alle vitenskapelig ansatte være koblet til både forskning og undervisning – men de kan ha ulike brøker og stillinger</w:t>
      </w:r>
    </w:p>
    <w:p w:rsidR="00630704" w:rsidRDefault="00CC556C" w:rsidP="000E7E44">
      <w:pPr>
        <w:numPr>
          <w:ilvl w:val="0"/>
          <w:numId w:val="17"/>
        </w:numPr>
        <w:spacing w:after="0" w:line="240" w:lineRule="auto"/>
        <w:rPr>
          <w:rFonts w:eastAsia="Wingdings-Regular"/>
          <w:szCs w:val="24"/>
          <w:lang w:eastAsia="nb-NO"/>
        </w:rPr>
      </w:pPr>
      <w:r w:rsidRPr="00630704">
        <w:rPr>
          <w:rFonts w:eastAsia="Wingdings-Regular"/>
          <w:szCs w:val="24"/>
          <w:lang w:eastAsia="nb-NO"/>
        </w:rPr>
        <w:t>Behov for en mer autonomiorientert tilnærming til hvordan kvalitet defineres bl.a. i NOKUTS forskrift</w:t>
      </w:r>
      <w:r w:rsidR="00630704" w:rsidRPr="00630704">
        <w:rPr>
          <w:rFonts w:eastAsia="Wingdings-Regular"/>
          <w:szCs w:val="24"/>
          <w:lang w:eastAsia="nb-NO"/>
        </w:rPr>
        <w:t xml:space="preserve">. Vi kan </w:t>
      </w:r>
      <w:proofErr w:type="spellStart"/>
      <w:r w:rsidR="00630704" w:rsidRPr="00630704">
        <w:rPr>
          <w:rFonts w:eastAsia="Wingdings-Regular"/>
          <w:szCs w:val="24"/>
          <w:lang w:eastAsia="nb-NO"/>
        </w:rPr>
        <w:t>f.eks</w:t>
      </w:r>
      <w:proofErr w:type="spellEnd"/>
      <w:r w:rsidR="00630704" w:rsidRPr="00630704">
        <w:rPr>
          <w:rFonts w:eastAsia="Wingdings-Regular"/>
          <w:szCs w:val="24"/>
          <w:lang w:eastAsia="nb-NO"/>
        </w:rPr>
        <w:t xml:space="preserve"> henvise til UiOs høringsuttalelse om forslag til endringer i forskrift om kvalitetssikring og kvalitetsutvikling:</w:t>
      </w:r>
    </w:p>
    <w:p w:rsidR="00630704" w:rsidRPr="00630704" w:rsidRDefault="00630704" w:rsidP="00630704">
      <w:pPr>
        <w:numPr>
          <w:ilvl w:val="1"/>
          <w:numId w:val="17"/>
        </w:numPr>
        <w:spacing w:after="0" w:line="240" w:lineRule="auto"/>
        <w:rPr>
          <w:rFonts w:eastAsia="Wingdings-Regular"/>
          <w:szCs w:val="24"/>
          <w:lang w:eastAsia="nb-NO"/>
        </w:rPr>
      </w:pPr>
      <w:r w:rsidRPr="008A20A8">
        <w:t xml:space="preserve">Kvalitet kan forstås svært bredt og mangler en omforent definisjon. Kvalitet har dessuten både en objektiv side knyttet til standarder og en subjektiv side knyttet til opplevd </w:t>
      </w:r>
      <w:r>
        <w:t>kvalitet. Kvalitet er situasjons</w:t>
      </w:r>
      <w:r w:rsidRPr="008A20A8">
        <w:t xml:space="preserve">avhengig og vil kunne variere avhengig av fag og nivå. Vi trenger fleksibilitet rundt forståelsen av begrepet kvalitet og arbeidet med det. </w:t>
      </w:r>
      <w:r>
        <w:t xml:space="preserve">Vi </w:t>
      </w:r>
      <w:r w:rsidRPr="008A20A8">
        <w:t xml:space="preserve">frykter at </w:t>
      </w:r>
      <w:proofErr w:type="spellStart"/>
      <w:r w:rsidRPr="008A20A8">
        <w:t>NOKUTs</w:t>
      </w:r>
      <w:proofErr w:type="spellEnd"/>
      <w:r w:rsidRPr="008A20A8">
        <w:t xml:space="preserve"> mer omfattende tilsynsvirksomhet vil fremme en primært kvantitativ og administrativt målbar forståelse av kvalitet som vil legge beslag på store ressurser på institusjonene mht</w:t>
      </w:r>
      <w:r>
        <w:t>.</w:t>
      </w:r>
      <w:r w:rsidRPr="008A20A8">
        <w:t xml:space="preserve"> dokumentasjon, møter og oppfølging. Dette vi</w:t>
      </w:r>
      <w:r>
        <w:t xml:space="preserve">l gå på bekostning av </w:t>
      </w:r>
      <w:r w:rsidRPr="008A20A8">
        <w:t xml:space="preserve">institusjonenes </w:t>
      </w:r>
      <w:proofErr w:type="spellStart"/>
      <w:r w:rsidRPr="008A20A8">
        <w:t>egeninitierte</w:t>
      </w:r>
      <w:proofErr w:type="spellEnd"/>
      <w:r w:rsidRPr="008A20A8">
        <w:t xml:space="preserve"> kvalitetsarbeid basert på lokale forhold knyttet til fagenes egenart, lærerstabens fagforståelse og studen</w:t>
      </w:r>
      <w:r>
        <w:t>tenes bakgrunn og interesser</w:t>
      </w:r>
    </w:p>
    <w:p w:rsidR="000E7E44" w:rsidRPr="00660BC8" w:rsidRDefault="000E7E44" w:rsidP="00660BC8">
      <w:pPr>
        <w:spacing w:after="0" w:line="240" w:lineRule="auto"/>
        <w:rPr>
          <w:rFonts w:eastAsia="Wingdings-Regular"/>
          <w:szCs w:val="24"/>
          <w:lang w:eastAsia="nb-NO"/>
        </w:rPr>
      </w:pPr>
    </w:p>
    <w:p w:rsidR="007767A8" w:rsidRDefault="007767A8"/>
    <w:sectPr w:rsidR="007767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47" w:rsidRDefault="00F56747" w:rsidP="00AC3A3E">
      <w:pPr>
        <w:spacing w:after="0" w:line="240" w:lineRule="auto"/>
      </w:pPr>
      <w:r>
        <w:separator/>
      </w:r>
    </w:p>
  </w:endnote>
  <w:endnote w:type="continuationSeparator" w:id="0">
    <w:p w:rsidR="00F56747" w:rsidRDefault="00F56747" w:rsidP="00AC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47" w:rsidRDefault="00F56747" w:rsidP="00AC3A3E">
      <w:pPr>
        <w:spacing w:after="0" w:line="240" w:lineRule="auto"/>
      </w:pPr>
      <w:r>
        <w:separator/>
      </w:r>
    </w:p>
  </w:footnote>
  <w:footnote w:type="continuationSeparator" w:id="0">
    <w:p w:rsidR="00F56747" w:rsidRDefault="00F56747" w:rsidP="00AC3A3E">
      <w:pPr>
        <w:spacing w:after="0" w:line="240" w:lineRule="auto"/>
      </w:pPr>
      <w:r>
        <w:continuationSeparator/>
      </w:r>
    </w:p>
  </w:footnote>
  <w:footnote w:id="1">
    <w:p w:rsidR="00F56747" w:rsidRDefault="00F56747">
      <w:pPr>
        <w:pStyle w:val="Fotnotetekst"/>
      </w:pPr>
      <w:r>
        <w:rPr>
          <w:rStyle w:val="Fotnotereferanse"/>
        </w:rPr>
        <w:footnoteRef/>
      </w:r>
      <w:r>
        <w:t xml:space="preserve"> MN har akkurat utarbeidet et dokument som beskriver disse ferdighetene. Dette inkluderer samarbeidsevne, prosjektstyring, kommunikasjon, etisk refleksjon osv.</w:t>
      </w:r>
    </w:p>
  </w:footnote>
  <w:footnote w:id="2">
    <w:p w:rsidR="00F56747" w:rsidRDefault="00F56747">
      <w:pPr>
        <w:pStyle w:val="Fotnotetekst"/>
      </w:pPr>
      <w:r>
        <w:rPr>
          <w:rStyle w:val="Fotnotereferanse"/>
        </w:rPr>
        <w:footnoteRef/>
      </w:r>
      <w:r>
        <w:t xml:space="preserve"> Det arbeides for tiden på flere fronter når det gjelder merittering av undervisningskompetanse. Bl.a. skal det nasjonale nettverket for UH-</w:t>
      </w:r>
      <w:proofErr w:type="spellStart"/>
      <w:r>
        <w:t>ped</w:t>
      </w:r>
      <w:proofErr w:type="spellEnd"/>
      <w:r>
        <w:t xml:space="preserve"> i møte med KD for å argumentere for dette. Det jobbes også mot UHR om dette.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5DA"/>
    <w:multiLevelType w:val="hybridMultilevel"/>
    <w:tmpl w:val="6ACEC662"/>
    <w:lvl w:ilvl="0" w:tplc="F6FA99F8">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CDE516F"/>
    <w:multiLevelType w:val="hybridMultilevel"/>
    <w:tmpl w:val="991C4154"/>
    <w:lvl w:ilvl="0" w:tplc="8FD08356">
      <w:start w:val="1"/>
      <w:numFmt w:val="bullet"/>
      <w:lvlText w:val="•"/>
      <w:lvlJc w:val="left"/>
      <w:pPr>
        <w:tabs>
          <w:tab w:val="num" w:pos="720"/>
        </w:tabs>
        <w:ind w:left="720" w:hanging="360"/>
      </w:pPr>
      <w:rPr>
        <w:rFonts w:ascii="Times New Roman" w:hAnsi="Times New Roman" w:hint="default"/>
      </w:rPr>
    </w:lvl>
    <w:lvl w:ilvl="1" w:tplc="ED768F1A" w:tentative="1">
      <w:start w:val="1"/>
      <w:numFmt w:val="bullet"/>
      <w:lvlText w:val="•"/>
      <w:lvlJc w:val="left"/>
      <w:pPr>
        <w:tabs>
          <w:tab w:val="num" w:pos="1440"/>
        </w:tabs>
        <w:ind w:left="1440" w:hanging="360"/>
      </w:pPr>
      <w:rPr>
        <w:rFonts w:ascii="Times New Roman" w:hAnsi="Times New Roman" w:hint="default"/>
      </w:rPr>
    </w:lvl>
    <w:lvl w:ilvl="2" w:tplc="6F54759C" w:tentative="1">
      <w:start w:val="1"/>
      <w:numFmt w:val="bullet"/>
      <w:lvlText w:val="•"/>
      <w:lvlJc w:val="left"/>
      <w:pPr>
        <w:tabs>
          <w:tab w:val="num" w:pos="2160"/>
        </w:tabs>
        <w:ind w:left="2160" w:hanging="360"/>
      </w:pPr>
      <w:rPr>
        <w:rFonts w:ascii="Times New Roman" w:hAnsi="Times New Roman" w:hint="default"/>
      </w:rPr>
    </w:lvl>
    <w:lvl w:ilvl="3" w:tplc="6832E786" w:tentative="1">
      <w:start w:val="1"/>
      <w:numFmt w:val="bullet"/>
      <w:lvlText w:val="•"/>
      <w:lvlJc w:val="left"/>
      <w:pPr>
        <w:tabs>
          <w:tab w:val="num" w:pos="2880"/>
        </w:tabs>
        <w:ind w:left="2880" w:hanging="360"/>
      </w:pPr>
      <w:rPr>
        <w:rFonts w:ascii="Times New Roman" w:hAnsi="Times New Roman" w:hint="default"/>
      </w:rPr>
    </w:lvl>
    <w:lvl w:ilvl="4" w:tplc="AD02B172" w:tentative="1">
      <w:start w:val="1"/>
      <w:numFmt w:val="bullet"/>
      <w:lvlText w:val="•"/>
      <w:lvlJc w:val="left"/>
      <w:pPr>
        <w:tabs>
          <w:tab w:val="num" w:pos="3600"/>
        </w:tabs>
        <w:ind w:left="3600" w:hanging="360"/>
      </w:pPr>
      <w:rPr>
        <w:rFonts w:ascii="Times New Roman" w:hAnsi="Times New Roman" w:hint="default"/>
      </w:rPr>
    </w:lvl>
    <w:lvl w:ilvl="5" w:tplc="D3C829E8" w:tentative="1">
      <w:start w:val="1"/>
      <w:numFmt w:val="bullet"/>
      <w:lvlText w:val="•"/>
      <w:lvlJc w:val="left"/>
      <w:pPr>
        <w:tabs>
          <w:tab w:val="num" w:pos="4320"/>
        </w:tabs>
        <w:ind w:left="4320" w:hanging="360"/>
      </w:pPr>
      <w:rPr>
        <w:rFonts w:ascii="Times New Roman" w:hAnsi="Times New Roman" w:hint="default"/>
      </w:rPr>
    </w:lvl>
    <w:lvl w:ilvl="6" w:tplc="27D475B6" w:tentative="1">
      <w:start w:val="1"/>
      <w:numFmt w:val="bullet"/>
      <w:lvlText w:val="•"/>
      <w:lvlJc w:val="left"/>
      <w:pPr>
        <w:tabs>
          <w:tab w:val="num" w:pos="5040"/>
        </w:tabs>
        <w:ind w:left="5040" w:hanging="360"/>
      </w:pPr>
      <w:rPr>
        <w:rFonts w:ascii="Times New Roman" w:hAnsi="Times New Roman" w:hint="default"/>
      </w:rPr>
    </w:lvl>
    <w:lvl w:ilvl="7" w:tplc="4D3689B2" w:tentative="1">
      <w:start w:val="1"/>
      <w:numFmt w:val="bullet"/>
      <w:lvlText w:val="•"/>
      <w:lvlJc w:val="left"/>
      <w:pPr>
        <w:tabs>
          <w:tab w:val="num" w:pos="5760"/>
        </w:tabs>
        <w:ind w:left="5760" w:hanging="360"/>
      </w:pPr>
      <w:rPr>
        <w:rFonts w:ascii="Times New Roman" w:hAnsi="Times New Roman" w:hint="default"/>
      </w:rPr>
    </w:lvl>
    <w:lvl w:ilvl="8" w:tplc="E2742B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D27EA"/>
    <w:multiLevelType w:val="hybridMultilevel"/>
    <w:tmpl w:val="FCDAD5B2"/>
    <w:lvl w:ilvl="0" w:tplc="BB52DDFC">
      <w:start w:val="1"/>
      <w:numFmt w:val="bullet"/>
      <w:lvlText w:val="•"/>
      <w:lvlJc w:val="left"/>
      <w:pPr>
        <w:tabs>
          <w:tab w:val="num" w:pos="720"/>
        </w:tabs>
        <w:ind w:left="720" w:hanging="360"/>
      </w:pPr>
      <w:rPr>
        <w:rFonts w:ascii="Times New Roman" w:hAnsi="Times New Roman" w:hint="default"/>
      </w:rPr>
    </w:lvl>
    <w:lvl w:ilvl="1" w:tplc="C5A6F514" w:tentative="1">
      <w:start w:val="1"/>
      <w:numFmt w:val="bullet"/>
      <w:lvlText w:val="•"/>
      <w:lvlJc w:val="left"/>
      <w:pPr>
        <w:tabs>
          <w:tab w:val="num" w:pos="1440"/>
        </w:tabs>
        <w:ind w:left="1440" w:hanging="360"/>
      </w:pPr>
      <w:rPr>
        <w:rFonts w:ascii="Times New Roman" w:hAnsi="Times New Roman" w:hint="default"/>
      </w:rPr>
    </w:lvl>
    <w:lvl w:ilvl="2" w:tplc="83360E0C" w:tentative="1">
      <w:start w:val="1"/>
      <w:numFmt w:val="bullet"/>
      <w:lvlText w:val="•"/>
      <w:lvlJc w:val="left"/>
      <w:pPr>
        <w:tabs>
          <w:tab w:val="num" w:pos="2160"/>
        </w:tabs>
        <w:ind w:left="2160" w:hanging="360"/>
      </w:pPr>
      <w:rPr>
        <w:rFonts w:ascii="Times New Roman" w:hAnsi="Times New Roman" w:hint="default"/>
      </w:rPr>
    </w:lvl>
    <w:lvl w:ilvl="3" w:tplc="5EF2C74A" w:tentative="1">
      <w:start w:val="1"/>
      <w:numFmt w:val="bullet"/>
      <w:lvlText w:val="•"/>
      <w:lvlJc w:val="left"/>
      <w:pPr>
        <w:tabs>
          <w:tab w:val="num" w:pos="2880"/>
        </w:tabs>
        <w:ind w:left="2880" w:hanging="360"/>
      </w:pPr>
      <w:rPr>
        <w:rFonts w:ascii="Times New Roman" w:hAnsi="Times New Roman" w:hint="default"/>
      </w:rPr>
    </w:lvl>
    <w:lvl w:ilvl="4" w:tplc="05469D86" w:tentative="1">
      <w:start w:val="1"/>
      <w:numFmt w:val="bullet"/>
      <w:lvlText w:val="•"/>
      <w:lvlJc w:val="left"/>
      <w:pPr>
        <w:tabs>
          <w:tab w:val="num" w:pos="3600"/>
        </w:tabs>
        <w:ind w:left="3600" w:hanging="360"/>
      </w:pPr>
      <w:rPr>
        <w:rFonts w:ascii="Times New Roman" w:hAnsi="Times New Roman" w:hint="default"/>
      </w:rPr>
    </w:lvl>
    <w:lvl w:ilvl="5" w:tplc="C518B492" w:tentative="1">
      <w:start w:val="1"/>
      <w:numFmt w:val="bullet"/>
      <w:lvlText w:val="•"/>
      <w:lvlJc w:val="left"/>
      <w:pPr>
        <w:tabs>
          <w:tab w:val="num" w:pos="4320"/>
        </w:tabs>
        <w:ind w:left="4320" w:hanging="360"/>
      </w:pPr>
      <w:rPr>
        <w:rFonts w:ascii="Times New Roman" w:hAnsi="Times New Roman" w:hint="default"/>
      </w:rPr>
    </w:lvl>
    <w:lvl w:ilvl="6" w:tplc="CE6209CE" w:tentative="1">
      <w:start w:val="1"/>
      <w:numFmt w:val="bullet"/>
      <w:lvlText w:val="•"/>
      <w:lvlJc w:val="left"/>
      <w:pPr>
        <w:tabs>
          <w:tab w:val="num" w:pos="5040"/>
        </w:tabs>
        <w:ind w:left="5040" w:hanging="360"/>
      </w:pPr>
      <w:rPr>
        <w:rFonts w:ascii="Times New Roman" w:hAnsi="Times New Roman" w:hint="default"/>
      </w:rPr>
    </w:lvl>
    <w:lvl w:ilvl="7" w:tplc="76C4B1C2" w:tentative="1">
      <w:start w:val="1"/>
      <w:numFmt w:val="bullet"/>
      <w:lvlText w:val="•"/>
      <w:lvlJc w:val="left"/>
      <w:pPr>
        <w:tabs>
          <w:tab w:val="num" w:pos="5760"/>
        </w:tabs>
        <w:ind w:left="5760" w:hanging="360"/>
      </w:pPr>
      <w:rPr>
        <w:rFonts w:ascii="Times New Roman" w:hAnsi="Times New Roman" w:hint="default"/>
      </w:rPr>
    </w:lvl>
    <w:lvl w:ilvl="8" w:tplc="E4FC48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5A5490"/>
    <w:multiLevelType w:val="hybridMultilevel"/>
    <w:tmpl w:val="D07CC8BE"/>
    <w:lvl w:ilvl="0" w:tplc="32929B84">
      <w:start w:val="4"/>
      <w:numFmt w:val="bullet"/>
      <w:lvlText w:val="-"/>
      <w:lvlJc w:val="left"/>
      <w:pPr>
        <w:tabs>
          <w:tab w:val="num" w:pos="720"/>
        </w:tabs>
        <w:ind w:left="720" w:hanging="360"/>
      </w:pPr>
      <w:rPr>
        <w:rFonts w:ascii="Calibri" w:eastAsiaTheme="minorEastAsia" w:hAnsi="Calibri" w:cstheme="minorBidi" w:hint="default"/>
      </w:rPr>
    </w:lvl>
    <w:lvl w:ilvl="1" w:tplc="6B1EF1CA">
      <w:start w:val="1"/>
      <w:numFmt w:val="bullet"/>
      <w:lvlText w:val="•"/>
      <w:lvlJc w:val="left"/>
      <w:pPr>
        <w:tabs>
          <w:tab w:val="num" w:pos="1440"/>
        </w:tabs>
        <w:ind w:left="1440" w:hanging="360"/>
      </w:pPr>
      <w:rPr>
        <w:rFonts w:ascii="Times New Roman" w:hAnsi="Times New Roman" w:hint="default"/>
      </w:rPr>
    </w:lvl>
    <w:lvl w:ilvl="2" w:tplc="754A34E4" w:tentative="1">
      <w:start w:val="1"/>
      <w:numFmt w:val="bullet"/>
      <w:lvlText w:val="•"/>
      <w:lvlJc w:val="left"/>
      <w:pPr>
        <w:tabs>
          <w:tab w:val="num" w:pos="2160"/>
        </w:tabs>
        <w:ind w:left="2160" w:hanging="360"/>
      </w:pPr>
      <w:rPr>
        <w:rFonts w:ascii="Times New Roman" w:hAnsi="Times New Roman" w:hint="default"/>
      </w:rPr>
    </w:lvl>
    <w:lvl w:ilvl="3" w:tplc="7D663758" w:tentative="1">
      <w:start w:val="1"/>
      <w:numFmt w:val="bullet"/>
      <w:lvlText w:val="•"/>
      <w:lvlJc w:val="left"/>
      <w:pPr>
        <w:tabs>
          <w:tab w:val="num" w:pos="2880"/>
        </w:tabs>
        <w:ind w:left="2880" w:hanging="360"/>
      </w:pPr>
      <w:rPr>
        <w:rFonts w:ascii="Times New Roman" w:hAnsi="Times New Roman" w:hint="default"/>
      </w:rPr>
    </w:lvl>
    <w:lvl w:ilvl="4" w:tplc="8488F51A" w:tentative="1">
      <w:start w:val="1"/>
      <w:numFmt w:val="bullet"/>
      <w:lvlText w:val="•"/>
      <w:lvlJc w:val="left"/>
      <w:pPr>
        <w:tabs>
          <w:tab w:val="num" w:pos="3600"/>
        </w:tabs>
        <w:ind w:left="3600" w:hanging="360"/>
      </w:pPr>
      <w:rPr>
        <w:rFonts w:ascii="Times New Roman" w:hAnsi="Times New Roman" w:hint="default"/>
      </w:rPr>
    </w:lvl>
    <w:lvl w:ilvl="5" w:tplc="A824E9BE" w:tentative="1">
      <w:start w:val="1"/>
      <w:numFmt w:val="bullet"/>
      <w:lvlText w:val="•"/>
      <w:lvlJc w:val="left"/>
      <w:pPr>
        <w:tabs>
          <w:tab w:val="num" w:pos="4320"/>
        </w:tabs>
        <w:ind w:left="4320" w:hanging="360"/>
      </w:pPr>
      <w:rPr>
        <w:rFonts w:ascii="Times New Roman" w:hAnsi="Times New Roman" w:hint="default"/>
      </w:rPr>
    </w:lvl>
    <w:lvl w:ilvl="6" w:tplc="CC50ACB6" w:tentative="1">
      <w:start w:val="1"/>
      <w:numFmt w:val="bullet"/>
      <w:lvlText w:val="•"/>
      <w:lvlJc w:val="left"/>
      <w:pPr>
        <w:tabs>
          <w:tab w:val="num" w:pos="5040"/>
        </w:tabs>
        <w:ind w:left="5040" w:hanging="360"/>
      </w:pPr>
      <w:rPr>
        <w:rFonts w:ascii="Times New Roman" w:hAnsi="Times New Roman" w:hint="default"/>
      </w:rPr>
    </w:lvl>
    <w:lvl w:ilvl="7" w:tplc="3EF495E6" w:tentative="1">
      <w:start w:val="1"/>
      <w:numFmt w:val="bullet"/>
      <w:lvlText w:val="•"/>
      <w:lvlJc w:val="left"/>
      <w:pPr>
        <w:tabs>
          <w:tab w:val="num" w:pos="5760"/>
        </w:tabs>
        <w:ind w:left="5760" w:hanging="360"/>
      </w:pPr>
      <w:rPr>
        <w:rFonts w:ascii="Times New Roman" w:hAnsi="Times New Roman" w:hint="default"/>
      </w:rPr>
    </w:lvl>
    <w:lvl w:ilvl="8" w:tplc="3C667E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8D3184"/>
    <w:multiLevelType w:val="hybridMultilevel"/>
    <w:tmpl w:val="B9E2A784"/>
    <w:lvl w:ilvl="0" w:tplc="32929B84">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92AB1"/>
    <w:multiLevelType w:val="hybridMultilevel"/>
    <w:tmpl w:val="EE1420E6"/>
    <w:lvl w:ilvl="0" w:tplc="8D22EC12">
      <w:start w:val="1"/>
      <w:numFmt w:val="bullet"/>
      <w:lvlText w:val="•"/>
      <w:lvlJc w:val="left"/>
      <w:pPr>
        <w:tabs>
          <w:tab w:val="num" w:pos="720"/>
        </w:tabs>
        <w:ind w:left="720" w:hanging="360"/>
      </w:pPr>
      <w:rPr>
        <w:rFonts w:ascii="Times New Roman" w:hAnsi="Times New Roman" w:hint="default"/>
      </w:rPr>
    </w:lvl>
    <w:lvl w:ilvl="1" w:tplc="FBE410EA" w:tentative="1">
      <w:start w:val="1"/>
      <w:numFmt w:val="bullet"/>
      <w:lvlText w:val="•"/>
      <w:lvlJc w:val="left"/>
      <w:pPr>
        <w:tabs>
          <w:tab w:val="num" w:pos="1440"/>
        </w:tabs>
        <w:ind w:left="1440" w:hanging="360"/>
      </w:pPr>
      <w:rPr>
        <w:rFonts w:ascii="Times New Roman" w:hAnsi="Times New Roman" w:hint="default"/>
      </w:rPr>
    </w:lvl>
    <w:lvl w:ilvl="2" w:tplc="6756EDE0" w:tentative="1">
      <w:start w:val="1"/>
      <w:numFmt w:val="bullet"/>
      <w:lvlText w:val="•"/>
      <w:lvlJc w:val="left"/>
      <w:pPr>
        <w:tabs>
          <w:tab w:val="num" w:pos="2160"/>
        </w:tabs>
        <w:ind w:left="2160" w:hanging="360"/>
      </w:pPr>
      <w:rPr>
        <w:rFonts w:ascii="Times New Roman" w:hAnsi="Times New Roman" w:hint="default"/>
      </w:rPr>
    </w:lvl>
    <w:lvl w:ilvl="3" w:tplc="3FD40C00" w:tentative="1">
      <w:start w:val="1"/>
      <w:numFmt w:val="bullet"/>
      <w:lvlText w:val="•"/>
      <w:lvlJc w:val="left"/>
      <w:pPr>
        <w:tabs>
          <w:tab w:val="num" w:pos="2880"/>
        </w:tabs>
        <w:ind w:left="2880" w:hanging="360"/>
      </w:pPr>
      <w:rPr>
        <w:rFonts w:ascii="Times New Roman" w:hAnsi="Times New Roman" w:hint="default"/>
      </w:rPr>
    </w:lvl>
    <w:lvl w:ilvl="4" w:tplc="D018A786" w:tentative="1">
      <w:start w:val="1"/>
      <w:numFmt w:val="bullet"/>
      <w:lvlText w:val="•"/>
      <w:lvlJc w:val="left"/>
      <w:pPr>
        <w:tabs>
          <w:tab w:val="num" w:pos="3600"/>
        </w:tabs>
        <w:ind w:left="3600" w:hanging="360"/>
      </w:pPr>
      <w:rPr>
        <w:rFonts w:ascii="Times New Roman" w:hAnsi="Times New Roman" w:hint="default"/>
      </w:rPr>
    </w:lvl>
    <w:lvl w:ilvl="5" w:tplc="5BC61404" w:tentative="1">
      <w:start w:val="1"/>
      <w:numFmt w:val="bullet"/>
      <w:lvlText w:val="•"/>
      <w:lvlJc w:val="left"/>
      <w:pPr>
        <w:tabs>
          <w:tab w:val="num" w:pos="4320"/>
        </w:tabs>
        <w:ind w:left="4320" w:hanging="360"/>
      </w:pPr>
      <w:rPr>
        <w:rFonts w:ascii="Times New Roman" w:hAnsi="Times New Roman" w:hint="default"/>
      </w:rPr>
    </w:lvl>
    <w:lvl w:ilvl="6" w:tplc="536019BE" w:tentative="1">
      <w:start w:val="1"/>
      <w:numFmt w:val="bullet"/>
      <w:lvlText w:val="•"/>
      <w:lvlJc w:val="left"/>
      <w:pPr>
        <w:tabs>
          <w:tab w:val="num" w:pos="5040"/>
        </w:tabs>
        <w:ind w:left="5040" w:hanging="360"/>
      </w:pPr>
      <w:rPr>
        <w:rFonts w:ascii="Times New Roman" w:hAnsi="Times New Roman" w:hint="default"/>
      </w:rPr>
    </w:lvl>
    <w:lvl w:ilvl="7" w:tplc="EF4AA2D4" w:tentative="1">
      <w:start w:val="1"/>
      <w:numFmt w:val="bullet"/>
      <w:lvlText w:val="•"/>
      <w:lvlJc w:val="left"/>
      <w:pPr>
        <w:tabs>
          <w:tab w:val="num" w:pos="5760"/>
        </w:tabs>
        <w:ind w:left="5760" w:hanging="360"/>
      </w:pPr>
      <w:rPr>
        <w:rFonts w:ascii="Times New Roman" w:hAnsi="Times New Roman" w:hint="default"/>
      </w:rPr>
    </w:lvl>
    <w:lvl w:ilvl="8" w:tplc="1BB8C2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0F2499"/>
    <w:multiLevelType w:val="hybridMultilevel"/>
    <w:tmpl w:val="6526C714"/>
    <w:lvl w:ilvl="0" w:tplc="EC6A1B90">
      <w:start w:val="1"/>
      <w:numFmt w:val="bullet"/>
      <w:lvlText w:val="•"/>
      <w:lvlJc w:val="left"/>
      <w:pPr>
        <w:tabs>
          <w:tab w:val="num" w:pos="720"/>
        </w:tabs>
        <w:ind w:left="720" w:hanging="360"/>
      </w:pPr>
      <w:rPr>
        <w:rFonts w:ascii="Times New Roman" w:hAnsi="Times New Roman" w:hint="default"/>
      </w:rPr>
    </w:lvl>
    <w:lvl w:ilvl="1" w:tplc="E63C3692">
      <w:start w:val="1"/>
      <w:numFmt w:val="bullet"/>
      <w:lvlText w:val="•"/>
      <w:lvlJc w:val="left"/>
      <w:pPr>
        <w:tabs>
          <w:tab w:val="num" w:pos="1440"/>
        </w:tabs>
        <w:ind w:left="1440" w:hanging="360"/>
      </w:pPr>
      <w:rPr>
        <w:rFonts w:ascii="Times New Roman" w:hAnsi="Times New Roman" w:hint="default"/>
      </w:rPr>
    </w:lvl>
    <w:lvl w:ilvl="2" w:tplc="CA54B4B0" w:tentative="1">
      <w:start w:val="1"/>
      <w:numFmt w:val="bullet"/>
      <w:lvlText w:val="•"/>
      <w:lvlJc w:val="left"/>
      <w:pPr>
        <w:tabs>
          <w:tab w:val="num" w:pos="2160"/>
        </w:tabs>
        <w:ind w:left="2160" w:hanging="360"/>
      </w:pPr>
      <w:rPr>
        <w:rFonts w:ascii="Times New Roman" w:hAnsi="Times New Roman" w:hint="default"/>
      </w:rPr>
    </w:lvl>
    <w:lvl w:ilvl="3" w:tplc="55E81DCA" w:tentative="1">
      <w:start w:val="1"/>
      <w:numFmt w:val="bullet"/>
      <w:lvlText w:val="•"/>
      <w:lvlJc w:val="left"/>
      <w:pPr>
        <w:tabs>
          <w:tab w:val="num" w:pos="2880"/>
        </w:tabs>
        <w:ind w:left="2880" w:hanging="360"/>
      </w:pPr>
      <w:rPr>
        <w:rFonts w:ascii="Times New Roman" w:hAnsi="Times New Roman" w:hint="default"/>
      </w:rPr>
    </w:lvl>
    <w:lvl w:ilvl="4" w:tplc="22686770" w:tentative="1">
      <w:start w:val="1"/>
      <w:numFmt w:val="bullet"/>
      <w:lvlText w:val="•"/>
      <w:lvlJc w:val="left"/>
      <w:pPr>
        <w:tabs>
          <w:tab w:val="num" w:pos="3600"/>
        </w:tabs>
        <w:ind w:left="3600" w:hanging="360"/>
      </w:pPr>
      <w:rPr>
        <w:rFonts w:ascii="Times New Roman" w:hAnsi="Times New Roman" w:hint="default"/>
      </w:rPr>
    </w:lvl>
    <w:lvl w:ilvl="5" w:tplc="95FA3AA2" w:tentative="1">
      <w:start w:val="1"/>
      <w:numFmt w:val="bullet"/>
      <w:lvlText w:val="•"/>
      <w:lvlJc w:val="left"/>
      <w:pPr>
        <w:tabs>
          <w:tab w:val="num" w:pos="4320"/>
        </w:tabs>
        <w:ind w:left="4320" w:hanging="360"/>
      </w:pPr>
      <w:rPr>
        <w:rFonts w:ascii="Times New Roman" w:hAnsi="Times New Roman" w:hint="default"/>
      </w:rPr>
    </w:lvl>
    <w:lvl w:ilvl="6" w:tplc="C3B6CC20" w:tentative="1">
      <w:start w:val="1"/>
      <w:numFmt w:val="bullet"/>
      <w:lvlText w:val="•"/>
      <w:lvlJc w:val="left"/>
      <w:pPr>
        <w:tabs>
          <w:tab w:val="num" w:pos="5040"/>
        </w:tabs>
        <w:ind w:left="5040" w:hanging="360"/>
      </w:pPr>
      <w:rPr>
        <w:rFonts w:ascii="Times New Roman" w:hAnsi="Times New Roman" w:hint="default"/>
      </w:rPr>
    </w:lvl>
    <w:lvl w:ilvl="7" w:tplc="A3B610D4" w:tentative="1">
      <w:start w:val="1"/>
      <w:numFmt w:val="bullet"/>
      <w:lvlText w:val="•"/>
      <w:lvlJc w:val="left"/>
      <w:pPr>
        <w:tabs>
          <w:tab w:val="num" w:pos="5760"/>
        </w:tabs>
        <w:ind w:left="5760" w:hanging="360"/>
      </w:pPr>
      <w:rPr>
        <w:rFonts w:ascii="Times New Roman" w:hAnsi="Times New Roman" w:hint="default"/>
      </w:rPr>
    </w:lvl>
    <w:lvl w:ilvl="8" w:tplc="13064F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FA78BE"/>
    <w:multiLevelType w:val="hybridMultilevel"/>
    <w:tmpl w:val="AB42A026"/>
    <w:lvl w:ilvl="0" w:tplc="73CA85F8">
      <w:start w:val="1"/>
      <w:numFmt w:val="bullet"/>
      <w:lvlText w:val="•"/>
      <w:lvlJc w:val="left"/>
      <w:pPr>
        <w:tabs>
          <w:tab w:val="num" w:pos="720"/>
        </w:tabs>
        <w:ind w:left="720" w:hanging="360"/>
      </w:pPr>
      <w:rPr>
        <w:rFonts w:ascii="Times New Roman" w:hAnsi="Times New Roman" w:hint="default"/>
      </w:rPr>
    </w:lvl>
    <w:lvl w:ilvl="1" w:tplc="0D48FDD0" w:tentative="1">
      <w:start w:val="1"/>
      <w:numFmt w:val="bullet"/>
      <w:lvlText w:val="•"/>
      <w:lvlJc w:val="left"/>
      <w:pPr>
        <w:tabs>
          <w:tab w:val="num" w:pos="1440"/>
        </w:tabs>
        <w:ind w:left="1440" w:hanging="360"/>
      </w:pPr>
      <w:rPr>
        <w:rFonts w:ascii="Times New Roman" w:hAnsi="Times New Roman" w:hint="default"/>
      </w:rPr>
    </w:lvl>
    <w:lvl w:ilvl="2" w:tplc="DB90A5B2" w:tentative="1">
      <w:start w:val="1"/>
      <w:numFmt w:val="bullet"/>
      <w:lvlText w:val="•"/>
      <w:lvlJc w:val="left"/>
      <w:pPr>
        <w:tabs>
          <w:tab w:val="num" w:pos="2160"/>
        </w:tabs>
        <w:ind w:left="2160" w:hanging="360"/>
      </w:pPr>
      <w:rPr>
        <w:rFonts w:ascii="Times New Roman" w:hAnsi="Times New Roman" w:hint="default"/>
      </w:rPr>
    </w:lvl>
    <w:lvl w:ilvl="3" w:tplc="0C4893C2" w:tentative="1">
      <w:start w:val="1"/>
      <w:numFmt w:val="bullet"/>
      <w:lvlText w:val="•"/>
      <w:lvlJc w:val="left"/>
      <w:pPr>
        <w:tabs>
          <w:tab w:val="num" w:pos="2880"/>
        </w:tabs>
        <w:ind w:left="2880" w:hanging="360"/>
      </w:pPr>
      <w:rPr>
        <w:rFonts w:ascii="Times New Roman" w:hAnsi="Times New Roman" w:hint="default"/>
      </w:rPr>
    </w:lvl>
    <w:lvl w:ilvl="4" w:tplc="FD60F658" w:tentative="1">
      <w:start w:val="1"/>
      <w:numFmt w:val="bullet"/>
      <w:lvlText w:val="•"/>
      <w:lvlJc w:val="left"/>
      <w:pPr>
        <w:tabs>
          <w:tab w:val="num" w:pos="3600"/>
        </w:tabs>
        <w:ind w:left="3600" w:hanging="360"/>
      </w:pPr>
      <w:rPr>
        <w:rFonts w:ascii="Times New Roman" w:hAnsi="Times New Roman" w:hint="default"/>
      </w:rPr>
    </w:lvl>
    <w:lvl w:ilvl="5" w:tplc="4CE8CCCC" w:tentative="1">
      <w:start w:val="1"/>
      <w:numFmt w:val="bullet"/>
      <w:lvlText w:val="•"/>
      <w:lvlJc w:val="left"/>
      <w:pPr>
        <w:tabs>
          <w:tab w:val="num" w:pos="4320"/>
        </w:tabs>
        <w:ind w:left="4320" w:hanging="360"/>
      </w:pPr>
      <w:rPr>
        <w:rFonts w:ascii="Times New Roman" w:hAnsi="Times New Roman" w:hint="default"/>
      </w:rPr>
    </w:lvl>
    <w:lvl w:ilvl="6" w:tplc="5D806D0A" w:tentative="1">
      <w:start w:val="1"/>
      <w:numFmt w:val="bullet"/>
      <w:lvlText w:val="•"/>
      <w:lvlJc w:val="left"/>
      <w:pPr>
        <w:tabs>
          <w:tab w:val="num" w:pos="5040"/>
        </w:tabs>
        <w:ind w:left="5040" w:hanging="360"/>
      </w:pPr>
      <w:rPr>
        <w:rFonts w:ascii="Times New Roman" w:hAnsi="Times New Roman" w:hint="default"/>
      </w:rPr>
    </w:lvl>
    <w:lvl w:ilvl="7" w:tplc="AD5A0A90" w:tentative="1">
      <w:start w:val="1"/>
      <w:numFmt w:val="bullet"/>
      <w:lvlText w:val="•"/>
      <w:lvlJc w:val="left"/>
      <w:pPr>
        <w:tabs>
          <w:tab w:val="num" w:pos="5760"/>
        </w:tabs>
        <w:ind w:left="5760" w:hanging="360"/>
      </w:pPr>
      <w:rPr>
        <w:rFonts w:ascii="Times New Roman" w:hAnsi="Times New Roman" w:hint="default"/>
      </w:rPr>
    </w:lvl>
    <w:lvl w:ilvl="8" w:tplc="749C28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AB0E99"/>
    <w:multiLevelType w:val="hybridMultilevel"/>
    <w:tmpl w:val="640806E8"/>
    <w:lvl w:ilvl="0" w:tplc="36B40EC6">
      <w:start w:val="1"/>
      <w:numFmt w:val="bullet"/>
      <w:lvlText w:val="•"/>
      <w:lvlJc w:val="left"/>
      <w:pPr>
        <w:tabs>
          <w:tab w:val="num" w:pos="720"/>
        </w:tabs>
        <w:ind w:left="720" w:hanging="360"/>
      </w:pPr>
      <w:rPr>
        <w:rFonts w:ascii="Times New Roman" w:hAnsi="Times New Roman" w:hint="default"/>
      </w:rPr>
    </w:lvl>
    <w:lvl w:ilvl="1" w:tplc="33187200">
      <w:start w:val="1"/>
      <w:numFmt w:val="bullet"/>
      <w:lvlText w:val="•"/>
      <w:lvlJc w:val="left"/>
      <w:pPr>
        <w:tabs>
          <w:tab w:val="num" w:pos="1440"/>
        </w:tabs>
        <w:ind w:left="1440" w:hanging="360"/>
      </w:pPr>
      <w:rPr>
        <w:rFonts w:ascii="Times New Roman" w:hAnsi="Times New Roman" w:hint="default"/>
      </w:rPr>
    </w:lvl>
    <w:lvl w:ilvl="2" w:tplc="CC8A5C24" w:tentative="1">
      <w:start w:val="1"/>
      <w:numFmt w:val="bullet"/>
      <w:lvlText w:val="•"/>
      <w:lvlJc w:val="left"/>
      <w:pPr>
        <w:tabs>
          <w:tab w:val="num" w:pos="2160"/>
        </w:tabs>
        <w:ind w:left="2160" w:hanging="360"/>
      </w:pPr>
      <w:rPr>
        <w:rFonts w:ascii="Times New Roman" w:hAnsi="Times New Roman" w:hint="default"/>
      </w:rPr>
    </w:lvl>
    <w:lvl w:ilvl="3" w:tplc="50C0269E" w:tentative="1">
      <w:start w:val="1"/>
      <w:numFmt w:val="bullet"/>
      <w:lvlText w:val="•"/>
      <w:lvlJc w:val="left"/>
      <w:pPr>
        <w:tabs>
          <w:tab w:val="num" w:pos="2880"/>
        </w:tabs>
        <w:ind w:left="2880" w:hanging="360"/>
      </w:pPr>
      <w:rPr>
        <w:rFonts w:ascii="Times New Roman" w:hAnsi="Times New Roman" w:hint="default"/>
      </w:rPr>
    </w:lvl>
    <w:lvl w:ilvl="4" w:tplc="F970E5AC" w:tentative="1">
      <w:start w:val="1"/>
      <w:numFmt w:val="bullet"/>
      <w:lvlText w:val="•"/>
      <w:lvlJc w:val="left"/>
      <w:pPr>
        <w:tabs>
          <w:tab w:val="num" w:pos="3600"/>
        </w:tabs>
        <w:ind w:left="3600" w:hanging="360"/>
      </w:pPr>
      <w:rPr>
        <w:rFonts w:ascii="Times New Roman" w:hAnsi="Times New Roman" w:hint="default"/>
      </w:rPr>
    </w:lvl>
    <w:lvl w:ilvl="5" w:tplc="9DAC3FBC" w:tentative="1">
      <w:start w:val="1"/>
      <w:numFmt w:val="bullet"/>
      <w:lvlText w:val="•"/>
      <w:lvlJc w:val="left"/>
      <w:pPr>
        <w:tabs>
          <w:tab w:val="num" w:pos="4320"/>
        </w:tabs>
        <w:ind w:left="4320" w:hanging="360"/>
      </w:pPr>
      <w:rPr>
        <w:rFonts w:ascii="Times New Roman" w:hAnsi="Times New Roman" w:hint="default"/>
      </w:rPr>
    </w:lvl>
    <w:lvl w:ilvl="6" w:tplc="67F0D206" w:tentative="1">
      <w:start w:val="1"/>
      <w:numFmt w:val="bullet"/>
      <w:lvlText w:val="•"/>
      <w:lvlJc w:val="left"/>
      <w:pPr>
        <w:tabs>
          <w:tab w:val="num" w:pos="5040"/>
        </w:tabs>
        <w:ind w:left="5040" w:hanging="360"/>
      </w:pPr>
      <w:rPr>
        <w:rFonts w:ascii="Times New Roman" w:hAnsi="Times New Roman" w:hint="default"/>
      </w:rPr>
    </w:lvl>
    <w:lvl w:ilvl="7" w:tplc="F16A2278" w:tentative="1">
      <w:start w:val="1"/>
      <w:numFmt w:val="bullet"/>
      <w:lvlText w:val="•"/>
      <w:lvlJc w:val="left"/>
      <w:pPr>
        <w:tabs>
          <w:tab w:val="num" w:pos="5760"/>
        </w:tabs>
        <w:ind w:left="5760" w:hanging="360"/>
      </w:pPr>
      <w:rPr>
        <w:rFonts w:ascii="Times New Roman" w:hAnsi="Times New Roman" w:hint="default"/>
      </w:rPr>
    </w:lvl>
    <w:lvl w:ilvl="8" w:tplc="AC9094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996854"/>
    <w:multiLevelType w:val="hybridMultilevel"/>
    <w:tmpl w:val="65A02656"/>
    <w:lvl w:ilvl="0" w:tplc="0B8A14A4">
      <w:start w:val="1"/>
      <w:numFmt w:val="bullet"/>
      <w:lvlText w:val="–"/>
      <w:lvlJc w:val="left"/>
      <w:pPr>
        <w:tabs>
          <w:tab w:val="num" w:pos="720"/>
        </w:tabs>
        <w:ind w:left="720" w:hanging="360"/>
      </w:pPr>
      <w:rPr>
        <w:rFonts w:ascii="Times New Roman" w:hAnsi="Times New Roman" w:hint="default"/>
      </w:rPr>
    </w:lvl>
    <w:lvl w:ilvl="1" w:tplc="3AF2E43E">
      <w:start w:val="1"/>
      <w:numFmt w:val="bullet"/>
      <w:lvlText w:val="–"/>
      <w:lvlJc w:val="left"/>
      <w:pPr>
        <w:tabs>
          <w:tab w:val="num" w:pos="1440"/>
        </w:tabs>
        <w:ind w:left="1440" w:hanging="360"/>
      </w:pPr>
      <w:rPr>
        <w:rFonts w:ascii="Times New Roman" w:hAnsi="Times New Roman" w:hint="default"/>
      </w:rPr>
    </w:lvl>
    <w:lvl w:ilvl="2" w:tplc="CE4E3FA8" w:tentative="1">
      <w:start w:val="1"/>
      <w:numFmt w:val="bullet"/>
      <w:lvlText w:val="–"/>
      <w:lvlJc w:val="left"/>
      <w:pPr>
        <w:tabs>
          <w:tab w:val="num" w:pos="2160"/>
        </w:tabs>
        <w:ind w:left="2160" w:hanging="360"/>
      </w:pPr>
      <w:rPr>
        <w:rFonts w:ascii="Times New Roman" w:hAnsi="Times New Roman" w:hint="default"/>
      </w:rPr>
    </w:lvl>
    <w:lvl w:ilvl="3" w:tplc="658C357C" w:tentative="1">
      <w:start w:val="1"/>
      <w:numFmt w:val="bullet"/>
      <w:lvlText w:val="–"/>
      <w:lvlJc w:val="left"/>
      <w:pPr>
        <w:tabs>
          <w:tab w:val="num" w:pos="2880"/>
        </w:tabs>
        <w:ind w:left="2880" w:hanging="360"/>
      </w:pPr>
      <w:rPr>
        <w:rFonts w:ascii="Times New Roman" w:hAnsi="Times New Roman" w:hint="default"/>
      </w:rPr>
    </w:lvl>
    <w:lvl w:ilvl="4" w:tplc="62F83718" w:tentative="1">
      <w:start w:val="1"/>
      <w:numFmt w:val="bullet"/>
      <w:lvlText w:val="–"/>
      <w:lvlJc w:val="left"/>
      <w:pPr>
        <w:tabs>
          <w:tab w:val="num" w:pos="3600"/>
        </w:tabs>
        <w:ind w:left="3600" w:hanging="360"/>
      </w:pPr>
      <w:rPr>
        <w:rFonts w:ascii="Times New Roman" w:hAnsi="Times New Roman" w:hint="default"/>
      </w:rPr>
    </w:lvl>
    <w:lvl w:ilvl="5" w:tplc="FA4AAFE4" w:tentative="1">
      <w:start w:val="1"/>
      <w:numFmt w:val="bullet"/>
      <w:lvlText w:val="–"/>
      <w:lvlJc w:val="left"/>
      <w:pPr>
        <w:tabs>
          <w:tab w:val="num" w:pos="4320"/>
        </w:tabs>
        <w:ind w:left="4320" w:hanging="360"/>
      </w:pPr>
      <w:rPr>
        <w:rFonts w:ascii="Times New Roman" w:hAnsi="Times New Roman" w:hint="default"/>
      </w:rPr>
    </w:lvl>
    <w:lvl w:ilvl="6" w:tplc="5F92CE58" w:tentative="1">
      <w:start w:val="1"/>
      <w:numFmt w:val="bullet"/>
      <w:lvlText w:val="–"/>
      <w:lvlJc w:val="left"/>
      <w:pPr>
        <w:tabs>
          <w:tab w:val="num" w:pos="5040"/>
        </w:tabs>
        <w:ind w:left="5040" w:hanging="360"/>
      </w:pPr>
      <w:rPr>
        <w:rFonts w:ascii="Times New Roman" w:hAnsi="Times New Roman" w:hint="default"/>
      </w:rPr>
    </w:lvl>
    <w:lvl w:ilvl="7" w:tplc="A962B840" w:tentative="1">
      <w:start w:val="1"/>
      <w:numFmt w:val="bullet"/>
      <w:lvlText w:val="–"/>
      <w:lvlJc w:val="left"/>
      <w:pPr>
        <w:tabs>
          <w:tab w:val="num" w:pos="5760"/>
        </w:tabs>
        <w:ind w:left="5760" w:hanging="360"/>
      </w:pPr>
      <w:rPr>
        <w:rFonts w:ascii="Times New Roman" w:hAnsi="Times New Roman" w:hint="default"/>
      </w:rPr>
    </w:lvl>
    <w:lvl w:ilvl="8" w:tplc="1A1E36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980AD1"/>
    <w:multiLevelType w:val="hybridMultilevel"/>
    <w:tmpl w:val="54C2FF5E"/>
    <w:lvl w:ilvl="0" w:tplc="74962E2E">
      <w:start w:val="1"/>
      <w:numFmt w:val="bullet"/>
      <w:lvlText w:val="–"/>
      <w:lvlJc w:val="left"/>
      <w:pPr>
        <w:tabs>
          <w:tab w:val="num" w:pos="720"/>
        </w:tabs>
        <w:ind w:left="720" w:hanging="360"/>
      </w:pPr>
      <w:rPr>
        <w:rFonts w:ascii="Times New Roman" w:hAnsi="Times New Roman" w:hint="default"/>
      </w:rPr>
    </w:lvl>
    <w:lvl w:ilvl="1" w:tplc="16A8B1F0">
      <w:start w:val="1"/>
      <w:numFmt w:val="bullet"/>
      <w:lvlText w:val="–"/>
      <w:lvlJc w:val="left"/>
      <w:pPr>
        <w:tabs>
          <w:tab w:val="num" w:pos="1440"/>
        </w:tabs>
        <w:ind w:left="1440" w:hanging="360"/>
      </w:pPr>
      <w:rPr>
        <w:rFonts w:ascii="Times New Roman" w:hAnsi="Times New Roman" w:hint="default"/>
      </w:rPr>
    </w:lvl>
    <w:lvl w:ilvl="2" w:tplc="C8AE6E58" w:tentative="1">
      <w:start w:val="1"/>
      <w:numFmt w:val="bullet"/>
      <w:lvlText w:val="–"/>
      <w:lvlJc w:val="left"/>
      <w:pPr>
        <w:tabs>
          <w:tab w:val="num" w:pos="2160"/>
        </w:tabs>
        <w:ind w:left="2160" w:hanging="360"/>
      </w:pPr>
      <w:rPr>
        <w:rFonts w:ascii="Times New Roman" w:hAnsi="Times New Roman" w:hint="default"/>
      </w:rPr>
    </w:lvl>
    <w:lvl w:ilvl="3" w:tplc="855A6BC0" w:tentative="1">
      <w:start w:val="1"/>
      <w:numFmt w:val="bullet"/>
      <w:lvlText w:val="–"/>
      <w:lvlJc w:val="left"/>
      <w:pPr>
        <w:tabs>
          <w:tab w:val="num" w:pos="2880"/>
        </w:tabs>
        <w:ind w:left="2880" w:hanging="360"/>
      </w:pPr>
      <w:rPr>
        <w:rFonts w:ascii="Times New Roman" w:hAnsi="Times New Roman" w:hint="default"/>
      </w:rPr>
    </w:lvl>
    <w:lvl w:ilvl="4" w:tplc="39FCDEE8" w:tentative="1">
      <w:start w:val="1"/>
      <w:numFmt w:val="bullet"/>
      <w:lvlText w:val="–"/>
      <w:lvlJc w:val="left"/>
      <w:pPr>
        <w:tabs>
          <w:tab w:val="num" w:pos="3600"/>
        </w:tabs>
        <w:ind w:left="3600" w:hanging="360"/>
      </w:pPr>
      <w:rPr>
        <w:rFonts w:ascii="Times New Roman" w:hAnsi="Times New Roman" w:hint="default"/>
      </w:rPr>
    </w:lvl>
    <w:lvl w:ilvl="5" w:tplc="E9D078CE" w:tentative="1">
      <w:start w:val="1"/>
      <w:numFmt w:val="bullet"/>
      <w:lvlText w:val="–"/>
      <w:lvlJc w:val="left"/>
      <w:pPr>
        <w:tabs>
          <w:tab w:val="num" w:pos="4320"/>
        </w:tabs>
        <w:ind w:left="4320" w:hanging="360"/>
      </w:pPr>
      <w:rPr>
        <w:rFonts w:ascii="Times New Roman" w:hAnsi="Times New Roman" w:hint="default"/>
      </w:rPr>
    </w:lvl>
    <w:lvl w:ilvl="6" w:tplc="FCC6E310" w:tentative="1">
      <w:start w:val="1"/>
      <w:numFmt w:val="bullet"/>
      <w:lvlText w:val="–"/>
      <w:lvlJc w:val="left"/>
      <w:pPr>
        <w:tabs>
          <w:tab w:val="num" w:pos="5040"/>
        </w:tabs>
        <w:ind w:left="5040" w:hanging="360"/>
      </w:pPr>
      <w:rPr>
        <w:rFonts w:ascii="Times New Roman" w:hAnsi="Times New Roman" w:hint="default"/>
      </w:rPr>
    </w:lvl>
    <w:lvl w:ilvl="7" w:tplc="623C1E02" w:tentative="1">
      <w:start w:val="1"/>
      <w:numFmt w:val="bullet"/>
      <w:lvlText w:val="–"/>
      <w:lvlJc w:val="left"/>
      <w:pPr>
        <w:tabs>
          <w:tab w:val="num" w:pos="5760"/>
        </w:tabs>
        <w:ind w:left="5760" w:hanging="360"/>
      </w:pPr>
      <w:rPr>
        <w:rFonts w:ascii="Times New Roman" w:hAnsi="Times New Roman" w:hint="default"/>
      </w:rPr>
    </w:lvl>
    <w:lvl w:ilvl="8" w:tplc="7E5AB4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875581"/>
    <w:multiLevelType w:val="hybridMultilevel"/>
    <w:tmpl w:val="00A66022"/>
    <w:lvl w:ilvl="0" w:tplc="622C8D08">
      <w:start w:val="1"/>
      <w:numFmt w:val="bullet"/>
      <w:lvlText w:val="–"/>
      <w:lvlJc w:val="left"/>
      <w:pPr>
        <w:tabs>
          <w:tab w:val="num" w:pos="720"/>
        </w:tabs>
        <w:ind w:left="720" w:hanging="360"/>
      </w:pPr>
      <w:rPr>
        <w:rFonts w:ascii="Times New Roman" w:hAnsi="Times New Roman" w:hint="default"/>
      </w:rPr>
    </w:lvl>
    <w:lvl w:ilvl="1" w:tplc="D1DECBCE">
      <w:start w:val="1"/>
      <w:numFmt w:val="bullet"/>
      <w:lvlText w:val="–"/>
      <w:lvlJc w:val="left"/>
      <w:pPr>
        <w:tabs>
          <w:tab w:val="num" w:pos="1440"/>
        </w:tabs>
        <w:ind w:left="1440" w:hanging="360"/>
      </w:pPr>
      <w:rPr>
        <w:rFonts w:ascii="Times New Roman" w:hAnsi="Times New Roman" w:hint="default"/>
      </w:rPr>
    </w:lvl>
    <w:lvl w:ilvl="2" w:tplc="4A0E74FA" w:tentative="1">
      <w:start w:val="1"/>
      <w:numFmt w:val="bullet"/>
      <w:lvlText w:val="–"/>
      <w:lvlJc w:val="left"/>
      <w:pPr>
        <w:tabs>
          <w:tab w:val="num" w:pos="2160"/>
        </w:tabs>
        <w:ind w:left="2160" w:hanging="360"/>
      </w:pPr>
      <w:rPr>
        <w:rFonts w:ascii="Times New Roman" w:hAnsi="Times New Roman" w:hint="default"/>
      </w:rPr>
    </w:lvl>
    <w:lvl w:ilvl="3" w:tplc="285A6F52" w:tentative="1">
      <w:start w:val="1"/>
      <w:numFmt w:val="bullet"/>
      <w:lvlText w:val="–"/>
      <w:lvlJc w:val="left"/>
      <w:pPr>
        <w:tabs>
          <w:tab w:val="num" w:pos="2880"/>
        </w:tabs>
        <w:ind w:left="2880" w:hanging="360"/>
      </w:pPr>
      <w:rPr>
        <w:rFonts w:ascii="Times New Roman" w:hAnsi="Times New Roman" w:hint="default"/>
      </w:rPr>
    </w:lvl>
    <w:lvl w:ilvl="4" w:tplc="1B363910" w:tentative="1">
      <w:start w:val="1"/>
      <w:numFmt w:val="bullet"/>
      <w:lvlText w:val="–"/>
      <w:lvlJc w:val="left"/>
      <w:pPr>
        <w:tabs>
          <w:tab w:val="num" w:pos="3600"/>
        </w:tabs>
        <w:ind w:left="3600" w:hanging="360"/>
      </w:pPr>
      <w:rPr>
        <w:rFonts w:ascii="Times New Roman" w:hAnsi="Times New Roman" w:hint="default"/>
      </w:rPr>
    </w:lvl>
    <w:lvl w:ilvl="5" w:tplc="68D082F8" w:tentative="1">
      <w:start w:val="1"/>
      <w:numFmt w:val="bullet"/>
      <w:lvlText w:val="–"/>
      <w:lvlJc w:val="left"/>
      <w:pPr>
        <w:tabs>
          <w:tab w:val="num" w:pos="4320"/>
        </w:tabs>
        <w:ind w:left="4320" w:hanging="360"/>
      </w:pPr>
      <w:rPr>
        <w:rFonts w:ascii="Times New Roman" w:hAnsi="Times New Roman" w:hint="default"/>
      </w:rPr>
    </w:lvl>
    <w:lvl w:ilvl="6" w:tplc="064E1A74" w:tentative="1">
      <w:start w:val="1"/>
      <w:numFmt w:val="bullet"/>
      <w:lvlText w:val="–"/>
      <w:lvlJc w:val="left"/>
      <w:pPr>
        <w:tabs>
          <w:tab w:val="num" w:pos="5040"/>
        </w:tabs>
        <w:ind w:left="5040" w:hanging="360"/>
      </w:pPr>
      <w:rPr>
        <w:rFonts w:ascii="Times New Roman" w:hAnsi="Times New Roman" w:hint="default"/>
      </w:rPr>
    </w:lvl>
    <w:lvl w:ilvl="7" w:tplc="32D81954" w:tentative="1">
      <w:start w:val="1"/>
      <w:numFmt w:val="bullet"/>
      <w:lvlText w:val="–"/>
      <w:lvlJc w:val="left"/>
      <w:pPr>
        <w:tabs>
          <w:tab w:val="num" w:pos="5760"/>
        </w:tabs>
        <w:ind w:left="5760" w:hanging="360"/>
      </w:pPr>
      <w:rPr>
        <w:rFonts w:ascii="Times New Roman" w:hAnsi="Times New Roman" w:hint="default"/>
      </w:rPr>
    </w:lvl>
    <w:lvl w:ilvl="8" w:tplc="1E18F8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42137F"/>
    <w:multiLevelType w:val="hybridMultilevel"/>
    <w:tmpl w:val="386AB6D4"/>
    <w:lvl w:ilvl="0" w:tplc="32929B84">
      <w:start w:val="4"/>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E64221C"/>
    <w:multiLevelType w:val="hybridMultilevel"/>
    <w:tmpl w:val="082A8A06"/>
    <w:lvl w:ilvl="0" w:tplc="32929B84">
      <w:start w:val="4"/>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7D7466"/>
    <w:multiLevelType w:val="hybridMultilevel"/>
    <w:tmpl w:val="0B96CC64"/>
    <w:lvl w:ilvl="0" w:tplc="C4CAED5A">
      <w:start w:val="1"/>
      <w:numFmt w:val="decimal"/>
      <w:lvlText w:val="%1."/>
      <w:lvlJc w:val="left"/>
      <w:pPr>
        <w:ind w:left="720" w:hanging="360"/>
      </w:pPr>
      <w:rPr>
        <w:rFonts w:ascii="DepCentury Old Style" w:eastAsia="Times New Roman" w:hAnsi="DepCentury Old Style"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5D21E0D"/>
    <w:multiLevelType w:val="hybridMultilevel"/>
    <w:tmpl w:val="1F5443C8"/>
    <w:lvl w:ilvl="0" w:tplc="CF3A9F9A">
      <w:start w:val="1"/>
      <w:numFmt w:val="bullet"/>
      <w:lvlText w:val="•"/>
      <w:lvlJc w:val="left"/>
      <w:pPr>
        <w:tabs>
          <w:tab w:val="num" w:pos="720"/>
        </w:tabs>
        <w:ind w:left="720" w:hanging="360"/>
      </w:pPr>
      <w:rPr>
        <w:rFonts w:ascii="Times New Roman" w:hAnsi="Times New Roman" w:hint="default"/>
      </w:rPr>
    </w:lvl>
    <w:lvl w:ilvl="1" w:tplc="6B1EF1CA" w:tentative="1">
      <w:start w:val="1"/>
      <w:numFmt w:val="bullet"/>
      <w:lvlText w:val="•"/>
      <w:lvlJc w:val="left"/>
      <w:pPr>
        <w:tabs>
          <w:tab w:val="num" w:pos="1440"/>
        </w:tabs>
        <w:ind w:left="1440" w:hanging="360"/>
      </w:pPr>
      <w:rPr>
        <w:rFonts w:ascii="Times New Roman" w:hAnsi="Times New Roman" w:hint="default"/>
      </w:rPr>
    </w:lvl>
    <w:lvl w:ilvl="2" w:tplc="754A34E4" w:tentative="1">
      <w:start w:val="1"/>
      <w:numFmt w:val="bullet"/>
      <w:lvlText w:val="•"/>
      <w:lvlJc w:val="left"/>
      <w:pPr>
        <w:tabs>
          <w:tab w:val="num" w:pos="2160"/>
        </w:tabs>
        <w:ind w:left="2160" w:hanging="360"/>
      </w:pPr>
      <w:rPr>
        <w:rFonts w:ascii="Times New Roman" w:hAnsi="Times New Roman" w:hint="default"/>
      </w:rPr>
    </w:lvl>
    <w:lvl w:ilvl="3" w:tplc="7D663758" w:tentative="1">
      <w:start w:val="1"/>
      <w:numFmt w:val="bullet"/>
      <w:lvlText w:val="•"/>
      <w:lvlJc w:val="left"/>
      <w:pPr>
        <w:tabs>
          <w:tab w:val="num" w:pos="2880"/>
        </w:tabs>
        <w:ind w:left="2880" w:hanging="360"/>
      </w:pPr>
      <w:rPr>
        <w:rFonts w:ascii="Times New Roman" w:hAnsi="Times New Roman" w:hint="default"/>
      </w:rPr>
    </w:lvl>
    <w:lvl w:ilvl="4" w:tplc="8488F51A" w:tentative="1">
      <w:start w:val="1"/>
      <w:numFmt w:val="bullet"/>
      <w:lvlText w:val="•"/>
      <w:lvlJc w:val="left"/>
      <w:pPr>
        <w:tabs>
          <w:tab w:val="num" w:pos="3600"/>
        </w:tabs>
        <w:ind w:left="3600" w:hanging="360"/>
      </w:pPr>
      <w:rPr>
        <w:rFonts w:ascii="Times New Roman" w:hAnsi="Times New Roman" w:hint="default"/>
      </w:rPr>
    </w:lvl>
    <w:lvl w:ilvl="5" w:tplc="A824E9BE" w:tentative="1">
      <w:start w:val="1"/>
      <w:numFmt w:val="bullet"/>
      <w:lvlText w:val="•"/>
      <w:lvlJc w:val="left"/>
      <w:pPr>
        <w:tabs>
          <w:tab w:val="num" w:pos="4320"/>
        </w:tabs>
        <w:ind w:left="4320" w:hanging="360"/>
      </w:pPr>
      <w:rPr>
        <w:rFonts w:ascii="Times New Roman" w:hAnsi="Times New Roman" w:hint="default"/>
      </w:rPr>
    </w:lvl>
    <w:lvl w:ilvl="6" w:tplc="CC50ACB6" w:tentative="1">
      <w:start w:val="1"/>
      <w:numFmt w:val="bullet"/>
      <w:lvlText w:val="•"/>
      <w:lvlJc w:val="left"/>
      <w:pPr>
        <w:tabs>
          <w:tab w:val="num" w:pos="5040"/>
        </w:tabs>
        <w:ind w:left="5040" w:hanging="360"/>
      </w:pPr>
      <w:rPr>
        <w:rFonts w:ascii="Times New Roman" w:hAnsi="Times New Roman" w:hint="default"/>
      </w:rPr>
    </w:lvl>
    <w:lvl w:ilvl="7" w:tplc="3EF495E6" w:tentative="1">
      <w:start w:val="1"/>
      <w:numFmt w:val="bullet"/>
      <w:lvlText w:val="•"/>
      <w:lvlJc w:val="left"/>
      <w:pPr>
        <w:tabs>
          <w:tab w:val="num" w:pos="5760"/>
        </w:tabs>
        <w:ind w:left="5760" w:hanging="360"/>
      </w:pPr>
      <w:rPr>
        <w:rFonts w:ascii="Times New Roman" w:hAnsi="Times New Roman" w:hint="default"/>
      </w:rPr>
    </w:lvl>
    <w:lvl w:ilvl="8" w:tplc="3C667ED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B42826"/>
    <w:multiLevelType w:val="hybridMultilevel"/>
    <w:tmpl w:val="0D9A46A0"/>
    <w:lvl w:ilvl="0" w:tplc="F5CAF220">
      <w:start w:val="1"/>
      <w:numFmt w:val="bullet"/>
      <w:lvlText w:val="–"/>
      <w:lvlJc w:val="left"/>
      <w:pPr>
        <w:tabs>
          <w:tab w:val="num" w:pos="720"/>
        </w:tabs>
        <w:ind w:left="720" w:hanging="360"/>
      </w:pPr>
      <w:rPr>
        <w:rFonts w:ascii="Times New Roman" w:hAnsi="Times New Roman" w:hint="default"/>
      </w:rPr>
    </w:lvl>
    <w:lvl w:ilvl="1" w:tplc="560C74EC">
      <w:start w:val="1"/>
      <w:numFmt w:val="bullet"/>
      <w:lvlText w:val="–"/>
      <w:lvlJc w:val="left"/>
      <w:pPr>
        <w:tabs>
          <w:tab w:val="num" w:pos="1440"/>
        </w:tabs>
        <w:ind w:left="1440" w:hanging="360"/>
      </w:pPr>
      <w:rPr>
        <w:rFonts w:ascii="Times New Roman" w:hAnsi="Times New Roman" w:hint="default"/>
      </w:rPr>
    </w:lvl>
    <w:lvl w:ilvl="2" w:tplc="20606EE0" w:tentative="1">
      <w:start w:val="1"/>
      <w:numFmt w:val="bullet"/>
      <w:lvlText w:val="–"/>
      <w:lvlJc w:val="left"/>
      <w:pPr>
        <w:tabs>
          <w:tab w:val="num" w:pos="2160"/>
        </w:tabs>
        <w:ind w:left="2160" w:hanging="360"/>
      </w:pPr>
      <w:rPr>
        <w:rFonts w:ascii="Times New Roman" w:hAnsi="Times New Roman" w:hint="default"/>
      </w:rPr>
    </w:lvl>
    <w:lvl w:ilvl="3" w:tplc="08D0720C" w:tentative="1">
      <w:start w:val="1"/>
      <w:numFmt w:val="bullet"/>
      <w:lvlText w:val="–"/>
      <w:lvlJc w:val="left"/>
      <w:pPr>
        <w:tabs>
          <w:tab w:val="num" w:pos="2880"/>
        </w:tabs>
        <w:ind w:left="2880" w:hanging="360"/>
      </w:pPr>
      <w:rPr>
        <w:rFonts w:ascii="Times New Roman" w:hAnsi="Times New Roman" w:hint="default"/>
      </w:rPr>
    </w:lvl>
    <w:lvl w:ilvl="4" w:tplc="AA5405A0" w:tentative="1">
      <w:start w:val="1"/>
      <w:numFmt w:val="bullet"/>
      <w:lvlText w:val="–"/>
      <w:lvlJc w:val="left"/>
      <w:pPr>
        <w:tabs>
          <w:tab w:val="num" w:pos="3600"/>
        </w:tabs>
        <w:ind w:left="3600" w:hanging="360"/>
      </w:pPr>
      <w:rPr>
        <w:rFonts w:ascii="Times New Roman" w:hAnsi="Times New Roman" w:hint="default"/>
      </w:rPr>
    </w:lvl>
    <w:lvl w:ilvl="5" w:tplc="2034CD6E" w:tentative="1">
      <w:start w:val="1"/>
      <w:numFmt w:val="bullet"/>
      <w:lvlText w:val="–"/>
      <w:lvlJc w:val="left"/>
      <w:pPr>
        <w:tabs>
          <w:tab w:val="num" w:pos="4320"/>
        </w:tabs>
        <w:ind w:left="4320" w:hanging="360"/>
      </w:pPr>
      <w:rPr>
        <w:rFonts w:ascii="Times New Roman" w:hAnsi="Times New Roman" w:hint="default"/>
      </w:rPr>
    </w:lvl>
    <w:lvl w:ilvl="6" w:tplc="97BEED94" w:tentative="1">
      <w:start w:val="1"/>
      <w:numFmt w:val="bullet"/>
      <w:lvlText w:val="–"/>
      <w:lvlJc w:val="left"/>
      <w:pPr>
        <w:tabs>
          <w:tab w:val="num" w:pos="5040"/>
        </w:tabs>
        <w:ind w:left="5040" w:hanging="360"/>
      </w:pPr>
      <w:rPr>
        <w:rFonts w:ascii="Times New Roman" w:hAnsi="Times New Roman" w:hint="default"/>
      </w:rPr>
    </w:lvl>
    <w:lvl w:ilvl="7" w:tplc="07500748" w:tentative="1">
      <w:start w:val="1"/>
      <w:numFmt w:val="bullet"/>
      <w:lvlText w:val="–"/>
      <w:lvlJc w:val="left"/>
      <w:pPr>
        <w:tabs>
          <w:tab w:val="num" w:pos="5760"/>
        </w:tabs>
        <w:ind w:left="5760" w:hanging="360"/>
      </w:pPr>
      <w:rPr>
        <w:rFonts w:ascii="Times New Roman" w:hAnsi="Times New Roman" w:hint="default"/>
      </w:rPr>
    </w:lvl>
    <w:lvl w:ilvl="8" w:tplc="9356C0D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944C68"/>
    <w:multiLevelType w:val="hybridMultilevel"/>
    <w:tmpl w:val="13FC097E"/>
    <w:lvl w:ilvl="0" w:tplc="32929B84">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82B0CDC"/>
    <w:multiLevelType w:val="hybridMultilevel"/>
    <w:tmpl w:val="EDE8894C"/>
    <w:lvl w:ilvl="0" w:tplc="C854EABE">
      <w:start w:val="1"/>
      <w:numFmt w:val="bullet"/>
      <w:lvlText w:val="•"/>
      <w:lvlJc w:val="left"/>
      <w:pPr>
        <w:tabs>
          <w:tab w:val="num" w:pos="720"/>
        </w:tabs>
        <w:ind w:left="720" w:hanging="360"/>
      </w:pPr>
      <w:rPr>
        <w:rFonts w:ascii="Times New Roman" w:hAnsi="Times New Roman" w:hint="default"/>
      </w:rPr>
    </w:lvl>
    <w:lvl w:ilvl="1" w:tplc="2244055A" w:tentative="1">
      <w:start w:val="1"/>
      <w:numFmt w:val="bullet"/>
      <w:lvlText w:val="•"/>
      <w:lvlJc w:val="left"/>
      <w:pPr>
        <w:tabs>
          <w:tab w:val="num" w:pos="1440"/>
        </w:tabs>
        <w:ind w:left="1440" w:hanging="360"/>
      </w:pPr>
      <w:rPr>
        <w:rFonts w:ascii="Times New Roman" w:hAnsi="Times New Roman" w:hint="default"/>
      </w:rPr>
    </w:lvl>
    <w:lvl w:ilvl="2" w:tplc="93ACA68A" w:tentative="1">
      <w:start w:val="1"/>
      <w:numFmt w:val="bullet"/>
      <w:lvlText w:val="•"/>
      <w:lvlJc w:val="left"/>
      <w:pPr>
        <w:tabs>
          <w:tab w:val="num" w:pos="2160"/>
        </w:tabs>
        <w:ind w:left="2160" w:hanging="360"/>
      </w:pPr>
      <w:rPr>
        <w:rFonts w:ascii="Times New Roman" w:hAnsi="Times New Roman" w:hint="default"/>
      </w:rPr>
    </w:lvl>
    <w:lvl w:ilvl="3" w:tplc="7FA6A736" w:tentative="1">
      <w:start w:val="1"/>
      <w:numFmt w:val="bullet"/>
      <w:lvlText w:val="•"/>
      <w:lvlJc w:val="left"/>
      <w:pPr>
        <w:tabs>
          <w:tab w:val="num" w:pos="2880"/>
        </w:tabs>
        <w:ind w:left="2880" w:hanging="360"/>
      </w:pPr>
      <w:rPr>
        <w:rFonts w:ascii="Times New Roman" w:hAnsi="Times New Roman" w:hint="default"/>
      </w:rPr>
    </w:lvl>
    <w:lvl w:ilvl="4" w:tplc="32A66C2C" w:tentative="1">
      <w:start w:val="1"/>
      <w:numFmt w:val="bullet"/>
      <w:lvlText w:val="•"/>
      <w:lvlJc w:val="left"/>
      <w:pPr>
        <w:tabs>
          <w:tab w:val="num" w:pos="3600"/>
        </w:tabs>
        <w:ind w:left="3600" w:hanging="360"/>
      </w:pPr>
      <w:rPr>
        <w:rFonts w:ascii="Times New Roman" w:hAnsi="Times New Roman" w:hint="default"/>
      </w:rPr>
    </w:lvl>
    <w:lvl w:ilvl="5" w:tplc="39E2E6E0" w:tentative="1">
      <w:start w:val="1"/>
      <w:numFmt w:val="bullet"/>
      <w:lvlText w:val="•"/>
      <w:lvlJc w:val="left"/>
      <w:pPr>
        <w:tabs>
          <w:tab w:val="num" w:pos="4320"/>
        </w:tabs>
        <w:ind w:left="4320" w:hanging="360"/>
      </w:pPr>
      <w:rPr>
        <w:rFonts w:ascii="Times New Roman" w:hAnsi="Times New Roman" w:hint="default"/>
      </w:rPr>
    </w:lvl>
    <w:lvl w:ilvl="6" w:tplc="B9A81704" w:tentative="1">
      <w:start w:val="1"/>
      <w:numFmt w:val="bullet"/>
      <w:lvlText w:val="•"/>
      <w:lvlJc w:val="left"/>
      <w:pPr>
        <w:tabs>
          <w:tab w:val="num" w:pos="5040"/>
        </w:tabs>
        <w:ind w:left="5040" w:hanging="360"/>
      </w:pPr>
      <w:rPr>
        <w:rFonts w:ascii="Times New Roman" w:hAnsi="Times New Roman" w:hint="default"/>
      </w:rPr>
    </w:lvl>
    <w:lvl w:ilvl="7" w:tplc="7CB491CA" w:tentative="1">
      <w:start w:val="1"/>
      <w:numFmt w:val="bullet"/>
      <w:lvlText w:val="•"/>
      <w:lvlJc w:val="left"/>
      <w:pPr>
        <w:tabs>
          <w:tab w:val="num" w:pos="5760"/>
        </w:tabs>
        <w:ind w:left="5760" w:hanging="360"/>
      </w:pPr>
      <w:rPr>
        <w:rFonts w:ascii="Times New Roman" w:hAnsi="Times New Roman" w:hint="default"/>
      </w:rPr>
    </w:lvl>
    <w:lvl w:ilvl="8" w:tplc="5EA0A6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C942CD"/>
    <w:multiLevelType w:val="hybridMultilevel"/>
    <w:tmpl w:val="1288377A"/>
    <w:lvl w:ilvl="0" w:tplc="32929B84">
      <w:start w:val="4"/>
      <w:numFmt w:val="bullet"/>
      <w:lvlText w:val="-"/>
      <w:lvlJc w:val="left"/>
      <w:pPr>
        <w:tabs>
          <w:tab w:val="num" w:pos="720"/>
        </w:tabs>
        <w:ind w:left="720" w:hanging="360"/>
      </w:pPr>
      <w:rPr>
        <w:rFonts w:ascii="Calibri" w:eastAsiaTheme="minorEastAsia" w:hAnsi="Calibri" w:cstheme="minorBidi" w:hint="default"/>
      </w:rPr>
    </w:lvl>
    <w:lvl w:ilvl="1" w:tplc="96FCC9FC">
      <w:start w:val="1"/>
      <w:numFmt w:val="bullet"/>
      <w:lvlText w:val="•"/>
      <w:lvlJc w:val="left"/>
      <w:pPr>
        <w:tabs>
          <w:tab w:val="num" w:pos="1440"/>
        </w:tabs>
        <w:ind w:left="1440" w:hanging="360"/>
      </w:pPr>
      <w:rPr>
        <w:rFonts w:ascii="Times New Roman" w:hAnsi="Times New Roman" w:hint="default"/>
      </w:rPr>
    </w:lvl>
    <w:lvl w:ilvl="2" w:tplc="82EC40BA" w:tentative="1">
      <w:start w:val="1"/>
      <w:numFmt w:val="bullet"/>
      <w:lvlText w:val="•"/>
      <w:lvlJc w:val="left"/>
      <w:pPr>
        <w:tabs>
          <w:tab w:val="num" w:pos="2160"/>
        </w:tabs>
        <w:ind w:left="2160" w:hanging="360"/>
      </w:pPr>
      <w:rPr>
        <w:rFonts w:ascii="Times New Roman" w:hAnsi="Times New Roman" w:hint="default"/>
      </w:rPr>
    </w:lvl>
    <w:lvl w:ilvl="3" w:tplc="785028DE" w:tentative="1">
      <w:start w:val="1"/>
      <w:numFmt w:val="bullet"/>
      <w:lvlText w:val="•"/>
      <w:lvlJc w:val="left"/>
      <w:pPr>
        <w:tabs>
          <w:tab w:val="num" w:pos="2880"/>
        </w:tabs>
        <w:ind w:left="2880" w:hanging="360"/>
      </w:pPr>
      <w:rPr>
        <w:rFonts w:ascii="Times New Roman" w:hAnsi="Times New Roman" w:hint="default"/>
      </w:rPr>
    </w:lvl>
    <w:lvl w:ilvl="4" w:tplc="24A2D50E" w:tentative="1">
      <w:start w:val="1"/>
      <w:numFmt w:val="bullet"/>
      <w:lvlText w:val="•"/>
      <w:lvlJc w:val="left"/>
      <w:pPr>
        <w:tabs>
          <w:tab w:val="num" w:pos="3600"/>
        </w:tabs>
        <w:ind w:left="3600" w:hanging="360"/>
      </w:pPr>
      <w:rPr>
        <w:rFonts w:ascii="Times New Roman" w:hAnsi="Times New Roman" w:hint="default"/>
      </w:rPr>
    </w:lvl>
    <w:lvl w:ilvl="5" w:tplc="0B6A38F0" w:tentative="1">
      <w:start w:val="1"/>
      <w:numFmt w:val="bullet"/>
      <w:lvlText w:val="•"/>
      <w:lvlJc w:val="left"/>
      <w:pPr>
        <w:tabs>
          <w:tab w:val="num" w:pos="4320"/>
        </w:tabs>
        <w:ind w:left="4320" w:hanging="360"/>
      </w:pPr>
      <w:rPr>
        <w:rFonts w:ascii="Times New Roman" w:hAnsi="Times New Roman" w:hint="default"/>
      </w:rPr>
    </w:lvl>
    <w:lvl w:ilvl="6" w:tplc="CB8AF4A8" w:tentative="1">
      <w:start w:val="1"/>
      <w:numFmt w:val="bullet"/>
      <w:lvlText w:val="•"/>
      <w:lvlJc w:val="left"/>
      <w:pPr>
        <w:tabs>
          <w:tab w:val="num" w:pos="5040"/>
        </w:tabs>
        <w:ind w:left="5040" w:hanging="360"/>
      </w:pPr>
      <w:rPr>
        <w:rFonts w:ascii="Times New Roman" w:hAnsi="Times New Roman" w:hint="default"/>
      </w:rPr>
    </w:lvl>
    <w:lvl w:ilvl="7" w:tplc="9774B9AA" w:tentative="1">
      <w:start w:val="1"/>
      <w:numFmt w:val="bullet"/>
      <w:lvlText w:val="•"/>
      <w:lvlJc w:val="left"/>
      <w:pPr>
        <w:tabs>
          <w:tab w:val="num" w:pos="5760"/>
        </w:tabs>
        <w:ind w:left="5760" w:hanging="360"/>
      </w:pPr>
      <w:rPr>
        <w:rFonts w:ascii="Times New Roman" w:hAnsi="Times New Roman" w:hint="default"/>
      </w:rPr>
    </w:lvl>
    <w:lvl w:ilvl="8" w:tplc="689CAD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AD057E"/>
    <w:multiLevelType w:val="hybridMultilevel"/>
    <w:tmpl w:val="80BACEC4"/>
    <w:lvl w:ilvl="0" w:tplc="BD96A4C4">
      <w:start w:val="1"/>
      <w:numFmt w:val="lowerLetter"/>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9EE7AAA"/>
    <w:multiLevelType w:val="hybridMultilevel"/>
    <w:tmpl w:val="60DE8360"/>
    <w:lvl w:ilvl="0" w:tplc="7436CA1A">
      <w:start w:val="1"/>
      <w:numFmt w:val="bullet"/>
      <w:lvlText w:val="–"/>
      <w:lvlJc w:val="left"/>
      <w:pPr>
        <w:tabs>
          <w:tab w:val="num" w:pos="720"/>
        </w:tabs>
        <w:ind w:left="720" w:hanging="360"/>
      </w:pPr>
      <w:rPr>
        <w:rFonts w:ascii="Times New Roman" w:hAnsi="Times New Roman" w:hint="default"/>
      </w:rPr>
    </w:lvl>
    <w:lvl w:ilvl="1" w:tplc="FC9EE7E2">
      <w:start w:val="1"/>
      <w:numFmt w:val="bullet"/>
      <w:lvlText w:val="–"/>
      <w:lvlJc w:val="left"/>
      <w:pPr>
        <w:tabs>
          <w:tab w:val="num" w:pos="1440"/>
        </w:tabs>
        <w:ind w:left="1440" w:hanging="360"/>
      </w:pPr>
      <w:rPr>
        <w:rFonts w:ascii="Times New Roman" w:hAnsi="Times New Roman" w:hint="default"/>
      </w:rPr>
    </w:lvl>
    <w:lvl w:ilvl="2" w:tplc="5C7C560E" w:tentative="1">
      <w:start w:val="1"/>
      <w:numFmt w:val="bullet"/>
      <w:lvlText w:val="–"/>
      <w:lvlJc w:val="left"/>
      <w:pPr>
        <w:tabs>
          <w:tab w:val="num" w:pos="2160"/>
        </w:tabs>
        <w:ind w:left="2160" w:hanging="360"/>
      </w:pPr>
      <w:rPr>
        <w:rFonts w:ascii="Times New Roman" w:hAnsi="Times New Roman" w:hint="default"/>
      </w:rPr>
    </w:lvl>
    <w:lvl w:ilvl="3" w:tplc="C95082CA" w:tentative="1">
      <w:start w:val="1"/>
      <w:numFmt w:val="bullet"/>
      <w:lvlText w:val="–"/>
      <w:lvlJc w:val="left"/>
      <w:pPr>
        <w:tabs>
          <w:tab w:val="num" w:pos="2880"/>
        </w:tabs>
        <w:ind w:left="2880" w:hanging="360"/>
      </w:pPr>
      <w:rPr>
        <w:rFonts w:ascii="Times New Roman" w:hAnsi="Times New Roman" w:hint="default"/>
      </w:rPr>
    </w:lvl>
    <w:lvl w:ilvl="4" w:tplc="05F85ED8" w:tentative="1">
      <w:start w:val="1"/>
      <w:numFmt w:val="bullet"/>
      <w:lvlText w:val="–"/>
      <w:lvlJc w:val="left"/>
      <w:pPr>
        <w:tabs>
          <w:tab w:val="num" w:pos="3600"/>
        </w:tabs>
        <w:ind w:left="3600" w:hanging="360"/>
      </w:pPr>
      <w:rPr>
        <w:rFonts w:ascii="Times New Roman" w:hAnsi="Times New Roman" w:hint="default"/>
      </w:rPr>
    </w:lvl>
    <w:lvl w:ilvl="5" w:tplc="E17A87E6" w:tentative="1">
      <w:start w:val="1"/>
      <w:numFmt w:val="bullet"/>
      <w:lvlText w:val="–"/>
      <w:lvlJc w:val="left"/>
      <w:pPr>
        <w:tabs>
          <w:tab w:val="num" w:pos="4320"/>
        </w:tabs>
        <w:ind w:left="4320" w:hanging="360"/>
      </w:pPr>
      <w:rPr>
        <w:rFonts w:ascii="Times New Roman" w:hAnsi="Times New Roman" w:hint="default"/>
      </w:rPr>
    </w:lvl>
    <w:lvl w:ilvl="6" w:tplc="241A8058" w:tentative="1">
      <w:start w:val="1"/>
      <w:numFmt w:val="bullet"/>
      <w:lvlText w:val="–"/>
      <w:lvlJc w:val="left"/>
      <w:pPr>
        <w:tabs>
          <w:tab w:val="num" w:pos="5040"/>
        </w:tabs>
        <w:ind w:left="5040" w:hanging="360"/>
      </w:pPr>
      <w:rPr>
        <w:rFonts w:ascii="Times New Roman" w:hAnsi="Times New Roman" w:hint="default"/>
      </w:rPr>
    </w:lvl>
    <w:lvl w:ilvl="7" w:tplc="1A5ED6A0" w:tentative="1">
      <w:start w:val="1"/>
      <w:numFmt w:val="bullet"/>
      <w:lvlText w:val="–"/>
      <w:lvlJc w:val="left"/>
      <w:pPr>
        <w:tabs>
          <w:tab w:val="num" w:pos="5760"/>
        </w:tabs>
        <w:ind w:left="5760" w:hanging="360"/>
      </w:pPr>
      <w:rPr>
        <w:rFonts w:ascii="Times New Roman" w:hAnsi="Times New Roman" w:hint="default"/>
      </w:rPr>
    </w:lvl>
    <w:lvl w:ilvl="8" w:tplc="617078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
  </w:num>
  <w:num w:numId="5">
    <w:abstractNumId w:val="9"/>
  </w:num>
  <w:num w:numId="6">
    <w:abstractNumId w:val="21"/>
  </w:num>
  <w:num w:numId="7">
    <w:abstractNumId w:val="16"/>
  </w:num>
  <w:num w:numId="8">
    <w:abstractNumId w:val="11"/>
  </w:num>
  <w:num w:numId="9">
    <w:abstractNumId w:val="18"/>
  </w:num>
  <w:num w:numId="10">
    <w:abstractNumId w:val="6"/>
  </w:num>
  <w:num w:numId="11">
    <w:abstractNumId w:val="5"/>
  </w:num>
  <w:num w:numId="12">
    <w:abstractNumId w:val="7"/>
  </w:num>
  <w:num w:numId="13">
    <w:abstractNumId w:val="14"/>
  </w:num>
  <w:num w:numId="14">
    <w:abstractNumId w:val="19"/>
  </w:num>
  <w:num w:numId="15">
    <w:abstractNumId w:val="8"/>
  </w:num>
  <w:num w:numId="16">
    <w:abstractNumId w:val="15"/>
  </w:num>
  <w:num w:numId="17">
    <w:abstractNumId w:val="3"/>
  </w:num>
  <w:num w:numId="18">
    <w:abstractNumId w:val="10"/>
  </w:num>
  <w:num w:numId="19">
    <w:abstractNumId w:val="1"/>
  </w:num>
  <w:num w:numId="20">
    <w:abstractNumId w:val="13"/>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53"/>
    <w:rsid w:val="0001351D"/>
    <w:rsid w:val="0005055D"/>
    <w:rsid w:val="00071B5A"/>
    <w:rsid w:val="000801DF"/>
    <w:rsid w:val="00091031"/>
    <w:rsid w:val="000C486C"/>
    <w:rsid w:val="000E7E44"/>
    <w:rsid w:val="00186BAE"/>
    <w:rsid w:val="001D23E2"/>
    <w:rsid w:val="001D4AB1"/>
    <w:rsid w:val="001E7B72"/>
    <w:rsid w:val="0024015A"/>
    <w:rsid w:val="00250CB9"/>
    <w:rsid w:val="002747D8"/>
    <w:rsid w:val="00296DB8"/>
    <w:rsid w:val="002D0619"/>
    <w:rsid w:val="002D153D"/>
    <w:rsid w:val="0031023C"/>
    <w:rsid w:val="00343D5D"/>
    <w:rsid w:val="00353B1F"/>
    <w:rsid w:val="00385211"/>
    <w:rsid w:val="003872D6"/>
    <w:rsid w:val="003C1601"/>
    <w:rsid w:val="003E50D8"/>
    <w:rsid w:val="003F10F5"/>
    <w:rsid w:val="00465831"/>
    <w:rsid w:val="00535049"/>
    <w:rsid w:val="005507BB"/>
    <w:rsid w:val="0059795A"/>
    <w:rsid w:val="005C69B7"/>
    <w:rsid w:val="00630704"/>
    <w:rsid w:val="00660BC8"/>
    <w:rsid w:val="006875C0"/>
    <w:rsid w:val="006D693C"/>
    <w:rsid w:val="007767A8"/>
    <w:rsid w:val="007A3FBB"/>
    <w:rsid w:val="007B0C65"/>
    <w:rsid w:val="008550EB"/>
    <w:rsid w:val="00871B00"/>
    <w:rsid w:val="00872496"/>
    <w:rsid w:val="00884DEA"/>
    <w:rsid w:val="008A020A"/>
    <w:rsid w:val="008B19C4"/>
    <w:rsid w:val="009133FD"/>
    <w:rsid w:val="009279E0"/>
    <w:rsid w:val="00965F53"/>
    <w:rsid w:val="00A47962"/>
    <w:rsid w:val="00AA161F"/>
    <w:rsid w:val="00AC3A3E"/>
    <w:rsid w:val="00AD584F"/>
    <w:rsid w:val="00BC2BDE"/>
    <w:rsid w:val="00C057A4"/>
    <w:rsid w:val="00C650C6"/>
    <w:rsid w:val="00C6525B"/>
    <w:rsid w:val="00C83A08"/>
    <w:rsid w:val="00C901D9"/>
    <w:rsid w:val="00CC556C"/>
    <w:rsid w:val="00CC61CA"/>
    <w:rsid w:val="00CF5A1E"/>
    <w:rsid w:val="00D15778"/>
    <w:rsid w:val="00D672EF"/>
    <w:rsid w:val="00D919C7"/>
    <w:rsid w:val="00DA3B14"/>
    <w:rsid w:val="00DA6253"/>
    <w:rsid w:val="00DD44E8"/>
    <w:rsid w:val="00E36363"/>
    <w:rsid w:val="00E4406D"/>
    <w:rsid w:val="00E71CB8"/>
    <w:rsid w:val="00E71DE9"/>
    <w:rsid w:val="00E96E05"/>
    <w:rsid w:val="00EA14A1"/>
    <w:rsid w:val="00EB12F0"/>
    <w:rsid w:val="00EB2B0B"/>
    <w:rsid w:val="00EF0D2F"/>
    <w:rsid w:val="00F22E86"/>
    <w:rsid w:val="00F567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A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A6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A6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A625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A6253"/>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DA6253"/>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767A8"/>
    <w:pPr>
      <w:ind w:left="720"/>
      <w:contextualSpacing/>
    </w:pPr>
  </w:style>
  <w:style w:type="character" w:styleId="Merknadsreferanse">
    <w:name w:val="annotation reference"/>
    <w:basedOn w:val="Standardskriftforavsnitt"/>
    <w:uiPriority w:val="99"/>
    <w:semiHidden/>
    <w:unhideWhenUsed/>
    <w:rsid w:val="00CF5A1E"/>
    <w:rPr>
      <w:sz w:val="16"/>
      <w:szCs w:val="16"/>
    </w:rPr>
  </w:style>
  <w:style w:type="paragraph" w:styleId="Merknadstekst">
    <w:name w:val="annotation text"/>
    <w:basedOn w:val="Normal"/>
    <w:link w:val="MerknadstekstTegn"/>
    <w:uiPriority w:val="99"/>
    <w:unhideWhenUsed/>
    <w:rsid w:val="00CF5A1E"/>
    <w:pPr>
      <w:spacing w:line="240" w:lineRule="auto"/>
    </w:pPr>
    <w:rPr>
      <w:sz w:val="20"/>
      <w:szCs w:val="20"/>
    </w:rPr>
  </w:style>
  <w:style w:type="character" w:customStyle="1" w:styleId="MerknadstekstTegn">
    <w:name w:val="Merknadstekst Tegn"/>
    <w:basedOn w:val="Standardskriftforavsnitt"/>
    <w:link w:val="Merknadstekst"/>
    <w:uiPriority w:val="99"/>
    <w:rsid w:val="00CF5A1E"/>
    <w:rPr>
      <w:sz w:val="20"/>
      <w:szCs w:val="20"/>
    </w:rPr>
  </w:style>
  <w:style w:type="paragraph" w:styleId="Kommentaremne">
    <w:name w:val="annotation subject"/>
    <w:basedOn w:val="Merknadstekst"/>
    <w:next w:val="Merknadstekst"/>
    <w:link w:val="KommentaremneTegn"/>
    <w:uiPriority w:val="99"/>
    <w:semiHidden/>
    <w:unhideWhenUsed/>
    <w:rsid w:val="00CF5A1E"/>
    <w:rPr>
      <w:b/>
      <w:bCs/>
    </w:rPr>
  </w:style>
  <w:style w:type="character" w:customStyle="1" w:styleId="KommentaremneTegn">
    <w:name w:val="Kommentaremne Tegn"/>
    <w:basedOn w:val="MerknadstekstTegn"/>
    <w:link w:val="Kommentaremne"/>
    <w:uiPriority w:val="99"/>
    <w:semiHidden/>
    <w:rsid w:val="00CF5A1E"/>
    <w:rPr>
      <w:b/>
      <w:bCs/>
      <w:sz w:val="20"/>
      <w:szCs w:val="20"/>
    </w:rPr>
  </w:style>
  <w:style w:type="paragraph" w:styleId="Bobletekst">
    <w:name w:val="Balloon Text"/>
    <w:basedOn w:val="Normal"/>
    <w:link w:val="BobletekstTegn"/>
    <w:uiPriority w:val="99"/>
    <w:semiHidden/>
    <w:unhideWhenUsed/>
    <w:rsid w:val="00CF5A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5A1E"/>
    <w:rPr>
      <w:rFonts w:ascii="Tahoma" w:hAnsi="Tahoma" w:cs="Tahoma"/>
      <w:sz w:val="16"/>
      <w:szCs w:val="16"/>
    </w:rPr>
  </w:style>
  <w:style w:type="paragraph" w:styleId="Revisjon">
    <w:name w:val="Revision"/>
    <w:hidden/>
    <w:uiPriority w:val="99"/>
    <w:semiHidden/>
    <w:rsid w:val="00EF0D2F"/>
    <w:pPr>
      <w:spacing w:after="0" w:line="240" w:lineRule="auto"/>
    </w:pPr>
  </w:style>
  <w:style w:type="character" w:styleId="Sterkutheving">
    <w:name w:val="Intense Emphasis"/>
    <w:basedOn w:val="Standardskriftforavsnitt"/>
    <w:uiPriority w:val="21"/>
    <w:qFormat/>
    <w:rsid w:val="000801DF"/>
    <w:rPr>
      <w:b/>
      <w:bCs/>
      <w:i/>
      <w:iCs/>
      <w:color w:val="4F81BD" w:themeColor="accent1"/>
    </w:rPr>
  </w:style>
  <w:style w:type="paragraph" w:styleId="Fotnotetekst">
    <w:name w:val="footnote text"/>
    <w:basedOn w:val="Normal"/>
    <w:link w:val="FotnotetekstTegn"/>
    <w:uiPriority w:val="99"/>
    <w:semiHidden/>
    <w:unhideWhenUsed/>
    <w:rsid w:val="00AC3A3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C3A3E"/>
    <w:rPr>
      <w:sz w:val="20"/>
      <w:szCs w:val="20"/>
    </w:rPr>
  </w:style>
  <w:style w:type="character" w:styleId="Fotnotereferanse">
    <w:name w:val="footnote reference"/>
    <w:basedOn w:val="Standardskriftforavsnitt"/>
    <w:uiPriority w:val="99"/>
    <w:semiHidden/>
    <w:unhideWhenUsed/>
    <w:rsid w:val="00AC3A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A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A6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A6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A625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A6253"/>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DA6253"/>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767A8"/>
    <w:pPr>
      <w:ind w:left="720"/>
      <w:contextualSpacing/>
    </w:pPr>
  </w:style>
  <w:style w:type="character" w:styleId="Merknadsreferanse">
    <w:name w:val="annotation reference"/>
    <w:basedOn w:val="Standardskriftforavsnitt"/>
    <w:uiPriority w:val="99"/>
    <w:semiHidden/>
    <w:unhideWhenUsed/>
    <w:rsid w:val="00CF5A1E"/>
    <w:rPr>
      <w:sz w:val="16"/>
      <w:szCs w:val="16"/>
    </w:rPr>
  </w:style>
  <w:style w:type="paragraph" w:styleId="Merknadstekst">
    <w:name w:val="annotation text"/>
    <w:basedOn w:val="Normal"/>
    <w:link w:val="MerknadstekstTegn"/>
    <w:uiPriority w:val="99"/>
    <w:unhideWhenUsed/>
    <w:rsid w:val="00CF5A1E"/>
    <w:pPr>
      <w:spacing w:line="240" w:lineRule="auto"/>
    </w:pPr>
    <w:rPr>
      <w:sz w:val="20"/>
      <w:szCs w:val="20"/>
    </w:rPr>
  </w:style>
  <w:style w:type="character" w:customStyle="1" w:styleId="MerknadstekstTegn">
    <w:name w:val="Merknadstekst Tegn"/>
    <w:basedOn w:val="Standardskriftforavsnitt"/>
    <w:link w:val="Merknadstekst"/>
    <w:uiPriority w:val="99"/>
    <w:rsid w:val="00CF5A1E"/>
    <w:rPr>
      <w:sz w:val="20"/>
      <w:szCs w:val="20"/>
    </w:rPr>
  </w:style>
  <w:style w:type="paragraph" w:styleId="Kommentaremne">
    <w:name w:val="annotation subject"/>
    <w:basedOn w:val="Merknadstekst"/>
    <w:next w:val="Merknadstekst"/>
    <w:link w:val="KommentaremneTegn"/>
    <w:uiPriority w:val="99"/>
    <w:semiHidden/>
    <w:unhideWhenUsed/>
    <w:rsid w:val="00CF5A1E"/>
    <w:rPr>
      <w:b/>
      <w:bCs/>
    </w:rPr>
  </w:style>
  <w:style w:type="character" w:customStyle="1" w:styleId="KommentaremneTegn">
    <w:name w:val="Kommentaremne Tegn"/>
    <w:basedOn w:val="MerknadstekstTegn"/>
    <w:link w:val="Kommentaremne"/>
    <w:uiPriority w:val="99"/>
    <w:semiHidden/>
    <w:rsid w:val="00CF5A1E"/>
    <w:rPr>
      <w:b/>
      <w:bCs/>
      <w:sz w:val="20"/>
      <w:szCs w:val="20"/>
    </w:rPr>
  </w:style>
  <w:style w:type="paragraph" w:styleId="Bobletekst">
    <w:name w:val="Balloon Text"/>
    <w:basedOn w:val="Normal"/>
    <w:link w:val="BobletekstTegn"/>
    <w:uiPriority w:val="99"/>
    <w:semiHidden/>
    <w:unhideWhenUsed/>
    <w:rsid w:val="00CF5A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5A1E"/>
    <w:rPr>
      <w:rFonts w:ascii="Tahoma" w:hAnsi="Tahoma" w:cs="Tahoma"/>
      <w:sz w:val="16"/>
      <w:szCs w:val="16"/>
    </w:rPr>
  </w:style>
  <w:style w:type="paragraph" w:styleId="Revisjon">
    <w:name w:val="Revision"/>
    <w:hidden/>
    <w:uiPriority w:val="99"/>
    <w:semiHidden/>
    <w:rsid w:val="00EF0D2F"/>
    <w:pPr>
      <w:spacing w:after="0" w:line="240" w:lineRule="auto"/>
    </w:pPr>
  </w:style>
  <w:style w:type="character" w:styleId="Sterkutheving">
    <w:name w:val="Intense Emphasis"/>
    <w:basedOn w:val="Standardskriftforavsnitt"/>
    <w:uiPriority w:val="21"/>
    <w:qFormat/>
    <w:rsid w:val="000801DF"/>
    <w:rPr>
      <w:b/>
      <w:bCs/>
      <w:i/>
      <w:iCs/>
      <w:color w:val="4F81BD" w:themeColor="accent1"/>
    </w:rPr>
  </w:style>
  <w:style w:type="paragraph" w:styleId="Fotnotetekst">
    <w:name w:val="footnote text"/>
    <w:basedOn w:val="Normal"/>
    <w:link w:val="FotnotetekstTegn"/>
    <w:uiPriority w:val="99"/>
    <w:semiHidden/>
    <w:unhideWhenUsed/>
    <w:rsid w:val="00AC3A3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C3A3E"/>
    <w:rPr>
      <w:sz w:val="20"/>
      <w:szCs w:val="20"/>
    </w:rPr>
  </w:style>
  <w:style w:type="character" w:styleId="Fotnotereferanse">
    <w:name w:val="footnote reference"/>
    <w:basedOn w:val="Standardskriftforavsnitt"/>
    <w:uiPriority w:val="99"/>
    <w:semiHidden/>
    <w:unhideWhenUsed/>
    <w:rsid w:val="00AC3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880">
      <w:bodyDiv w:val="1"/>
      <w:marLeft w:val="0"/>
      <w:marRight w:val="0"/>
      <w:marTop w:val="0"/>
      <w:marBottom w:val="0"/>
      <w:divBdr>
        <w:top w:val="none" w:sz="0" w:space="0" w:color="auto"/>
        <w:left w:val="none" w:sz="0" w:space="0" w:color="auto"/>
        <w:bottom w:val="none" w:sz="0" w:space="0" w:color="auto"/>
        <w:right w:val="none" w:sz="0" w:space="0" w:color="auto"/>
      </w:divBdr>
      <w:divsChild>
        <w:div w:id="746541305">
          <w:marLeft w:val="1166"/>
          <w:marRight w:val="0"/>
          <w:marTop w:val="58"/>
          <w:marBottom w:val="0"/>
          <w:divBdr>
            <w:top w:val="none" w:sz="0" w:space="0" w:color="auto"/>
            <w:left w:val="none" w:sz="0" w:space="0" w:color="auto"/>
            <w:bottom w:val="none" w:sz="0" w:space="0" w:color="auto"/>
            <w:right w:val="none" w:sz="0" w:space="0" w:color="auto"/>
          </w:divBdr>
        </w:div>
      </w:divsChild>
    </w:div>
    <w:div w:id="107745306">
      <w:bodyDiv w:val="1"/>
      <w:marLeft w:val="0"/>
      <w:marRight w:val="0"/>
      <w:marTop w:val="0"/>
      <w:marBottom w:val="0"/>
      <w:divBdr>
        <w:top w:val="none" w:sz="0" w:space="0" w:color="auto"/>
        <w:left w:val="none" w:sz="0" w:space="0" w:color="auto"/>
        <w:bottom w:val="none" w:sz="0" w:space="0" w:color="auto"/>
        <w:right w:val="none" w:sz="0" w:space="0" w:color="auto"/>
      </w:divBdr>
      <w:divsChild>
        <w:div w:id="300501611">
          <w:marLeft w:val="547"/>
          <w:marRight w:val="0"/>
          <w:marTop w:val="106"/>
          <w:marBottom w:val="0"/>
          <w:divBdr>
            <w:top w:val="none" w:sz="0" w:space="0" w:color="auto"/>
            <w:left w:val="none" w:sz="0" w:space="0" w:color="auto"/>
            <w:bottom w:val="none" w:sz="0" w:space="0" w:color="auto"/>
            <w:right w:val="none" w:sz="0" w:space="0" w:color="auto"/>
          </w:divBdr>
        </w:div>
      </w:divsChild>
    </w:div>
    <w:div w:id="140050907">
      <w:bodyDiv w:val="1"/>
      <w:marLeft w:val="0"/>
      <w:marRight w:val="0"/>
      <w:marTop w:val="0"/>
      <w:marBottom w:val="0"/>
      <w:divBdr>
        <w:top w:val="none" w:sz="0" w:space="0" w:color="auto"/>
        <w:left w:val="none" w:sz="0" w:space="0" w:color="auto"/>
        <w:bottom w:val="none" w:sz="0" w:space="0" w:color="auto"/>
        <w:right w:val="none" w:sz="0" w:space="0" w:color="auto"/>
      </w:divBdr>
      <w:divsChild>
        <w:div w:id="498810668">
          <w:marLeft w:val="1166"/>
          <w:marRight w:val="0"/>
          <w:marTop w:val="67"/>
          <w:marBottom w:val="0"/>
          <w:divBdr>
            <w:top w:val="none" w:sz="0" w:space="0" w:color="auto"/>
            <w:left w:val="none" w:sz="0" w:space="0" w:color="auto"/>
            <w:bottom w:val="none" w:sz="0" w:space="0" w:color="auto"/>
            <w:right w:val="none" w:sz="0" w:space="0" w:color="auto"/>
          </w:divBdr>
        </w:div>
      </w:divsChild>
    </w:div>
    <w:div w:id="167839322">
      <w:bodyDiv w:val="1"/>
      <w:marLeft w:val="0"/>
      <w:marRight w:val="0"/>
      <w:marTop w:val="0"/>
      <w:marBottom w:val="0"/>
      <w:divBdr>
        <w:top w:val="none" w:sz="0" w:space="0" w:color="auto"/>
        <w:left w:val="none" w:sz="0" w:space="0" w:color="auto"/>
        <w:bottom w:val="none" w:sz="0" w:space="0" w:color="auto"/>
        <w:right w:val="none" w:sz="0" w:space="0" w:color="auto"/>
      </w:divBdr>
      <w:divsChild>
        <w:div w:id="2038578901">
          <w:marLeft w:val="1166"/>
          <w:marRight w:val="0"/>
          <w:marTop w:val="67"/>
          <w:marBottom w:val="0"/>
          <w:divBdr>
            <w:top w:val="none" w:sz="0" w:space="0" w:color="auto"/>
            <w:left w:val="none" w:sz="0" w:space="0" w:color="auto"/>
            <w:bottom w:val="none" w:sz="0" w:space="0" w:color="auto"/>
            <w:right w:val="none" w:sz="0" w:space="0" w:color="auto"/>
          </w:divBdr>
        </w:div>
      </w:divsChild>
    </w:div>
    <w:div w:id="424302288">
      <w:bodyDiv w:val="1"/>
      <w:marLeft w:val="0"/>
      <w:marRight w:val="0"/>
      <w:marTop w:val="0"/>
      <w:marBottom w:val="0"/>
      <w:divBdr>
        <w:top w:val="none" w:sz="0" w:space="0" w:color="auto"/>
        <w:left w:val="none" w:sz="0" w:space="0" w:color="auto"/>
        <w:bottom w:val="none" w:sz="0" w:space="0" w:color="auto"/>
        <w:right w:val="none" w:sz="0" w:space="0" w:color="auto"/>
      </w:divBdr>
      <w:divsChild>
        <w:div w:id="451632325">
          <w:marLeft w:val="547"/>
          <w:marRight w:val="0"/>
          <w:marTop w:val="72"/>
          <w:marBottom w:val="0"/>
          <w:divBdr>
            <w:top w:val="none" w:sz="0" w:space="0" w:color="auto"/>
            <w:left w:val="none" w:sz="0" w:space="0" w:color="auto"/>
            <w:bottom w:val="none" w:sz="0" w:space="0" w:color="auto"/>
            <w:right w:val="none" w:sz="0" w:space="0" w:color="auto"/>
          </w:divBdr>
        </w:div>
      </w:divsChild>
    </w:div>
    <w:div w:id="472143531">
      <w:bodyDiv w:val="1"/>
      <w:marLeft w:val="0"/>
      <w:marRight w:val="0"/>
      <w:marTop w:val="0"/>
      <w:marBottom w:val="0"/>
      <w:divBdr>
        <w:top w:val="none" w:sz="0" w:space="0" w:color="auto"/>
        <w:left w:val="none" w:sz="0" w:space="0" w:color="auto"/>
        <w:bottom w:val="none" w:sz="0" w:space="0" w:color="auto"/>
        <w:right w:val="none" w:sz="0" w:space="0" w:color="auto"/>
      </w:divBdr>
      <w:divsChild>
        <w:div w:id="729230103">
          <w:marLeft w:val="547"/>
          <w:marRight w:val="0"/>
          <w:marTop w:val="67"/>
          <w:marBottom w:val="0"/>
          <w:divBdr>
            <w:top w:val="none" w:sz="0" w:space="0" w:color="auto"/>
            <w:left w:val="none" w:sz="0" w:space="0" w:color="auto"/>
            <w:bottom w:val="none" w:sz="0" w:space="0" w:color="auto"/>
            <w:right w:val="none" w:sz="0" w:space="0" w:color="auto"/>
          </w:divBdr>
        </w:div>
      </w:divsChild>
    </w:div>
    <w:div w:id="758217291">
      <w:bodyDiv w:val="1"/>
      <w:marLeft w:val="0"/>
      <w:marRight w:val="0"/>
      <w:marTop w:val="0"/>
      <w:marBottom w:val="0"/>
      <w:divBdr>
        <w:top w:val="none" w:sz="0" w:space="0" w:color="auto"/>
        <w:left w:val="none" w:sz="0" w:space="0" w:color="auto"/>
        <w:bottom w:val="none" w:sz="0" w:space="0" w:color="auto"/>
        <w:right w:val="none" w:sz="0" w:space="0" w:color="auto"/>
      </w:divBdr>
      <w:divsChild>
        <w:div w:id="511652361">
          <w:marLeft w:val="547"/>
          <w:marRight w:val="0"/>
          <w:marTop w:val="58"/>
          <w:marBottom w:val="0"/>
          <w:divBdr>
            <w:top w:val="none" w:sz="0" w:space="0" w:color="auto"/>
            <w:left w:val="none" w:sz="0" w:space="0" w:color="auto"/>
            <w:bottom w:val="none" w:sz="0" w:space="0" w:color="auto"/>
            <w:right w:val="none" w:sz="0" w:space="0" w:color="auto"/>
          </w:divBdr>
        </w:div>
      </w:divsChild>
    </w:div>
    <w:div w:id="1157763540">
      <w:bodyDiv w:val="1"/>
      <w:marLeft w:val="0"/>
      <w:marRight w:val="0"/>
      <w:marTop w:val="0"/>
      <w:marBottom w:val="0"/>
      <w:divBdr>
        <w:top w:val="none" w:sz="0" w:space="0" w:color="auto"/>
        <w:left w:val="none" w:sz="0" w:space="0" w:color="auto"/>
        <w:bottom w:val="none" w:sz="0" w:space="0" w:color="auto"/>
        <w:right w:val="none" w:sz="0" w:space="0" w:color="auto"/>
      </w:divBdr>
      <w:divsChild>
        <w:div w:id="870534071">
          <w:marLeft w:val="547"/>
          <w:marRight w:val="0"/>
          <w:marTop w:val="62"/>
          <w:marBottom w:val="0"/>
          <w:divBdr>
            <w:top w:val="none" w:sz="0" w:space="0" w:color="auto"/>
            <w:left w:val="none" w:sz="0" w:space="0" w:color="auto"/>
            <w:bottom w:val="none" w:sz="0" w:space="0" w:color="auto"/>
            <w:right w:val="none" w:sz="0" w:space="0" w:color="auto"/>
          </w:divBdr>
        </w:div>
      </w:divsChild>
    </w:div>
    <w:div w:id="1178737620">
      <w:bodyDiv w:val="1"/>
      <w:marLeft w:val="0"/>
      <w:marRight w:val="0"/>
      <w:marTop w:val="0"/>
      <w:marBottom w:val="0"/>
      <w:divBdr>
        <w:top w:val="none" w:sz="0" w:space="0" w:color="auto"/>
        <w:left w:val="none" w:sz="0" w:space="0" w:color="auto"/>
        <w:bottom w:val="none" w:sz="0" w:space="0" w:color="auto"/>
        <w:right w:val="none" w:sz="0" w:space="0" w:color="auto"/>
      </w:divBdr>
      <w:divsChild>
        <w:div w:id="362708672">
          <w:marLeft w:val="1166"/>
          <w:marRight w:val="0"/>
          <w:marTop w:val="67"/>
          <w:marBottom w:val="0"/>
          <w:divBdr>
            <w:top w:val="none" w:sz="0" w:space="0" w:color="auto"/>
            <w:left w:val="none" w:sz="0" w:space="0" w:color="auto"/>
            <w:bottom w:val="none" w:sz="0" w:space="0" w:color="auto"/>
            <w:right w:val="none" w:sz="0" w:space="0" w:color="auto"/>
          </w:divBdr>
        </w:div>
      </w:divsChild>
    </w:div>
    <w:div w:id="1431394596">
      <w:bodyDiv w:val="1"/>
      <w:marLeft w:val="0"/>
      <w:marRight w:val="0"/>
      <w:marTop w:val="0"/>
      <w:marBottom w:val="0"/>
      <w:divBdr>
        <w:top w:val="none" w:sz="0" w:space="0" w:color="auto"/>
        <w:left w:val="none" w:sz="0" w:space="0" w:color="auto"/>
        <w:bottom w:val="none" w:sz="0" w:space="0" w:color="auto"/>
        <w:right w:val="none" w:sz="0" w:space="0" w:color="auto"/>
      </w:divBdr>
      <w:divsChild>
        <w:div w:id="612631578">
          <w:marLeft w:val="547"/>
          <w:marRight w:val="0"/>
          <w:marTop w:val="144"/>
          <w:marBottom w:val="0"/>
          <w:divBdr>
            <w:top w:val="none" w:sz="0" w:space="0" w:color="auto"/>
            <w:left w:val="none" w:sz="0" w:space="0" w:color="auto"/>
            <w:bottom w:val="none" w:sz="0" w:space="0" w:color="auto"/>
            <w:right w:val="none" w:sz="0" w:space="0" w:color="auto"/>
          </w:divBdr>
        </w:div>
      </w:divsChild>
    </w:div>
    <w:div w:id="1459715336">
      <w:bodyDiv w:val="1"/>
      <w:marLeft w:val="0"/>
      <w:marRight w:val="0"/>
      <w:marTop w:val="0"/>
      <w:marBottom w:val="0"/>
      <w:divBdr>
        <w:top w:val="none" w:sz="0" w:space="0" w:color="auto"/>
        <w:left w:val="none" w:sz="0" w:space="0" w:color="auto"/>
        <w:bottom w:val="none" w:sz="0" w:space="0" w:color="auto"/>
        <w:right w:val="none" w:sz="0" w:space="0" w:color="auto"/>
      </w:divBdr>
      <w:divsChild>
        <w:div w:id="233396519">
          <w:marLeft w:val="547"/>
          <w:marRight w:val="0"/>
          <w:marTop w:val="106"/>
          <w:marBottom w:val="0"/>
          <w:divBdr>
            <w:top w:val="none" w:sz="0" w:space="0" w:color="auto"/>
            <w:left w:val="none" w:sz="0" w:space="0" w:color="auto"/>
            <w:bottom w:val="none" w:sz="0" w:space="0" w:color="auto"/>
            <w:right w:val="none" w:sz="0" w:space="0" w:color="auto"/>
          </w:divBdr>
        </w:div>
        <w:div w:id="1887133568">
          <w:marLeft w:val="547"/>
          <w:marRight w:val="0"/>
          <w:marTop w:val="106"/>
          <w:marBottom w:val="0"/>
          <w:divBdr>
            <w:top w:val="none" w:sz="0" w:space="0" w:color="auto"/>
            <w:left w:val="none" w:sz="0" w:space="0" w:color="auto"/>
            <w:bottom w:val="none" w:sz="0" w:space="0" w:color="auto"/>
            <w:right w:val="none" w:sz="0" w:space="0" w:color="auto"/>
          </w:divBdr>
        </w:div>
        <w:div w:id="1503932325">
          <w:marLeft w:val="547"/>
          <w:marRight w:val="0"/>
          <w:marTop w:val="106"/>
          <w:marBottom w:val="0"/>
          <w:divBdr>
            <w:top w:val="none" w:sz="0" w:space="0" w:color="auto"/>
            <w:left w:val="none" w:sz="0" w:space="0" w:color="auto"/>
            <w:bottom w:val="none" w:sz="0" w:space="0" w:color="auto"/>
            <w:right w:val="none" w:sz="0" w:space="0" w:color="auto"/>
          </w:divBdr>
        </w:div>
        <w:div w:id="2124421257">
          <w:marLeft w:val="547"/>
          <w:marRight w:val="0"/>
          <w:marTop w:val="106"/>
          <w:marBottom w:val="0"/>
          <w:divBdr>
            <w:top w:val="none" w:sz="0" w:space="0" w:color="auto"/>
            <w:left w:val="none" w:sz="0" w:space="0" w:color="auto"/>
            <w:bottom w:val="none" w:sz="0" w:space="0" w:color="auto"/>
            <w:right w:val="none" w:sz="0" w:space="0" w:color="auto"/>
          </w:divBdr>
        </w:div>
      </w:divsChild>
    </w:div>
    <w:div w:id="1607155277">
      <w:bodyDiv w:val="1"/>
      <w:marLeft w:val="0"/>
      <w:marRight w:val="0"/>
      <w:marTop w:val="0"/>
      <w:marBottom w:val="0"/>
      <w:divBdr>
        <w:top w:val="none" w:sz="0" w:space="0" w:color="auto"/>
        <w:left w:val="none" w:sz="0" w:space="0" w:color="auto"/>
        <w:bottom w:val="none" w:sz="0" w:space="0" w:color="auto"/>
        <w:right w:val="none" w:sz="0" w:space="0" w:color="auto"/>
      </w:divBdr>
      <w:divsChild>
        <w:div w:id="2030257933">
          <w:marLeft w:val="547"/>
          <w:marRight w:val="0"/>
          <w:marTop w:val="106"/>
          <w:marBottom w:val="0"/>
          <w:divBdr>
            <w:top w:val="none" w:sz="0" w:space="0" w:color="auto"/>
            <w:left w:val="none" w:sz="0" w:space="0" w:color="auto"/>
            <w:bottom w:val="none" w:sz="0" w:space="0" w:color="auto"/>
            <w:right w:val="none" w:sz="0" w:space="0" w:color="auto"/>
          </w:divBdr>
        </w:div>
      </w:divsChild>
    </w:div>
    <w:div w:id="1651910320">
      <w:bodyDiv w:val="1"/>
      <w:marLeft w:val="0"/>
      <w:marRight w:val="0"/>
      <w:marTop w:val="0"/>
      <w:marBottom w:val="0"/>
      <w:divBdr>
        <w:top w:val="none" w:sz="0" w:space="0" w:color="auto"/>
        <w:left w:val="none" w:sz="0" w:space="0" w:color="auto"/>
        <w:bottom w:val="none" w:sz="0" w:space="0" w:color="auto"/>
        <w:right w:val="none" w:sz="0" w:space="0" w:color="auto"/>
      </w:divBdr>
      <w:divsChild>
        <w:div w:id="600181033">
          <w:marLeft w:val="547"/>
          <w:marRight w:val="0"/>
          <w:marTop w:val="67"/>
          <w:marBottom w:val="0"/>
          <w:divBdr>
            <w:top w:val="none" w:sz="0" w:space="0" w:color="auto"/>
            <w:left w:val="none" w:sz="0" w:space="0" w:color="auto"/>
            <w:bottom w:val="none" w:sz="0" w:space="0" w:color="auto"/>
            <w:right w:val="none" w:sz="0" w:space="0" w:color="auto"/>
          </w:divBdr>
        </w:div>
      </w:divsChild>
    </w:div>
    <w:div w:id="1787849099">
      <w:bodyDiv w:val="1"/>
      <w:marLeft w:val="0"/>
      <w:marRight w:val="0"/>
      <w:marTop w:val="0"/>
      <w:marBottom w:val="0"/>
      <w:divBdr>
        <w:top w:val="none" w:sz="0" w:space="0" w:color="auto"/>
        <w:left w:val="none" w:sz="0" w:space="0" w:color="auto"/>
        <w:bottom w:val="none" w:sz="0" w:space="0" w:color="auto"/>
        <w:right w:val="none" w:sz="0" w:space="0" w:color="auto"/>
      </w:divBdr>
      <w:divsChild>
        <w:div w:id="1956406292">
          <w:marLeft w:val="547"/>
          <w:marRight w:val="0"/>
          <w:marTop w:val="106"/>
          <w:marBottom w:val="0"/>
          <w:divBdr>
            <w:top w:val="none" w:sz="0" w:space="0" w:color="auto"/>
            <w:left w:val="none" w:sz="0" w:space="0" w:color="auto"/>
            <w:bottom w:val="none" w:sz="0" w:space="0" w:color="auto"/>
            <w:right w:val="none" w:sz="0" w:space="0" w:color="auto"/>
          </w:divBdr>
        </w:div>
      </w:divsChild>
    </w:div>
    <w:div w:id="1891305269">
      <w:bodyDiv w:val="1"/>
      <w:marLeft w:val="0"/>
      <w:marRight w:val="0"/>
      <w:marTop w:val="0"/>
      <w:marBottom w:val="0"/>
      <w:divBdr>
        <w:top w:val="none" w:sz="0" w:space="0" w:color="auto"/>
        <w:left w:val="none" w:sz="0" w:space="0" w:color="auto"/>
        <w:bottom w:val="none" w:sz="0" w:space="0" w:color="auto"/>
        <w:right w:val="none" w:sz="0" w:space="0" w:color="auto"/>
      </w:divBdr>
      <w:divsChild>
        <w:div w:id="839737120">
          <w:marLeft w:val="1166"/>
          <w:marRight w:val="0"/>
          <w:marTop w:val="67"/>
          <w:marBottom w:val="0"/>
          <w:divBdr>
            <w:top w:val="none" w:sz="0" w:space="0" w:color="auto"/>
            <w:left w:val="none" w:sz="0" w:space="0" w:color="auto"/>
            <w:bottom w:val="none" w:sz="0" w:space="0" w:color="auto"/>
            <w:right w:val="none" w:sz="0" w:space="0" w:color="auto"/>
          </w:divBdr>
        </w:div>
      </w:divsChild>
    </w:div>
    <w:div w:id="1980334005">
      <w:bodyDiv w:val="1"/>
      <w:marLeft w:val="0"/>
      <w:marRight w:val="0"/>
      <w:marTop w:val="0"/>
      <w:marBottom w:val="0"/>
      <w:divBdr>
        <w:top w:val="none" w:sz="0" w:space="0" w:color="auto"/>
        <w:left w:val="none" w:sz="0" w:space="0" w:color="auto"/>
        <w:bottom w:val="none" w:sz="0" w:space="0" w:color="auto"/>
        <w:right w:val="none" w:sz="0" w:space="0" w:color="auto"/>
      </w:divBdr>
      <w:divsChild>
        <w:div w:id="1183858589">
          <w:marLeft w:val="1166"/>
          <w:marRight w:val="0"/>
          <w:marTop w:val="58"/>
          <w:marBottom w:val="0"/>
          <w:divBdr>
            <w:top w:val="none" w:sz="0" w:space="0" w:color="auto"/>
            <w:left w:val="none" w:sz="0" w:space="0" w:color="auto"/>
            <w:bottom w:val="none" w:sz="0" w:space="0" w:color="auto"/>
            <w:right w:val="none" w:sz="0" w:space="0" w:color="auto"/>
          </w:divBdr>
        </w:div>
        <w:div w:id="1052537000">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98C0-D6D2-41D4-A51F-DE962EC4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CA1A0B6D.dotm</Template>
  <TotalTime>291</TotalTime>
  <Pages>5</Pages>
  <Words>2502</Words>
  <Characters>13263</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Marthe Nilsen Gibbons</dc:creator>
  <cp:lastModifiedBy>Anne Marthe Nilsen Gibbons</cp:lastModifiedBy>
  <cp:revision>18</cp:revision>
  <cp:lastPrinted>2016-03-08T07:04:00Z</cp:lastPrinted>
  <dcterms:created xsi:type="dcterms:W3CDTF">2016-03-08T07:15:00Z</dcterms:created>
  <dcterms:modified xsi:type="dcterms:W3CDTF">2016-03-08T22:12:00Z</dcterms:modified>
</cp:coreProperties>
</file>