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076ED7" w:rsidP="00F94221">
      <w:pPr>
        <w:pStyle w:val="gp-logo"/>
        <w:framePr w:wrap="auto" w:x="1153" w:y="721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F94221">
        <w:rPr>
          <w:sz w:val="22"/>
          <w:szCs w:val="22"/>
        </w:rPr>
        <w:t xml:space="preserve"> områdestudier og europeiske språk</w:t>
      </w:r>
    </w:p>
    <w:p w:rsidR="00E45E5A" w:rsidRPr="00E45E5A" w:rsidRDefault="00E45E5A" w:rsidP="00E45E5A"/>
    <w:p w:rsidR="00630282" w:rsidRDefault="00B16A5E" w:rsidP="00EF2F98">
      <w:pPr>
        <w:jc w:val="center"/>
        <w:rPr>
          <w:b/>
          <w:sz w:val="24"/>
        </w:rPr>
      </w:pPr>
      <w:r>
        <w:rPr>
          <w:b/>
          <w:sz w:val="24"/>
        </w:rPr>
        <w:t>SKOLEEKSAMEN</w:t>
      </w:r>
      <w:r w:rsidR="00076ED7">
        <w:rPr>
          <w:b/>
          <w:sz w:val="24"/>
        </w:rPr>
        <w:t>/SKULEEKSAMEN</w:t>
      </w:r>
    </w:p>
    <w:p w:rsidR="00F94221" w:rsidRDefault="004C120D" w:rsidP="00F94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B4748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</w:t>
      </w:r>
      <w:r w:rsidR="00175B0E">
        <w:rPr>
          <w:b/>
          <w:sz w:val="24"/>
          <w:szCs w:val="24"/>
        </w:rPr>
        <w:t>HØST</w:t>
      </w:r>
      <w:r w:rsidR="00076ED7">
        <w:rPr>
          <w:b/>
          <w:sz w:val="24"/>
          <w:szCs w:val="24"/>
        </w:rPr>
        <w:t>/HAUST</w:t>
      </w:r>
    </w:p>
    <w:p w:rsidR="00DB609A" w:rsidRPr="00A40415" w:rsidRDefault="00DB609A" w:rsidP="00F94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page</w:t>
      </w:r>
    </w:p>
    <w:p w:rsidR="00F94221" w:rsidRDefault="00F94221" w:rsidP="00F94221">
      <w:pPr>
        <w:jc w:val="center"/>
      </w:pPr>
    </w:p>
    <w:p w:rsidR="00DB609A" w:rsidRPr="00B47480" w:rsidRDefault="00202E24" w:rsidP="00DB609A">
      <w:pPr>
        <w:pStyle w:val="Heading2"/>
      </w:pPr>
      <w:r w:rsidRPr="00B47480">
        <w:t>ENG</w:t>
      </w:r>
      <w:r w:rsidR="00B16A5E" w:rsidRPr="00B47480">
        <w:t>2326</w:t>
      </w:r>
      <w:r w:rsidR="00DB609A" w:rsidRPr="00B47480">
        <w:t>:</w:t>
      </w:r>
      <w:r w:rsidR="0009786D" w:rsidRPr="00B47480">
        <w:t xml:space="preserve"> </w:t>
      </w:r>
      <w:r w:rsidR="00175B0E" w:rsidRPr="00B47480">
        <w:t>Fiction and Film</w:t>
      </w:r>
    </w:p>
    <w:p w:rsidR="00F94221" w:rsidRPr="00B47480" w:rsidRDefault="00DB609A" w:rsidP="00DB609A">
      <w:pPr>
        <w:pStyle w:val="Heading2"/>
      </w:pPr>
      <w:r w:rsidRPr="00B47480">
        <w:t>4 timer</w:t>
      </w:r>
      <w:r w:rsidR="00076ED7">
        <w:t>/timar</w:t>
      </w:r>
      <w:r w:rsidRPr="00B47480">
        <w:tab/>
      </w:r>
      <w:r w:rsidRPr="00B47480">
        <w:tab/>
      </w:r>
      <w:r w:rsidRPr="00B47480">
        <w:tab/>
      </w:r>
      <w:r w:rsidRPr="00B47480">
        <w:tab/>
      </w:r>
      <w:r w:rsidRPr="00B47480">
        <w:tab/>
      </w:r>
      <w:r w:rsidRPr="00B47480">
        <w:tab/>
      </w:r>
      <w:r w:rsidRPr="00B47480">
        <w:tab/>
        <w:t xml:space="preserve">     </w:t>
      </w:r>
      <w:r w:rsidR="00B47480">
        <w:t>Torsdag</w:t>
      </w:r>
      <w:r w:rsidRPr="00B47480">
        <w:t>,</w:t>
      </w:r>
      <w:r w:rsidR="0009786D" w:rsidRPr="00B47480">
        <w:t xml:space="preserve"> </w:t>
      </w:r>
      <w:r w:rsidR="00076ED7">
        <w:t>0</w:t>
      </w:r>
      <w:r w:rsidR="00B47480">
        <w:t>9. desember 2010</w:t>
      </w:r>
    </w:p>
    <w:p w:rsidR="00DE29E4" w:rsidRPr="00B47480" w:rsidRDefault="00B16A5E" w:rsidP="001D285C">
      <w:pPr>
        <w:rPr>
          <w:sz w:val="24"/>
          <w:szCs w:val="24"/>
        </w:rPr>
      </w:pPr>
      <w:r w:rsidRPr="00B47480">
        <w:rPr>
          <w:sz w:val="24"/>
          <w:szCs w:val="24"/>
        </w:rPr>
        <w:t xml:space="preserve"> </w:t>
      </w:r>
    </w:p>
    <w:p w:rsidR="00DB609A" w:rsidRPr="007B73AC" w:rsidRDefault="00DB609A" w:rsidP="00DB609A">
      <w:pPr>
        <w:rPr>
          <w:b/>
          <w:sz w:val="24"/>
          <w:szCs w:val="24"/>
          <w:lang w:val="en-GB"/>
        </w:rPr>
      </w:pPr>
      <w:r w:rsidRPr="007B73AC">
        <w:rPr>
          <w:b/>
          <w:sz w:val="24"/>
          <w:szCs w:val="24"/>
          <w:lang w:val="en-GB"/>
        </w:rPr>
        <w:t>You are allowed an English-English dictionary</w:t>
      </w:r>
    </w:p>
    <w:p w:rsidR="00981570" w:rsidRPr="00DB609A" w:rsidRDefault="00981570" w:rsidP="001D285C">
      <w:pPr>
        <w:rPr>
          <w:b/>
          <w:sz w:val="24"/>
          <w:szCs w:val="24"/>
          <w:lang w:val="en-GB"/>
        </w:rPr>
      </w:pPr>
    </w:p>
    <w:p w:rsidR="0009786D" w:rsidRPr="00DB609A" w:rsidRDefault="0009786D" w:rsidP="0009786D">
      <w:pPr>
        <w:rPr>
          <w:sz w:val="24"/>
          <w:szCs w:val="24"/>
          <w:lang w:val="en-GB"/>
        </w:rPr>
      </w:pPr>
    </w:p>
    <w:p w:rsidR="00CC38FD" w:rsidRPr="00DB609A" w:rsidRDefault="00CC38FD" w:rsidP="0009786D">
      <w:pPr>
        <w:rPr>
          <w:sz w:val="24"/>
          <w:szCs w:val="24"/>
          <w:lang w:val="en-GB"/>
        </w:rPr>
      </w:pPr>
    </w:p>
    <w:p w:rsidR="00CC38FD" w:rsidRPr="00CC38FD" w:rsidRDefault="00CC38FD" w:rsidP="00CC38FD">
      <w:pPr>
        <w:rPr>
          <w:sz w:val="24"/>
          <w:szCs w:val="24"/>
          <w:lang w:val="en-GB"/>
        </w:rPr>
      </w:pPr>
      <w:r w:rsidRPr="00CC38FD">
        <w:rPr>
          <w:sz w:val="24"/>
          <w:szCs w:val="24"/>
          <w:lang w:val="en-GB"/>
        </w:rPr>
        <w:t>Answer ONE of the following questions:</w:t>
      </w:r>
    </w:p>
    <w:p w:rsidR="00CC38FD" w:rsidRPr="00CC38FD" w:rsidRDefault="00CC38FD" w:rsidP="00CC38FD">
      <w:pPr>
        <w:rPr>
          <w:sz w:val="24"/>
          <w:szCs w:val="24"/>
          <w:lang w:val="en-GB"/>
        </w:rPr>
      </w:pPr>
    </w:p>
    <w:p w:rsidR="00CC38FD" w:rsidRPr="00CC38FD" w:rsidRDefault="00CC38FD" w:rsidP="00CC38FD">
      <w:pPr>
        <w:jc w:val="center"/>
        <w:rPr>
          <w:sz w:val="24"/>
          <w:szCs w:val="24"/>
          <w:lang w:val="en-GB"/>
        </w:rPr>
      </w:pPr>
      <w:r w:rsidRPr="00CC38FD">
        <w:rPr>
          <w:sz w:val="24"/>
          <w:szCs w:val="24"/>
          <w:lang w:val="en-GB"/>
        </w:rPr>
        <w:t>EITHER</w:t>
      </w:r>
    </w:p>
    <w:p w:rsidR="00CC38FD" w:rsidRPr="00CC38FD" w:rsidRDefault="00CC38FD" w:rsidP="00CC38FD">
      <w:pPr>
        <w:jc w:val="center"/>
        <w:rPr>
          <w:sz w:val="24"/>
          <w:szCs w:val="24"/>
          <w:lang w:val="en-GB"/>
        </w:rPr>
      </w:pPr>
    </w:p>
    <w:p w:rsidR="00CC38FD" w:rsidRDefault="006A1B9D" w:rsidP="00CC38FD">
      <w:pPr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Compare the beginnings of </w:t>
      </w:r>
      <w:r w:rsidR="00A26801">
        <w:rPr>
          <w:sz w:val="24"/>
          <w:szCs w:val="24"/>
          <w:lang w:val="en-GB"/>
        </w:rPr>
        <w:t xml:space="preserve">Charles Dickens’s </w:t>
      </w:r>
      <w:r w:rsidR="00A26801">
        <w:rPr>
          <w:i/>
          <w:sz w:val="24"/>
          <w:szCs w:val="24"/>
          <w:lang w:val="en-GB"/>
        </w:rPr>
        <w:t xml:space="preserve">Great </w:t>
      </w:r>
      <w:r w:rsidR="00A26801" w:rsidRPr="00AE230B">
        <w:rPr>
          <w:i/>
          <w:sz w:val="24"/>
          <w:szCs w:val="24"/>
          <w:lang w:val="en-GB"/>
        </w:rPr>
        <w:t>Expectations</w:t>
      </w:r>
      <w:r w:rsidR="00AE230B">
        <w:rPr>
          <w:sz w:val="24"/>
          <w:szCs w:val="24"/>
          <w:lang w:val="en-GB"/>
        </w:rPr>
        <w:t xml:space="preserve"> and the filmic adaptations by</w:t>
      </w:r>
      <w:r w:rsidR="00A26801">
        <w:rPr>
          <w:sz w:val="24"/>
          <w:szCs w:val="24"/>
          <w:lang w:val="en-GB"/>
        </w:rPr>
        <w:t xml:space="preserve"> David Lean (1946) and Alfonso Cuarón (1998). You should discuss scenes up to and including Pip’s first visit to Satis House.</w:t>
      </w:r>
    </w:p>
    <w:p w:rsidR="00F00AEF" w:rsidRDefault="00F00AEF" w:rsidP="00F00AEF">
      <w:pPr>
        <w:rPr>
          <w:sz w:val="24"/>
          <w:szCs w:val="24"/>
          <w:lang w:val="en-GB"/>
        </w:rPr>
      </w:pPr>
    </w:p>
    <w:p w:rsidR="00F00AEF" w:rsidRDefault="00F00AEF" w:rsidP="00F00AEF">
      <w:pPr>
        <w:ind w:left="424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OR</w:t>
      </w:r>
    </w:p>
    <w:p w:rsidR="00F00AEF" w:rsidRDefault="00F00AEF" w:rsidP="00F00AEF">
      <w:pPr>
        <w:rPr>
          <w:sz w:val="24"/>
          <w:szCs w:val="24"/>
          <w:lang w:val="en-GB"/>
        </w:rPr>
      </w:pPr>
    </w:p>
    <w:p w:rsidR="00F00AEF" w:rsidRDefault="00F00AEF" w:rsidP="00F00AEF">
      <w:pPr>
        <w:rPr>
          <w:sz w:val="24"/>
          <w:szCs w:val="24"/>
          <w:lang w:val="en-GB"/>
        </w:rPr>
      </w:pPr>
    </w:p>
    <w:p w:rsidR="00F00AEF" w:rsidRPr="00CC38FD" w:rsidRDefault="0046178C" w:rsidP="00CC38FD">
      <w:pPr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this course we have studied several films which can only be said to be very loosely based on the novels we have studied. Write a review of one of these films</w:t>
      </w:r>
      <w:r w:rsidR="00D463A3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compar</w:t>
      </w:r>
      <w:r w:rsidR="00D463A3">
        <w:rPr>
          <w:sz w:val="24"/>
          <w:szCs w:val="24"/>
          <w:lang w:val="en-GB"/>
        </w:rPr>
        <w:t>ing</w:t>
      </w:r>
      <w:r>
        <w:rPr>
          <w:sz w:val="24"/>
          <w:szCs w:val="24"/>
          <w:lang w:val="en-GB"/>
        </w:rPr>
        <w:t xml:space="preserve"> </w:t>
      </w:r>
      <w:r w:rsidR="00D463A3">
        <w:rPr>
          <w:sz w:val="24"/>
          <w:szCs w:val="24"/>
          <w:lang w:val="en-GB"/>
        </w:rPr>
        <w:t>the themes, plots and characters</w:t>
      </w:r>
      <w:r>
        <w:rPr>
          <w:sz w:val="24"/>
          <w:szCs w:val="24"/>
          <w:lang w:val="en-GB"/>
        </w:rPr>
        <w:t xml:space="preserve"> </w:t>
      </w:r>
      <w:r w:rsidR="00D463A3">
        <w:rPr>
          <w:sz w:val="24"/>
          <w:szCs w:val="24"/>
          <w:lang w:val="en-GB"/>
        </w:rPr>
        <w:t>of</w:t>
      </w:r>
      <w:r>
        <w:rPr>
          <w:sz w:val="24"/>
          <w:szCs w:val="24"/>
          <w:lang w:val="en-GB"/>
        </w:rPr>
        <w:t xml:space="preserve"> novel</w:t>
      </w:r>
      <w:r w:rsidR="00D463A3">
        <w:rPr>
          <w:sz w:val="24"/>
          <w:szCs w:val="24"/>
          <w:lang w:val="en-GB"/>
        </w:rPr>
        <w:t xml:space="preserve"> and film</w:t>
      </w:r>
      <w:r>
        <w:rPr>
          <w:sz w:val="24"/>
          <w:szCs w:val="24"/>
          <w:lang w:val="en-GB"/>
        </w:rPr>
        <w:t>.</w:t>
      </w:r>
    </w:p>
    <w:p w:rsidR="00CC38FD" w:rsidRPr="00CC38FD" w:rsidRDefault="00CC38FD" w:rsidP="00CC38FD">
      <w:pPr>
        <w:ind w:left="360"/>
        <w:rPr>
          <w:sz w:val="24"/>
          <w:szCs w:val="24"/>
          <w:lang w:val="en-GB"/>
        </w:rPr>
      </w:pPr>
    </w:p>
    <w:p w:rsidR="00CC38FD" w:rsidRDefault="00CC38FD" w:rsidP="00F00AEF">
      <w:pPr>
        <w:ind w:left="3540" w:firstLine="708"/>
        <w:rPr>
          <w:sz w:val="24"/>
          <w:szCs w:val="24"/>
          <w:lang w:val="en-GB"/>
        </w:rPr>
      </w:pPr>
      <w:r w:rsidRPr="00CC38FD">
        <w:rPr>
          <w:sz w:val="24"/>
          <w:szCs w:val="24"/>
          <w:lang w:val="en-GB"/>
        </w:rPr>
        <w:t>OR</w:t>
      </w:r>
    </w:p>
    <w:p w:rsidR="00175B0E" w:rsidRDefault="00175B0E" w:rsidP="00175B0E">
      <w:pPr>
        <w:ind w:left="360"/>
        <w:rPr>
          <w:sz w:val="24"/>
          <w:szCs w:val="24"/>
          <w:lang w:val="en-GB"/>
        </w:rPr>
      </w:pPr>
    </w:p>
    <w:p w:rsidR="00BC54CD" w:rsidRPr="00175B0E" w:rsidRDefault="00BC54CD" w:rsidP="00175B0E">
      <w:pPr>
        <w:ind w:left="360"/>
        <w:rPr>
          <w:sz w:val="24"/>
          <w:szCs w:val="24"/>
          <w:lang w:val="en-GB"/>
        </w:rPr>
      </w:pPr>
    </w:p>
    <w:p w:rsidR="005D0852" w:rsidRDefault="00BC54CD" w:rsidP="005D0852">
      <w:pPr>
        <w:numPr>
          <w:ilvl w:val="0"/>
          <w:numId w:val="7"/>
        </w:numPr>
        <w:rPr>
          <w:sz w:val="24"/>
          <w:szCs w:val="24"/>
          <w:lang w:val="en-GB"/>
        </w:rPr>
      </w:pPr>
      <w:r w:rsidRPr="00175B0E">
        <w:rPr>
          <w:sz w:val="24"/>
          <w:szCs w:val="24"/>
          <w:lang w:val="en-GB"/>
        </w:rPr>
        <w:t>Compare the</w:t>
      </w:r>
      <w:r w:rsidR="00AE230B">
        <w:rPr>
          <w:sz w:val="24"/>
          <w:szCs w:val="24"/>
          <w:lang w:val="en-GB"/>
        </w:rPr>
        <w:t xml:space="preserve"> presentation of the</w:t>
      </w:r>
      <w:r w:rsidRPr="00175B0E">
        <w:rPr>
          <w:sz w:val="24"/>
          <w:szCs w:val="24"/>
          <w:lang w:val="en-GB"/>
        </w:rPr>
        <w:t xml:space="preserve"> main characters</w:t>
      </w:r>
      <w:r>
        <w:rPr>
          <w:sz w:val="24"/>
          <w:szCs w:val="24"/>
          <w:lang w:val="en-GB"/>
        </w:rPr>
        <w:t xml:space="preserve"> of</w:t>
      </w:r>
      <w:r w:rsidRPr="00175B0E">
        <w:rPr>
          <w:sz w:val="24"/>
          <w:szCs w:val="24"/>
          <w:lang w:val="en-GB"/>
        </w:rPr>
        <w:t xml:space="preserve"> Jane Austen’s </w:t>
      </w:r>
      <w:r w:rsidR="00B47480">
        <w:rPr>
          <w:i/>
          <w:sz w:val="24"/>
          <w:szCs w:val="24"/>
          <w:lang w:val="en-GB"/>
        </w:rPr>
        <w:t>Emma</w:t>
      </w:r>
      <w:r w:rsidR="00B47480">
        <w:rPr>
          <w:sz w:val="24"/>
          <w:szCs w:val="24"/>
          <w:lang w:val="en-GB"/>
        </w:rPr>
        <w:t xml:space="preserve"> </w:t>
      </w:r>
      <w:r w:rsidRPr="00175B0E">
        <w:rPr>
          <w:i/>
          <w:sz w:val="24"/>
          <w:szCs w:val="24"/>
          <w:lang w:val="en-GB"/>
        </w:rPr>
        <w:t xml:space="preserve"> </w:t>
      </w:r>
      <w:r w:rsidRPr="00175B0E">
        <w:rPr>
          <w:sz w:val="24"/>
          <w:szCs w:val="24"/>
          <w:lang w:val="en-GB"/>
        </w:rPr>
        <w:t xml:space="preserve">and </w:t>
      </w:r>
      <w:r w:rsidR="00B47480">
        <w:rPr>
          <w:sz w:val="24"/>
          <w:szCs w:val="24"/>
          <w:lang w:val="en-GB"/>
        </w:rPr>
        <w:t>Diarmuid Lawrence’s</w:t>
      </w:r>
      <w:r w:rsidRPr="00175B0E">
        <w:rPr>
          <w:sz w:val="24"/>
          <w:szCs w:val="24"/>
          <w:lang w:val="en-GB"/>
        </w:rPr>
        <w:t xml:space="preserve"> </w:t>
      </w:r>
      <w:r w:rsidR="00B47480">
        <w:rPr>
          <w:i/>
          <w:sz w:val="24"/>
          <w:szCs w:val="24"/>
          <w:lang w:val="en-GB"/>
        </w:rPr>
        <w:t>Emma</w:t>
      </w:r>
      <w:r w:rsidR="002F584C">
        <w:rPr>
          <w:sz w:val="24"/>
          <w:szCs w:val="24"/>
          <w:lang w:val="en-GB"/>
        </w:rPr>
        <w:t xml:space="preserve"> (1996), </w:t>
      </w:r>
      <w:r w:rsidR="00B47480">
        <w:rPr>
          <w:sz w:val="24"/>
          <w:szCs w:val="24"/>
          <w:lang w:val="en-GB"/>
        </w:rPr>
        <w:t xml:space="preserve">OR </w:t>
      </w:r>
      <w:r w:rsidR="00132CD3">
        <w:rPr>
          <w:sz w:val="24"/>
          <w:szCs w:val="24"/>
          <w:lang w:val="en-GB"/>
        </w:rPr>
        <w:t xml:space="preserve">Sandy Welch’s </w:t>
      </w:r>
      <w:r w:rsidR="00132CD3">
        <w:rPr>
          <w:i/>
          <w:sz w:val="24"/>
          <w:szCs w:val="24"/>
          <w:lang w:val="en-GB"/>
        </w:rPr>
        <w:t>Emma</w:t>
      </w:r>
      <w:r w:rsidR="00132CD3">
        <w:rPr>
          <w:sz w:val="24"/>
          <w:szCs w:val="24"/>
          <w:lang w:val="en-GB"/>
        </w:rPr>
        <w:t xml:space="preserve"> (2009),</w:t>
      </w:r>
      <w:r>
        <w:rPr>
          <w:sz w:val="24"/>
          <w:szCs w:val="24"/>
          <w:lang w:val="en-GB"/>
        </w:rPr>
        <w:t xml:space="preserve"> paying attention to the ways in which they are characterised in the literary text and in the adaptation.</w:t>
      </w:r>
      <w:r w:rsidR="0046178C">
        <w:rPr>
          <w:sz w:val="24"/>
          <w:szCs w:val="24"/>
          <w:lang w:val="en-GB"/>
        </w:rPr>
        <w:t xml:space="preserve"> (Your character studies should include Emma, Mr. Knightley, Frank Churchill and Jane Fairfax.)</w:t>
      </w:r>
    </w:p>
    <w:p w:rsidR="00981570" w:rsidRDefault="00981570" w:rsidP="0055684D">
      <w:pPr>
        <w:ind w:left="360"/>
        <w:rPr>
          <w:sz w:val="24"/>
          <w:szCs w:val="24"/>
          <w:lang w:val="en-GB"/>
        </w:rPr>
      </w:pPr>
    </w:p>
    <w:p w:rsidR="00DB609A" w:rsidRDefault="00981570" w:rsidP="00DB609A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:rsidR="00DB609A" w:rsidRDefault="00DB609A" w:rsidP="00DB609A">
      <w:pPr>
        <w:rPr>
          <w:b/>
          <w:sz w:val="24"/>
          <w:szCs w:val="24"/>
          <w:lang w:val="en-GB"/>
        </w:rPr>
      </w:pPr>
    </w:p>
    <w:p w:rsidR="00DB609A" w:rsidRDefault="00DB609A">
      <w:pPr>
        <w:rPr>
          <w:b/>
          <w:sz w:val="24"/>
          <w:szCs w:val="24"/>
          <w:lang w:val="en-GB"/>
        </w:rPr>
      </w:pPr>
    </w:p>
    <w:p w:rsidR="00DB609A" w:rsidRDefault="00DB609A">
      <w:pPr>
        <w:rPr>
          <w:b/>
          <w:sz w:val="24"/>
          <w:szCs w:val="24"/>
          <w:lang w:val="en-GB"/>
        </w:rPr>
      </w:pPr>
      <w:r w:rsidRPr="008C01DB">
        <w:rPr>
          <w:b/>
          <w:sz w:val="24"/>
          <w:szCs w:val="24"/>
          <w:lang w:val="en-GB"/>
        </w:rPr>
        <w:t>Explanation: For an explanation of the mark obtained: contact the responsible teacher of the course no later than 1 week after the exam results have been published in StudentWeb. Remember to include your name and candidate number. The examiner will then decide whether to give a written explanation or call you in for an interview.</w:t>
      </w:r>
    </w:p>
    <w:p w:rsidR="007A3F31" w:rsidRDefault="007A3F31" w:rsidP="007A3F31">
      <w:pPr>
        <w:rPr>
          <w:b/>
          <w:sz w:val="24"/>
          <w:szCs w:val="24"/>
        </w:rPr>
      </w:pPr>
    </w:p>
    <w:p w:rsidR="007A3F31" w:rsidRPr="007A3F31" w:rsidRDefault="007A3F31">
      <w:pPr>
        <w:rPr>
          <w:b/>
          <w:sz w:val="24"/>
          <w:szCs w:val="24"/>
        </w:rPr>
      </w:pPr>
    </w:p>
    <w:sectPr w:rsidR="007A3F31" w:rsidRPr="007A3F31">
      <w:footerReference w:type="default" r:id="rId8"/>
      <w:pgSz w:w="11906" w:h="16838"/>
      <w:pgMar w:top="1134" w:right="1418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05" w:rsidRDefault="00BD4305">
      <w:r>
        <w:separator/>
      </w:r>
    </w:p>
  </w:endnote>
  <w:endnote w:type="continuationSeparator" w:id="0">
    <w:p w:rsidR="00BD4305" w:rsidRDefault="00BD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E6" w:rsidRDefault="004B23E6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76ED7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av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76ED7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05" w:rsidRDefault="00BD4305">
      <w:r>
        <w:separator/>
      </w:r>
    </w:p>
  </w:footnote>
  <w:footnote w:type="continuationSeparator" w:id="0">
    <w:p w:rsidR="00BD4305" w:rsidRDefault="00BD4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64C3"/>
    <w:multiLevelType w:val="singleLevel"/>
    <w:tmpl w:val="FA9CD7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20351BF"/>
    <w:multiLevelType w:val="singleLevel"/>
    <w:tmpl w:val="A17243B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3D16113"/>
    <w:multiLevelType w:val="hybridMultilevel"/>
    <w:tmpl w:val="82C663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3340F5"/>
    <w:multiLevelType w:val="singleLevel"/>
    <w:tmpl w:val="5B38CE1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C833E94"/>
    <w:multiLevelType w:val="hybridMultilevel"/>
    <w:tmpl w:val="44D4E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6AA3AF8"/>
    <w:multiLevelType w:val="hybridMultilevel"/>
    <w:tmpl w:val="57363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02588"/>
    <w:rsid w:val="00062F39"/>
    <w:rsid w:val="00076ED7"/>
    <w:rsid w:val="0009786D"/>
    <w:rsid w:val="000C0309"/>
    <w:rsid w:val="000D1B48"/>
    <w:rsid w:val="00132CD3"/>
    <w:rsid w:val="001411B3"/>
    <w:rsid w:val="00175B0E"/>
    <w:rsid w:val="001A199F"/>
    <w:rsid w:val="001C1910"/>
    <w:rsid w:val="001C1B1B"/>
    <w:rsid w:val="001D285C"/>
    <w:rsid w:val="001D2FFA"/>
    <w:rsid w:val="00202E24"/>
    <w:rsid w:val="0022446D"/>
    <w:rsid w:val="00273368"/>
    <w:rsid w:val="00283C0F"/>
    <w:rsid w:val="002C28F0"/>
    <w:rsid w:val="002F584C"/>
    <w:rsid w:val="003F1BBB"/>
    <w:rsid w:val="0043467D"/>
    <w:rsid w:val="00447113"/>
    <w:rsid w:val="004515B7"/>
    <w:rsid w:val="0046178C"/>
    <w:rsid w:val="00493C35"/>
    <w:rsid w:val="004B23E6"/>
    <w:rsid w:val="004B540F"/>
    <w:rsid w:val="004C120D"/>
    <w:rsid w:val="004C5746"/>
    <w:rsid w:val="004D46A0"/>
    <w:rsid w:val="004E3C07"/>
    <w:rsid w:val="004F6FA6"/>
    <w:rsid w:val="00511C57"/>
    <w:rsid w:val="0055684D"/>
    <w:rsid w:val="00567CBC"/>
    <w:rsid w:val="005D0852"/>
    <w:rsid w:val="005E65ED"/>
    <w:rsid w:val="005F70C8"/>
    <w:rsid w:val="0061426A"/>
    <w:rsid w:val="00630282"/>
    <w:rsid w:val="006829F2"/>
    <w:rsid w:val="006A1B9D"/>
    <w:rsid w:val="006B2A18"/>
    <w:rsid w:val="0071626E"/>
    <w:rsid w:val="00737612"/>
    <w:rsid w:val="0074304D"/>
    <w:rsid w:val="00772A70"/>
    <w:rsid w:val="00793E35"/>
    <w:rsid w:val="00797A96"/>
    <w:rsid w:val="007A3F31"/>
    <w:rsid w:val="007D549E"/>
    <w:rsid w:val="00845635"/>
    <w:rsid w:val="008D7CE0"/>
    <w:rsid w:val="00981570"/>
    <w:rsid w:val="0099018B"/>
    <w:rsid w:val="009B6E5F"/>
    <w:rsid w:val="00A26801"/>
    <w:rsid w:val="00A40415"/>
    <w:rsid w:val="00AE230B"/>
    <w:rsid w:val="00B16A5E"/>
    <w:rsid w:val="00B44D1F"/>
    <w:rsid w:val="00B47480"/>
    <w:rsid w:val="00BC54CD"/>
    <w:rsid w:val="00BD4305"/>
    <w:rsid w:val="00C10941"/>
    <w:rsid w:val="00C1682A"/>
    <w:rsid w:val="00C652C6"/>
    <w:rsid w:val="00C74A1F"/>
    <w:rsid w:val="00CA1F47"/>
    <w:rsid w:val="00CC38FD"/>
    <w:rsid w:val="00CE00C5"/>
    <w:rsid w:val="00CE4312"/>
    <w:rsid w:val="00D03577"/>
    <w:rsid w:val="00D463A3"/>
    <w:rsid w:val="00D90630"/>
    <w:rsid w:val="00DB3204"/>
    <w:rsid w:val="00DB609A"/>
    <w:rsid w:val="00DE29E4"/>
    <w:rsid w:val="00DE6D3B"/>
    <w:rsid w:val="00E45E5A"/>
    <w:rsid w:val="00E61076"/>
    <w:rsid w:val="00EF2F98"/>
    <w:rsid w:val="00F00AEF"/>
    <w:rsid w:val="00F2327D"/>
    <w:rsid w:val="00F36ABD"/>
    <w:rsid w:val="00F42E38"/>
    <w:rsid w:val="00F94221"/>
    <w:rsid w:val="00FA59CA"/>
    <w:rsid w:val="00FD0D73"/>
    <w:rsid w:val="00FE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NormalWeb">
    <w:name w:val="Normal (Web)"/>
    <w:basedOn w:val="Normal"/>
    <w:rsid w:val="00EF2F98"/>
    <w:pPr>
      <w:spacing w:before="100" w:beforeAutospacing="1" w:after="100" w:afterAutospacing="1"/>
    </w:pPr>
    <w:rPr>
      <w:sz w:val="24"/>
      <w:szCs w:val="24"/>
      <w:lang w:val="en-GB" w:eastAsia="en-US"/>
    </w:rPr>
  </w:style>
  <w:style w:type="paragraph" w:styleId="Header">
    <w:name w:val="header"/>
    <w:basedOn w:val="Normal"/>
    <w:rsid w:val="006B2A1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C5746"/>
    <w:rPr>
      <w:color w:val="0000FF"/>
      <w:u w:val="single"/>
    </w:rPr>
  </w:style>
  <w:style w:type="paragraph" w:styleId="BalloonText">
    <w:name w:val="Balloon Text"/>
    <w:basedOn w:val="Normal"/>
    <w:semiHidden/>
    <w:rsid w:val="009B6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ninlau</cp:lastModifiedBy>
  <cp:revision>2</cp:revision>
  <cp:lastPrinted>2010-11-23T09:03:00Z</cp:lastPrinted>
  <dcterms:created xsi:type="dcterms:W3CDTF">2010-11-23T09:06:00Z</dcterms:created>
  <dcterms:modified xsi:type="dcterms:W3CDTF">2010-11-23T09:06:00Z</dcterms:modified>
</cp:coreProperties>
</file>