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FC398B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9149C8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A1385F">
        <w:rPr>
          <w:b/>
          <w:sz w:val="24"/>
          <w:szCs w:val="24"/>
        </w:rPr>
        <w:t>/</w:t>
      </w:r>
      <w:r w:rsidR="004879D5">
        <w:rPr>
          <w:b/>
          <w:sz w:val="24"/>
          <w:szCs w:val="24"/>
        </w:rPr>
        <w:t>HØST</w:t>
      </w:r>
    </w:p>
    <w:p w:rsidR="006744F0" w:rsidRPr="003A61F1" w:rsidRDefault="00A0305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FC398B" w:rsidRPr="00FC398B" w:rsidRDefault="00FC398B" w:rsidP="00FC398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C398B">
        <w:rPr>
          <w:rFonts w:ascii="Times New Roman" w:hAnsi="Times New Roman" w:cs="Times New Roman"/>
          <w:sz w:val="24"/>
          <w:szCs w:val="24"/>
        </w:rPr>
        <w:t xml:space="preserve">TSJ1110 - Tsjekkisk språk: Lyd, skrift og bøyningssystem </w:t>
      </w:r>
    </w:p>
    <w:p w:rsidR="00734779" w:rsidRDefault="00734779" w:rsidP="00F94221">
      <w:pPr>
        <w:pBdr>
          <w:bottom w:val="double" w:sz="6" w:space="1" w:color="auto"/>
        </w:pBdr>
        <w:rPr>
          <w:b/>
          <w:bCs/>
          <w:sz w:val="24"/>
          <w:szCs w:val="24"/>
        </w:rPr>
      </w:pPr>
    </w:p>
    <w:p w:rsidR="00BF0093" w:rsidRDefault="00FC398B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 desember 2010</w:t>
      </w:r>
    </w:p>
    <w:p w:rsidR="00BF0093" w:rsidRPr="00FC398B" w:rsidRDefault="006B66EC" w:rsidP="00BF0093">
      <w:pPr>
        <w:rPr>
          <w:b/>
          <w:sz w:val="24"/>
          <w:szCs w:val="24"/>
        </w:rPr>
      </w:pPr>
      <w:r w:rsidRPr="006B66EC">
        <w:rPr>
          <w:b/>
          <w:sz w:val="24"/>
          <w:szCs w:val="24"/>
        </w:rPr>
        <w:t>Tillatte hjelpemidler</w:t>
      </w:r>
      <w:r w:rsidRPr="00FC398B">
        <w:rPr>
          <w:b/>
          <w:sz w:val="24"/>
          <w:szCs w:val="24"/>
        </w:rPr>
        <w:t>:</w:t>
      </w:r>
      <w:r w:rsidR="00FC398B" w:rsidRPr="00FC398B">
        <w:rPr>
          <w:b/>
          <w:sz w:val="24"/>
          <w:szCs w:val="24"/>
        </w:rPr>
        <w:t xml:space="preserve"> </w:t>
      </w:r>
      <w:r w:rsidR="00FC398B" w:rsidRPr="0058389C">
        <w:rPr>
          <w:i/>
          <w:sz w:val="24"/>
          <w:szCs w:val="24"/>
        </w:rPr>
        <w:t>Tsjekkisk-fremmedspråklig ordbok</w:t>
      </w:r>
      <w:r w:rsidR="00734779">
        <w:rPr>
          <w:sz w:val="24"/>
          <w:szCs w:val="24"/>
        </w:rPr>
        <w:t>.</w:t>
      </w: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svar skal skrives på innføringsark.</w:t>
      </w: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03051" w:rsidRDefault="00A03051" w:rsidP="00A03051">
      <w:pPr>
        <w:ind w:left="360"/>
        <w:rPr>
          <w:rFonts w:ascii="Arial" w:hAnsi="Arial" w:cs="Arial"/>
          <w:b/>
          <w:sz w:val="22"/>
          <w:szCs w:val="22"/>
        </w:rPr>
      </w:pPr>
    </w:p>
    <w:p w:rsidR="00A03051" w:rsidRDefault="00A03051" w:rsidP="00A03051">
      <w:pPr>
        <w:ind w:left="360"/>
        <w:rPr>
          <w:rFonts w:ascii="Arial" w:hAnsi="Arial" w:cs="Arial"/>
          <w:b/>
          <w:sz w:val="22"/>
          <w:szCs w:val="22"/>
        </w:rPr>
      </w:pPr>
    </w:p>
    <w:p w:rsidR="00A03051" w:rsidRDefault="00A03051" w:rsidP="00A03051">
      <w:pPr>
        <w:ind w:left="360"/>
        <w:rPr>
          <w:rFonts w:ascii="Arial" w:hAnsi="Arial" w:cs="Arial"/>
          <w:b/>
          <w:sz w:val="22"/>
          <w:szCs w:val="22"/>
        </w:rPr>
      </w:pPr>
    </w:p>
    <w:p w:rsidR="00A03051" w:rsidRPr="00FD5F60" w:rsidRDefault="00A03051" w:rsidP="00A030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FD5F60">
        <w:rPr>
          <w:rFonts w:ascii="Arial" w:hAnsi="Arial" w:cs="Arial"/>
          <w:b/>
          <w:sz w:val="22"/>
          <w:szCs w:val="22"/>
        </w:rPr>
        <w:t>Oversett</w:t>
      </w:r>
      <w:r>
        <w:rPr>
          <w:rFonts w:ascii="Arial" w:hAnsi="Arial" w:cs="Arial"/>
          <w:b/>
          <w:sz w:val="22"/>
          <w:szCs w:val="22"/>
        </w:rPr>
        <w:t xml:space="preserve"> nedens</w:t>
      </w:r>
      <w:r w:rsidRPr="00FD5F60">
        <w:rPr>
          <w:rFonts w:ascii="Arial" w:hAnsi="Arial" w:cs="Arial"/>
          <w:b/>
          <w:sz w:val="22"/>
          <w:szCs w:val="22"/>
        </w:rPr>
        <w:t>tående tekst til norsk</w:t>
      </w:r>
    </w:p>
    <w:p w:rsidR="00A03051" w:rsidRPr="00FD5F60" w:rsidRDefault="00A03051" w:rsidP="00A03051">
      <w:pPr>
        <w:rPr>
          <w:rFonts w:ascii="Arial" w:hAnsi="Arial" w:cs="Arial"/>
          <w:b/>
          <w:sz w:val="22"/>
          <w:szCs w:val="22"/>
        </w:rPr>
      </w:pPr>
    </w:p>
    <w:p w:rsidR="00A03051" w:rsidRDefault="00A03051" w:rsidP="00A03051">
      <w:pPr>
        <w:rPr>
          <w:rFonts w:ascii="Arial" w:hAnsi="Arial" w:cs="Arial"/>
          <w:b/>
          <w:kern w:val="36"/>
          <w:lang w:val="cs-CZ"/>
        </w:rPr>
      </w:pPr>
    </w:p>
    <w:p w:rsidR="00A03051" w:rsidRPr="00642BAB" w:rsidRDefault="00A03051" w:rsidP="00A03051">
      <w:pPr>
        <w:rPr>
          <w:rFonts w:ascii="Arial" w:hAnsi="Arial" w:cs="Arial"/>
          <w:b/>
          <w:kern w:val="36"/>
          <w:lang w:val="cs-CZ"/>
        </w:rPr>
      </w:pPr>
      <w:r w:rsidRPr="00642BAB">
        <w:rPr>
          <w:rFonts w:ascii="Arial" w:hAnsi="Arial" w:cs="Arial"/>
          <w:b/>
          <w:kern w:val="36"/>
          <w:lang w:val="cs-CZ"/>
        </w:rPr>
        <w:t>Rusko a Norsko našly společnou řeč o Arktidě</w:t>
      </w:r>
    </w:p>
    <w:p w:rsidR="00A03051" w:rsidRPr="00642BAB" w:rsidRDefault="00A03051" w:rsidP="00A03051">
      <w:pPr>
        <w:rPr>
          <w:rFonts w:ascii="Arial" w:hAnsi="Arial" w:cs="Arial"/>
          <w:b/>
          <w:sz w:val="22"/>
          <w:szCs w:val="22"/>
          <w:lang w:val="cs-CZ"/>
        </w:rPr>
      </w:pPr>
    </w:p>
    <w:p w:rsidR="00A03051" w:rsidRPr="00642BAB" w:rsidRDefault="00A03051" w:rsidP="00A03051">
      <w:pPr>
        <w:pStyle w:val="perex1"/>
        <w:rPr>
          <w:rFonts w:ascii="Arial" w:hAnsi="Arial" w:cs="Arial"/>
          <w:color w:val="auto"/>
          <w:sz w:val="20"/>
          <w:szCs w:val="20"/>
          <w:lang w:val="cs-CZ"/>
        </w:rPr>
      </w:pPr>
      <w:r w:rsidRPr="00642BAB">
        <w:rPr>
          <w:rFonts w:ascii="Arial" w:hAnsi="Arial" w:cs="Arial"/>
          <w:color w:val="auto"/>
          <w:sz w:val="20"/>
          <w:szCs w:val="20"/>
          <w:lang w:val="cs-CZ"/>
        </w:rPr>
        <w:t xml:space="preserve">Rusko a Norsko ve středu podepsaly dohodu, která vymezuje státní hranici v Barentsově moři. Ukončily tak spor o území bohaté na zemní plyn a ropu, který se táhl čtyři desetiletí. </w:t>
      </w:r>
    </w:p>
    <w:p w:rsidR="00A03051" w:rsidRPr="00642BAB" w:rsidRDefault="00A03051" w:rsidP="00A03051">
      <w:pPr>
        <w:spacing w:before="288" w:after="288" w:line="330" w:lineRule="atLeast"/>
        <w:rPr>
          <w:rFonts w:ascii="Arial" w:hAnsi="Arial" w:cs="Arial"/>
          <w:lang w:val="cs-CZ"/>
        </w:rPr>
      </w:pPr>
      <w:r w:rsidRPr="00642BAB">
        <w:rPr>
          <w:rFonts w:ascii="Arial" w:hAnsi="Arial" w:cs="Arial"/>
          <w:lang w:val="cs-CZ"/>
        </w:rPr>
        <w:t xml:space="preserve">Dohodu podepsali ruský prezident </w:t>
      </w:r>
      <w:hyperlink r:id="rId8" w:tooltip="http://tema.novinky.cz/dmitrij-medvedev" w:history="1">
        <w:r w:rsidRPr="00642BAB">
          <w:rPr>
            <w:rFonts w:ascii="Arial" w:hAnsi="Arial" w:cs="Arial"/>
            <w:lang w:val="cs-CZ"/>
          </w:rPr>
          <w:t>Dmitrij Medvěděv</w:t>
        </w:r>
      </w:hyperlink>
      <w:r w:rsidRPr="00642BAB">
        <w:rPr>
          <w:rFonts w:ascii="Arial" w:hAnsi="Arial" w:cs="Arial"/>
          <w:lang w:val="cs-CZ"/>
        </w:rPr>
        <w:t xml:space="preserve"> a norský premiér Jens Stoltenberg. Smlouva má posílit stabilitu v regionu a usnadnit ekonomickou spolupráci mezi sousedícími státy.</w:t>
      </w:r>
    </w:p>
    <w:p w:rsidR="00A03051" w:rsidRPr="00642BAB" w:rsidRDefault="00A03051" w:rsidP="00A03051">
      <w:pPr>
        <w:spacing w:before="288" w:after="288" w:line="330" w:lineRule="atLeast"/>
        <w:rPr>
          <w:rFonts w:ascii="Arial" w:hAnsi="Arial" w:cs="Arial"/>
          <w:lang w:val="cs-CZ"/>
        </w:rPr>
      </w:pPr>
      <w:r w:rsidRPr="00642BAB">
        <w:rPr>
          <w:rFonts w:ascii="Arial" w:hAnsi="Arial" w:cs="Arial"/>
          <w:lang w:val="cs-CZ"/>
        </w:rPr>
        <w:t>Zájem o severský region roste s globálním oteplováním, kdy tají mořské ledovce, které jsou překážkou pro ropnou těžbu a lodní dopravu. Obě země již začaly zkoumat zásoby energetických surovin ukryté pod mořským dnem.</w:t>
      </w:r>
    </w:p>
    <w:p w:rsidR="00A03051" w:rsidRPr="00642BAB" w:rsidRDefault="00A03051" w:rsidP="00A03051">
      <w:pPr>
        <w:spacing w:before="288" w:after="288" w:line="330" w:lineRule="atLeast"/>
        <w:rPr>
          <w:rFonts w:ascii="Arial" w:hAnsi="Arial" w:cs="Arial"/>
          <w:lang w:val="cs-CZ"/>
        </w:rPr>
      </w:pPr>
      <w:r w:rsidRPr="00642BAB">
        <w:rPr>
          <w:rFonts w:ascii="Arial" w:hAnsi="Arial" w:cs="Arial"/>
          <w:lang w:val="cs-CZ"/>
        </w:rPr>
        <w:t>V regionu působí norský ropný gigant Statoil a ruský Gazprom. Ten v ložisku zemního plynu spolupracuje se Statoilem a francouzským Totalem. Území, o něž se státy přely, zabírá 175 000 kilometrů čtverečních, což odpovídá zhruba polovině rozlohy Německa. Jednání začala již v roce 1970. Předběžnou dohodu uzavřeli Medvěděv a Stoltenberg letos v dubnu. Území si Rusové a Norové rozdělili napůl.</w:t>
      </w:r>
    </w:p>
    <w:p w:rsidR="00734779" w:rsidRDefault="00A03051" w:rsidP="00A03051">
      <w:pPr>
        <w:ind w:left="4320" w:firstLine="720"/>
        <w:rPr>
          <w:rFonts w:ascii="Arial" w:hAnsi="Arial" w:cs="Arial"/>
          <w:lang w:val="cs-CZ"/>
        </w:rPr>
      </w:pPr>
      <w:r w:rsidRPr="00642BAB">
        <w:rPr>
          <w:rFonts w:ascii="Arial" w:hAnsi="Arial" w:cs="Arial"/>
          <w:lang w:val="cs-CZ"/>
        </w:rPr>
        <w:t>(</w:t>
      </w:r>
      <w:r w:rsidRPr="00642BAB">
        <w:rPr>
          <w:rFonts w:ascii="Arial" w:hAnsi="Arial" w:cs="Arial"/>
          <w:i/>
          <w:lang w:val="cs-CZ"/>
        </w:rPr>
        <w:t>Novinky.cz</w:t>
      </w:r>
      <w:r w:rsidRPr="00642BAB">
        <w:rPr>
          <w:rFonts w:ascii="Arial" w:hAnsi="Arial" w:cs="Arial"/>
          <w:lang w:val="cs-CZ"/>
        </w:rPr>
        <w:t>, 15. 9. 2010, lett redigert)</w:t>
      </w:r>
    </w:p>
    <w:p w:rsidR="00734779" w:rsidRDefault="00734779" w:rsidP="00A03051">
      <w:pPr>
        <w:ind w:left="4320" w:firstLine="720"/>
        <w:rPr>
          <w:rFonts w:ascii="Arial" w:hAnsi="Arial" w:cs="Arial"/>
          <w:lang w:val="cs-CZ"/>
        </w:rPr>
      </w:pPr>
    </w:p>
    <w:p w:rsidR="00734779" w:rsidRDefault="00734779" w:rsidP="00A03051">
      <w:pPr>
        <w:ind w:left="4320" w:firstLine="720"/>
        <w:rPr>
          <w:rFonts w:ascii="Arial" w:hAnsi="Arial" w:cs="Arial"/>
          <w:lang w:val="cs-CZ"/>
        </w:rPr>
      </w:pPr>
    </w:p>
    <w:p w:rsidR="00A03051" w:rsidRPr="00642BAB" w:rsidRDefault="00A03051" w:rsidP="00A03051">
      <w:pPr>
        <w:ind w:left="4320" w:firstLine="720"/>
        <w:rPr>
          <w:rFonts w:ascii="Arial" w:hAnsi="Arial" w:cs="Arial"/>
          <w:lang w:val="cs-CZ"/>
        </w:rPr>
      </w:pPr>
    </w:p>
    <w:p w:rsidR="00A03051" w:rsidRPr="0058389C" w:rsidRDefault="00A03051" w:rsidP="00A03051">
      <w:pPr>
        <w:rPr>
          <w:rFonts w:ascii="Arial" w:hAnsi="Arial" w:cs="Arial"/>
          <w:sz w:val="22"/>
          <w:szCs w:val="22"/>
          <w:lang w:val="cs-CZ"/>
        </w:rPr>
      </w:pPr>
    </w:p>
    <w:p w:rsidR="00A03051" w:rsidRPr="00734779" w:rsidRDefault="00A03051" w:rsidP="00A03051">
      <w:pPr>
        <w:jc w:val="right"/>
        <w:rPr>
          <w:rFonts w:cs="Arial"/>
          <w:sz w:val="22"/>
          <w:szCs w:val="22"/>
        </w:rPr>
      </w:pPr>
    </w:p>
    <w:p w:rsidR="00A03051" w:rsidRDefault="00A03051" w:rsidP="00A030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1514C">
        <w:rPr>
          <w:rFonts w:ascii="Arial" w:hAnsi="Arial" w:cs="Arial"/>
          <w:b/>
          <w:sz w:val="22"/>
          <w:szCs w:val="22"/>
        </w:rPr>
        <w:lastRenderedPageBreak/>
        <w:t>B) Spørsmål knyttet til nedenstående tekst. OBS! Teksten skal ikke oversettes!</w:t>
      </w:r>
    </w:p>
    <w:p w:rsidR="00A03051" w:rsidRPr="0031514C" w:rsidRDefault="00A03051" w:rsidP="00A03051">
      <w:pPr>
        <w:rPr>
          <w:rFonts w:ascii="Arial" w:hAnsi="Arial" w:cs="Arial"/>
          <w:b/>
          <w:sz w:val="22"/>
          <w:szCs w:val="22"/>
        </w:rPr>
      </w:pPr>
    </w:p>
    <w:p w:rsidR="00A03051" w:rsidRPr="00A92392" w:rsidRDefault="00A03051" w:rsidP="00A03051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</w:rPr>
      </w:pPr>
      <w:r w:rsidRPr="00A92392">
        <w:rPr>
          <w:rFonts w:ascii="Arial" w:hAnsi="Arial" w:cs="Arial"/>
        </w:rPr>
        <w:t>Bestem og forklar kasusbruken i de understrekede substantivene.</w:t>
      </w:r>
    </w:p>
    <w:p w:rsidR="00A03051" w:rsidRPr="00A92392" w:rsidRDefault="00A03051" w:rsidP="00A03051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</w:rPr>
      </w:pPr>
      <w:r w:rsidRPr="00A92392">
        <w:rPr>
          <w:rFonts w:ascii="Arial" w:hAnsi="Arial" w:cs="Arial"/>
        </w:rPr>
        <w:t>Gi eksempler fra teksten på verb som står i presens, preteritum og futurum. Bestem også verbenes grammatiske person, tall og evt. kjønn. Er det eksempler i teksten på bruk av passiv?</w:t>
      </w:r>
    </w:p>
    <w:p w:rsidR="00A03051" w:rsidRPr="00A92392" w:rsidRDefault="00A03051" w:rsidP="00A03051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</w:rPr>
      </w:pPr>
      <w:r w:rsidRPr="00A92392">
        <w:rPr>
          <w:rFonts w:ascii="Arial" w:hAnsi="Arial" w:cs="Arial"/>
        </w:rPr>
        <w:t xml:space="preserve">Bøy </w:t>
      </w:r>
      <w:r w:rsidRPr="00C740A6">
        <w:rPr>
          <w:rFonts w:ascii="Arial" w:hAnsi="Arial" w:cs="Arial"/>
          <w:i/>
        </w:rPr>
        <w:t>”</w:t>
      </w:r>
      <w:r w:rsidRPr="00C740A6">
        <w:rPr>
          <w:rFonts w:ascii="Arial" w:hAnsi="Arial" w:cs="Arial"/>
          <w:i/>
          <w:lang w:val="cs-CZ"/>
        </w:rPr>
        <w:t>cínová rakev“</w:t>
      </w:r>
      <w:r w:rsidRPr="00A92392">
        <w:rPr>
          <w:rFonts w:ascii="Arial" w:hAnsi="Arial" w:cs="Arial"/>
        </w:rPr>
        <w:t xml:space="preserve"> i alle kasus entall</w:t>
      </w:r>
      <w:r>
        <w:rPr>
          <w:rFonts w:ascii="Arial" w:hAnsi="Arial" w:cs="Arial"/>
        </w:rPr>
        <w:t>.</w:t>
      </w:r>
    </w:p>
    <w:p w:rsidR="00A03051" w:rsidRPr="00A92392" w:rsidRDefault="00A03051" w:rsidP="00A03051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  <w:color w:val="242424"/>
        </w:rPr>
      </w:pPr>
      <w:r w:rsidRPr="00A92392">
        <w:rPr>
          <w:rFonts w:ascii="Arial" w:hAnsi="Arial" w:cs="Arial"/>
        </w:rPr>
        <w:t>Finn to personlige pronomener i teksten og bøy dem i alle kasus.</w:t>
      </w:r>
    </w:p>
    <w:p w:rsidR="00A03051" w:rsidRPr="00A92392" w:rsidRDefault="00A03051" w:rsidP="00A03051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</w:rPr>
      </w:pPr>
      <w:r w:rsidRPr="00A92392">
        <w:rPr>
          <w:rFonts w:ascii="Arial" w:hAnsi="Arial" w:cs="Arial"/>
          <w:color w:val="242424"/>
        </w:rPr>
        <w:t>Gjør rede for hvordan tsjekkisk u</w:t>
      </w:r>
      <w:r>
        <w:rPr>
          <w:rFonts w:ascii="Arial" w:hAnsi="Arial" w:cs="Arial"/>
          <w:color w:val="242424"/>
        </w:rPr>
        <w:t>t</w:t>
      </w:r>
      <w:r w:rsidRPr="00A92392">
        <w:rPr>
          <w:rFonts w:ascii="Arial" w:hAnsi="Arial" w:cs="Arial"/>
          <w:color w:val="242424"/>
        </w:rPr>
        <w:t xml:space="preserve">trykker futurum. </w:t>
      </w:r>
    </w:p>
    <w:p w:rsidR="00A03051" w:rsidRDefault="00A03051" w:rsidP="00A03051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</w:rPr>
      </w:pPr>
      <w:r w:rsidRPr="00A92392">
        <w:rPr>
          <w:rFonts w:ascii="Arial" w:hAnsi="Arial" w:cs="Arial"/>
        </w:rPr>
        <w:t xml:space="preserve">Angi komparativ og superlativ form av adjektivet </w:t>
      </w:r>
      <w:r w:rsidRPr="00C740A6">
        <w:rPr>
          <w:rFonts w:ascii="Arial" w:hAnsi="Arial" w:cs="Arial"/>
          <w:i/>
        </w:rPr>
        <w:t>”slavn</w:t>
      </w:r>
      <w:r w:rsidRPr="00C740A6">
        <w:rPr>
          <w:rFonts w:ascii="Arial" w:hAnsi="Arial" w:cs="Arial"/>
          <w:i/>
          <w:lang w:val="cs-CZ"/>
        </w:rPr>
        <w:t>ý“</w:t>
      </w:r>
      <w:r>
        <w:rPr>
          <w:rFonts w:ascii="Arial" w:hAnsi="Arial" w:cs="Arial"/>
          <w:i/>
          <w:lang w:val="cs-CZ"/>
        </w:rPr>
        <w:t>.</w:t>
      </w:r>
    </w:p>
    <w:p w:rsidR="00A03051" w:rsidRPr="00A92392" w:rsidRDefault="00A03051" w:rsidP="00A03051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</w:rPr>
      </w:pPr>
      <w:r w:rsidRPr="00A92392">
        <w:rPr>
          <w:rFonts w:ascii="Arial" w:hAnsi="Arial" w:cs="Arial"/>
        </w:rPr>
        <w:t xml:space="preserve">Gjør om verbalsubstantivene </w:t>
      </w:r>
      <w:r w:rsidRPr="00C740A6">
        <w:rPr>
          <w:rFonts w:ascii="Arial" w:hAnsi="Arial" w:cs="Arial"/>
          <w:i/>
        </w:rPr>
        <w:t>”</w:t>
      </w:r>
      <w:r w:rsidRPr="00C740A6">
        <w:rPr>
          <w:rFonts w:ascii="Arial" w:hAnsi="Arial" w:cs="Arial"/>
          <w:i/>
          <w:lang w:val="cs-CZ"/>
        </w:rPr>
        <w:t>otevření</w:t>
      </w:r>
      <w:r w:rsidRPr="00C740A6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 </w:t>
      </w:r>
      <w:r w:rsidRPr="00A92392">
        <w:rPr>
          <w:rFonts w:ascii="Arial" w:hAnsi="Arial" w:cs="Arial"/>
        </w:rPr>
        <w:t xml:space="preserve">og </w:t>
      </w:r>
      <w:r w:rsidRPr="00C740A6">
        <w:rPr>
          <w:rFonts w:ascii="Arial" w:hAnsi="Arial" w:cs="Arial"/>
          <w:i/>
        </w:rPr>
        <w:t>”</w:t>
      </w:r>
      <w:r w:rsidRPr="00C740A6">
        <w:rPr>
          <w:rFonts w:ascii="Arial" w:hAnsi="Arial" w:cs="Arial"/>
          <w:i/>
          <w:lang w:val="cs-CZ"/>
        </w:rPr>
        <w:t>bádání</w:t>
      </w:r>
      <w:r w:rsidRPr="00C740A6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 til </w:t>
      </w:r>
      <w:r w:rsidRPr="00A92392">
        <w:rPr>
          <w:rFonts w:ascii="Arial" w:hAnsi="Arial" w:cs="Arial"/>
        </w:rPr>
        <w:t>verb (i infinitiv).</w:t>
      </w:r>
    </w:p>
    <w:p w:rsidR="00A03051" w:rsidRPr="00A92392" w:rsidRDefault="00A03051" w:rsidP="00A03051">
      <w:pPr>
        <w:pStyle w:val="Heading1"/>
        <w:rPr>
          <w:sz w:val="20"/>
          <w:szCs w:val="20"/>
          <w:lang w:val="cs-CZ"/>
        </w:rPr>
      </w:pPr>
      <w:r w:rsidRPr="00A92392">
        <w:rPr>
          <w:sz w:val="20"/>
          <w:szCs w:val="20"/>
          <w:lang w:val="cs-CZ"/>
        </w:rPr>
        <w:t>Brahovy* ostatky byly dnes potřetí uloženy do hrobky v Praze</w:t>
      </w:r>
    </w:p>
    <w:p w:rsidR="00A03051" w:rsidRPr="00A92392" w:rsidRDefault="00A03051" w:rsidP="00A03051">
      <w:pPr>
        <w:pStyle w:val="NormalWeb"/>
        <w:rPr>
          <w:rFonts w:ascii="Arial" w:hAnsi="Arial" w:cs="Arial"/>
          <w:sz w:val="20"/>
          <w:szCs w:val="20"/>
          <w:lang w:val="cs-CZ"/>
        </w:rPr>
      </w:pPr>
      <w:r w:rsidRPr="00A92392">
        <w:rPr>
          <w:rFonts w:ascii="Arial" w:hAnsi="Arial" w:cs="Arial"/>
          <w:sz w:val="20"/>
          <w:szCs w:val="20"/>
          <w:u w:val="single"/>
          <w:lang w:val="cs-CZ"/>
        </w:rPr>
        <w:t>Ostatky</w:t>
      </w:r>
      <w:r w:rsidRPr="00A92392">
        <w:rPr>
          <w:rFonts w:ascii="Arial" w:hAnsi="Arial" w:cs="Arial"/>
          <w:sz w:val="20"/>
          <w:szCs w:val="20"/>
          <w:lang w:val="cs-CZ"/>
        </w:rPr>
        <w:t xml:space="preserve"> zkoumal od pondělí mezinárodní </w:t>
      </w:r>
      <w:r w:rsidRPr="00C740A6">
        <w:rPr>
          <w:rFonts w:ascii="Arial" w:hAnsi="Arial" w:cs="Arial"/>
          <w:sz w:val="20"/>
          <w:szCs w:val="20"/>
          <w:lang w:val="cs-CZ"/>
        </w:rPr>
        <w:t>tým</w:t>
      </w:r>
      <w:r w:rsidRPr="00A92392">
        <w:rPr>
          <w:rFonts w:ascii="Arial" w:hAnsi="Arial" w:cs="Arial"/>
          <w:sz w:val="20"/>
          <w:szCs w:val="20"/>
          <w:lang w:val="cs-CZ"/>
        </w:rPr>
        <w:t xml:space="preserve"> vědců. Experti potvrdili, že v </w:t>
      </w:r>
      <w:r w:rsidRPr="00A92392">
        <w:rPr>
          <w:rFonts w:ascii="Arial" w:hAnsi="Arial" w:cs="Arial"/>
          <w:sz w:val="20"/>
          <w:szCs w:val="20"/>
          <w:u w:val="single"/>
          <w:lang w:val="cs-CZ"/>
        </w:rPr>
        <w:t>hrobce</w:t>
      </w:r>
      <w:r w:rsidRPr="00A92392">
        <w:rPr>
          <w:rFonts w:ascii="Arial" w:hAnsi="Arial" w:cs="Arial"/>
          <w:sz w:val="20"/>
          <w:szCs w:val="20"/>
          <w:lang w:val="cs-CZ"/>
        </w:rPr>
        <w:t xml:space="preserve"> jsou pozůstatky slavného astronoma, jeho manželky a také dalších osmi lidí, z toho pěti</w:t>
      </w:r>
      <w:r w:rsidRPr="00A92392">
        <w:rPr>
          <w:rFonts w:ascii="Arial" w:hAnsi="Arial" w:cs="Arial"/>
          <w:sz w:val="20"/>
          <w:szCs w:val="20"/>
          <w:u w:val="single"/>
          <w:lang w:val="cs-CZ"/>
        </w:rPr>
        <w:t xml:space="preserve"> dětí</w:t>
      </w:r>
      <w:r w:rsidRPr="00A92392">
        <w:rPr>
          <w:rFonts w:ascii="Arial" w:hAnsi="Arial" w:cs="Arial"/>
          <w:sz w:val="20"/>
          <w:szCs w:val="20"/>
          <w:lang w:val="cs-CZ"/>
        </w:rPr>
        <w:t>. Na další výsledky bádání se čeká.</w:t>
      </w:r>
    </w:p>
    <w:p w:rsidR="00A03051" w:rsidRPr="00A92392" w:rsidRDefault="00A03051" w:rsidP="00A03051">
      <w:pPr>
        <w:pStyle w:val="NormalWeb"/>
        <w:rPr>
          <w:rFonts w:ascii="Arial" w:hAnsi="Arial" w:cs="Arial"/>
          <w:sz w:val="20"/>
          <w:szCs w:val="20"/>
          <w:lang w:val="cs-CZ"/>
        </w:rPr>
      </w:pPr>
      <w:r w:rsidRPr="00A92392">
        <w:rPr>
          <w:rFonts w:ascii="Arial" w:hAnsi="Arial" w:cs="Arial"/>
          <w:sz w:val="20"/>
          <w:szCs w:val="20"/>
          <w:lang w:val="cs-CZ"/>
        </w:rPr>
        <w:t>Po velkolepém pohřbu v roce 1601 byla hrobka otevřena přesně o 400 let později, kdy z ní vyzvedli sametový klobouk, rukáv z kabátce, pletené punčochy a střevíc. Při nynějším třetím otevření vyzvedli vědci v pondělí z hrobky v Týnském chrámu Brahovy kosti, dvě skleněné nádoby a kus textilu.</w:t>
      </w:r>
    </w:p>
    <w:p w:rsidR="00A03051" w:rsidRPr="00A92392" w:rsidRDefault="00A03051" w:rsidP="00A03051">
      <w:pPr>
        <w:pStyle w:val="NormalWeb"/>
        <w:rPr>
          <w:rFonts w:ascii="Arial" w:hAnsi="Arial" w:cs="Arial"/>
          <w:sz w:val="20"/>
          <w:szCs w:val="20"/>
          <w:lang w:val="cs-CZ"/>
        </w:rPr>
      </w:pPr>
      <w:r w:rsidRPr="00A92392">
        <w:rPr>
          <w:rFonts w:ascii="Arial" w:hAnsi="Arial" w:cs="Arial"/>
          <w:sz w:val="20"/>
          <w:szCs w:val="20"/>
          <w:lang w:val="cs-CZ"/>
        </w:rPr>
        <w:t xml:space="preserve">Z Brahovy rakve </w:t>
      </w:r>
      <w:r w:rsidRPr="00C740A6">
        <w:rPr>
          <w:rFonts w:ascii="Arial" w:hAnsi="Arial" w:cs="Arial"/>
          <w:sz w:val="20"/>
          <w:szCs w:val="20"/>
          <w:u w:val="single"/>
          <w:lang w:val="cs-CZ"/>
        </w:rPr>
        <w:t>vědci</w:t>
      </w:r>
      <w:r w:rsidRPr="00A92392">
        <w:rPr>
          <w:rFonts w:ascii="Arial" w:hAnsi="Arial" w:cs="Arial"/>
          <w:sz w:val="20"/>
          <w:szCs w:val="20"/>
          <w:lang w:val="cs-CZ"/>
        </w:rPr>
        <w:t xml:space="preserve"> odebrali vzorky, které umožní ověřit hladinu rtuti ve vlasech i kostech a mimo jiné tak zjistit, zda příčinou jeho smrti byla </w:t>
      </w:r>
      <w:r w:rsidRPr="00A92392">
        <w:rPr>
          <w:rFonts w:ascii="Arial" w:hAnsi="Arial" w:cs="Arial"/>
          <w:sz w:val="20"/>
          <w:szCs w:val="20"/>
          <w:u w:val="single"/>
          <w:lang w:val="cs-CZ"/>
        </w:rPr>
        <w:t>otrava</w:t>
      </w:r>
      <w:r w:rsidRPr="00A92392">
        <w:rPr>
          <w:rFonts w:ascii="Arial" w:hAnsi="Arial" w:cs="Arial"/>
          <w:sz w:val="20"/>
          <w:szCs w:val="20"/>
          <w:lang w:val="cs-CZ"/>
        </w:rPr>
        <w:t>. Další vzorky budou podrobeny izotopové analýze, což umožní zjistit informace o</w:t>
      </w:r>
      <w:r>
        <w:rPr>
          <w:rFonts w:ascii="Arial" w:hAnsi="Arial" w:cs="Arial"/>
          <w:sz w:val="20"/>
          <w:szCs w:val="20"/>
          <w:lang w:val="cs-CZ"/>
        </w:rPr>
        <w:t xml:space="preserve"> výživě dánského astronoma. </w:t>
      </w:r>
      <w:r w:rsidRPr="00A92392">
        <w:rPr>
          <w:rFonts w:ascii="Arial" w:hAnsi="Arial" w:cs="Arial"/>
          <w:sz w:val="20"/>
          <w:szCs w:val="20"/>
          <w:lang w:val="cs-CZ"/>
        </w:rPr>
        <w:t>Vědci rovněž plánují pomocí počítače zrekonstruovat jeho podobu.</w:t>
      </w:r>
    </w:p>
    <w:p w:rsidR="00A03051" w:rsidRPr="00A92392" w:rsidRDefault="00A03051" w:rsidP="00A03051">
      <w:pPr>
        <w:pStyle w:val="NormalWeb"/>
        <w:rPr>
          <w:rFonts w:ascii="Arial" w:hAnsi="Arial" w:cs="Arial"/>
          <w:sz w:val="20"/>
          <w:szCs w:val="20"/>
          <w:lang w:val="cs-CZ"/>
        </w:rPr>
      </w:pPr>
      <w:r w:rsidRPr="00A92392">
        <w:rPr>
          <w:rFonts w:ascii="Arial" w:hAnsi="Arial" w:cs="Arial"/>
          <w:sz w:val="20"/>
          <w:szCs w:val="20"/>
          <w:lang w:val="cs-CZ"/>
        </w:rPr>
        <w:t xml:space="preserve">Hvězdář Tycho Brahe působil na dvoře císaře Rudolfa II. Dodnes není jasné, jak astronom zemřel, zda za to mohly jeho problémy s </w:t>
      </w:r>
      <w:r w:rsidRPr="00A92392">
        <w:rPr>
          <w:rFonts w:ascii="Arial" w:hAnsi="Arial" w:cs="Arial"/>
          <w:sz w:val="20"/>
          <w:szCs w:val="20"/>
          <w:u w:val="single"/>
          <w:lang w:val="cs-CZ"/>
        </w:rPr>
        <w:t>ledvinami</w:t>
      </w:r>
      <w:r w:rsidRPr="00A92392">
        <w:rPr>
          <w:rFonts w:ascii="Arial" w:hAnsi="Arial" w:cs="Arial"/>
          <w:sz w:val="20"/>
          <w:szCs w:val="20"/>
          <w:lang w:val="cs-CZ"/>
        </w:rPr>
        <w:t xml:space="preserve"> nebo jeho pokusy se rtutí. V nedávné době se objevily také teorie o tom, že mohl být zavražděn, a to dokonce na pokyn dánského krále Kristiána.</w:t>
      </w:r>
    </w:p>
    <w:p w:rsidR="00A03051" w:rsidRPr="00A92392" w:rsidRDefault="00A03051" w:rsidP="00A03051">
      <w:pPr>
        <w:pStyle w:val="NormalWeb"/>
        <w:rPr>
          <w:rFonts w:ascii="Arial" w:hAnsi="Arial" w:cs="Arial"/>
          <w:sz w:val="20"/>
          <w:szCs w:val="20"/>
          <w:lang w:val="cs-CZ"/>
        </w:rPr>
      </w:pPr>
      <w:r w:rsidRPr="00A92392">
        <w:rPr>
          <w:rFonts w:ascii="Arial" w:hAnsi="Arial" w:cs="Arial"/>
          <w:sz w:val="20"/>
          <w:szCs w:val="20"/>
          <w:lang w:val="cs-CZ"/>
        </w:rPr>
        <w:t>Po tiskové</w:t>
      </w:r>
      <w:r w:rsidRPr="00A92392">
        <w:rPr>
          <w:rFonts w:ascii="Arial" w:hAnsi="Arial" w:cs="Arial"/>
          <w:sz w:val="20"/>
          <w:szCs w:val="20"/>
          <w:u w:val="single"/>
          <w:lang w:val="cs-CZ"/>
        </w:rPr>
        <w:t xml:space="preserve"> konferenci</w:t>
      </w:r>
      <w:r w:rsidRPr="00A92392">
        <w:rPr>
          <w:rFonts w:ascii="Arial" w:hAnsi="Arial" w:cs="Arial"/>
          <w:sz w:val="20"/>
          <w:szCs w:val="20"/>
          <w:lang w:val="cs-CZ"/>
        </w:rPr>
        <w:t xml:space="preserve"> byla cínová rakev s ostatky slavného hvězdáře opět zapečetěna. Předtím do ní badatelé vložili dánsky a česky psanou listinu o provedeném výzkumu a doplnili ji svými podpisy. Další klasická pamětní listina je psána latinsky.</w:t>
      </w:r>
    </w:p>
    <w:p w:rsidR="00A03051" w:rsidRPr="00A92392" w:rsidRDefault="00A03051" w:rsidP="00A03051">
      <w:pPr>
        <w:pStyle w:val="NormalWeb"/>
        <w:rPr>
          <w:rFonts w:ascii="Arial" w:hAnsi="Arial" w:cs="Arial"/>
          <w:sz w:val="20"/>
          <w:szCs w:val="20"/>
          <w:lang w:val="cs-CZ"/>
        </w:rPr>
      </w:pPr>
      <w:r w:rsidRPr="00A92392">
        <w:rPr>
          <w:rFonts w:ascii="Arial" w:hAnsi="Arial" w:cs="Arial"/>
          <w:sz w:val="20"/>
          <w:szCs w:val="20"/>
          <w:lang w:val="cs-CZ"/>
        </w:rPr>
        <w:t xml:space="preserve">"Do rakve byly dále vloženy fotografie Týnského </w:t>
      </w:r>
      <w:r w:rsidRPr="00A92392">
        <w:rPr>
          <w:rFonts w:ascii="Arial" w:hAnsi="Arial" w:cs="Arial"/>
          <w:sz w:val="20"/>
          <w:szCs w:val="20"/>
          <w:u w:val="single"/>
          <w:lang w:val="cs-CZ"/>
        </w:rPr>
        <w:t>chrámu</w:t>
      </w:r>
      <w:r w:rsidRPr="00A92392">
        <w:rPr>
          <w:rFonts w:ascii="Arial" w:hAnsi="Arial" w:cs="Arial"/>
          <w:sz w:val="20"/>
          <w:szCs w:val="20"/>
          <w:lang w:val="cs-CZ"/>
        </w:rPr>
        <w:t>, snímky současné podoby náhrobku, náboženské předměty a bankovky," sdělil vikář Týnského chrámu Vladimír Kelnar.</w:t>
      </w:r>
    </w:p>
    <w:p w:rsidR="00A03051" w:rsidRPr="00A92392" w:rsidRDefault="00A03051" w:rsidP="00A03051">
      <w:pPr>
        <w:pStyle w:val="NormalWeb"/>
        <w:rPr>
          <w:rFonts w:ascii="Arial" w:hAnsi="Arial" w:cs="Arial"/>
          <w:sz w:val="20"/>
          <w:szCs w:val="20"/>
          <w:lang w:val="cs-CZ"/>
        </w:rPr>
      </w:pPr>
      <w:r w:rsidRPr="00A92392">
        <w:rPr>
          <w:rFonts w:ascii="Arial" w:hAnsi="Arial" w:cs="Arial"/>
          <w:sz w:val="20"/>
          <w:szCs w:val="20"/>
          <w:lang w:val="cs-CZ"/>
        </w:rPr>
        <w:t xml:space="preserve">Do rakve Braha byla rovněž vrácena skleněná nádoba se zbytky </w:t>
      </w:r>
      <w:r w:rsidRPr="00A92392">
        <w:rPr>
          <w:rFonts w:ascii="Arial" w:hAnsi="Arial" w:cs="Arial"/>
          <w:sz w:val="20"/>
          <w:szCs w:val="20"/>
          <w:u w:val="single"/>
          <w:lang w:val="cs-CZ"/>
        </w:rPr>
        <w:t>lebky</w:t>
      </w:r>
      <w:r w:rsidRPr="00A92392">
        <w:rPr>
          <w:rFonts w:ascii="Arial" w:hAnsi="Arial" w:cs="Arial"/>
          <w:sz w:val="20"/>
          <w:szCs w:val="20"/>
          <w:lang w:val="cs-CZ"/>
        </w:rPr>
        <w:t>, vlasů a vousů. Nádoba na svém dně překvapivě skrývala záznam z posledního otevření hrobu z roku 1901 potvrzující autenticitu kostry a další nádobu s mumifikovanou částí mozkové hmoty.</w:t>
      </w:r>
    </w:p>
    <w:p w:rsidR="00A1385F" w:rsidRPr="00A03051" w:rsidRDefault="00A03051" w:rsidP="00BF0093">
      <w:pPr>
        <w:pStyle w:val="NormalWeb"/>
        <w:numPr>
          <w:ilvl w:val="0"/>
          <w:numId w:val="7"/>
        </w:numPr>
        <w:rPr>
          <w:rFonts w:ascii="Arial" w:hAnsi="Arial" w:cs="Arial"/>
          <w:sz w:val="20"/>
          <w:szCs w:val="20"/>
          <w:lang w:val="cs-CZ"/>
        </w:rPr>
      </w:pPr>
      <w:r w:rsidRPr="00A92392">
        <w:rPr>
          <w:rFonts w:ascii="Arial" w:hAnsi="Arial" w:cs="Arial"/>
          <w:sz w:val="20"/>
          <w:szCs w:val="20"/>
          <w:lang w:val="cs-CZ"/>
        </w:rPr>
        <w:t>Tycho de Brahe - dánský astronom</w:t>
      </w:r>
    </w:p>
    <w:p w:rsidR="00A03051" w:rsidRDefault="00A03051" w:rsidP="00543B0A">
      <w:pPr>
        <w:rPr>
          <w:sz w:val="24"/>
          <w:szCs w:val="24"/>
        </w:rPr>
      </w:pPr>
    </w:p>
    <w:p w:rsidR="00A03051" w:rsidRDefault="00A03051" w:rsidP="00543B0A">
      <w:pPr>
        <w:rPr>
          <w:sz w:val="24"/>
          <w:szCs w:val="24"/>
        </w:rPr>
      </w:pPr>
    </w:p>
    <w:p w:rsidR="00A03051" w:rsidRDefault="00A03051" w:rsidP="00543B0A">
      <w:pPr>
        <w:rPr>
          <w:sz w:val="24"/>
          <w:szCs w:val="24"/>
        </w:rPr>
      </w:pPr>
    </w:p>
    <w:p w:rsidR="00A03051" w:rsidRDefault="00A03051" w:rsidP="00543B0A">
      <w:pPr>
        <w:rPr>
          <w:sz w:val="24"/>
          <w:szCs w:val="24"/>
        </w:rPr>
      </w:pPr>
    </w:p>
    <w:p w:rsidR="002C3584" w:rsidRPr="00A1385F" w:rsidRDefault="00543B0A" w:rsidP="00543B0A">
      <w:pPr>
        <w:rPr>
          <w:b/>
          <w:sz w:val="24"/>
          <w:szCs w:val="24"/>
        </w:rPr>
      </w:pPr>
      <w:r w:rsidRPr="00541E11">
        <w:rPr>
          <w:b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sectPr w:rsidR="002C3584" w:rsidRPr="00A1385F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3A" w:rsidRDefault="00550F3A">
      <w:r>
        <w:separator/>
      </w:r>
    </w:p>
  </w:endnote>
  <w:endnote w:type="continuationSeparator" w:id="0">
    <w:p w:rsidR="00550F3A" w:rsidRDefault="0055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4" w:rsidRDefault="002C3584">
    <w:pPr>
      <w:pStyle w:val="Footer"/>
      <w:jc w:val="right"/>
    </w:pPr>
    <w:r>
      <w:rPr>
        <w:snapToGrid w:val="0"/>
      </w:rPr>
      <w:t xml:space="preserve">Side </w:t>
    </w:r>
    <w:r w:rsidR="001204E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204E9">
      <w:rPr>
        <w:snapToGrid w:val="0"/>
      </w:rPr>
      <w:fldChar w:fldCharType="separate"/>
    </w:r>
    <w:r w:rsidR="0058389C">
      <w:rPr>
        <w:noProof/>
        <w:snapToGrid w:val="0"/>
      </w:rPr>
      <w:t>1</w:t>
    </w:r>
    <w:r w:rsidR="001204E9">
      <w:rPr>
        <w:snapToGrid w:val="0"/>
      </w:rPr>
      <w:fldChar w:fldCharType="end"/>
    </w:r>
    <w:r>
      <w:rPr>
        <w:snapToGrid w:val="0"/>
      </w:rPr>
      <w:t xml:space="preserve"> av </w:t>
    </w:r>
    <w:r w:rsidR="00A03051">
      <w:rPr>
        <w:snapToGrid w:val="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3A" w:rsidRDefault="00550F3A">
      <w:r>
        <w:separator/>
      </w:r>
    </w:p>
  </w:footnote>
  <w:footnote w:type="continuationSeparator" w:id="0">
    <w:p w:rsidR="00550F3A" w:rsidRDefault="00550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15E61"/>
    <w:multiLevelType w:val="hybridMultilevel"/>
    <w:tmpl w:val="0BBA29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B299B"/>
    <w:multiLevelType w:val="hybridMultilevel"/>
    <w:tmpl w:val="0BB0D032"/>
    <w:lvl w:ilvl="0" w:tplc="1076FE6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04E9"/>
    <w:rsid w:val="001E4208"/>
    <w:rsid w:val="001F5DB1"/>
    <w:rsid w:val="001F5E42"/>
    <w:rsid w:val="0022390E"/>
    <w:rsid w:val="0025541B"/>
    <w:rsid w:val="00277A97"/>
    <w:rsid w:val="002C28F0"/>
    <w:rsid w:val="002C3584"/>
    <w:rsid w:val="00355E07"/>
    <w:rsid w:val="00371F02"/>
    <w:rsid w:val="0037380E"/>
    <w:rsid w:val="003A396E"/>
    <w:rsid w:val="003A61F1"/>
    <w:rsid w:val="004227B2"/>
    <w:rsid w:val="0044168E"/>
    <w:rsid w:val="00485BDE"/>
    <w:rsid w:val="004879D5"/>
    <w:rsid w:val="00490CA8"/>
    <w:rsid w:val="00491CBE"/>
    <w:rsid w:val="004F6FEB"/>
    <w:rsid w:val="00504479"/>
    <w:rsid w:val="00543B0A"/>
    <w:rsid w:val="00550F3A"/>
    <w:rsid w:val="0058389C"/>
    <w:rsid w:val="00593EDC"/>
    <w:rsid w:val="00597AFB"/>
    <w:rsid w:val="005F70C8"/>
    <w:rsid w:val="00613FD2"/>
    <w:rsid w:val="00614701"/>
    <w:rsid w:val="00630282"/>
    <w:rsid w:val="00646111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4779"/>
    <w:rsid w:val="007377F5"/>
    <w:rsid w:val="0077403B"/>
    <w:rsid w:val="00783537"/>
    <w:rsid w:val="00786F4B"/>
    <w:rsid w:val="007C492E"/>
    <w:rsid w:val="008D4BDC"/>
    <w:rsid w:val="00907AD3"/>
    <w:rsid w:val="009149C8"/>
    <w:rsid w:val="00987EE7"/>
    <w:rsid w:val="00994281"/>
    <w:rsid w:val="009B1418"/>
    <w:rsid w:val="009D0465"/>
    <w:rsid w:val="00A03051"/>
    <w:rsid w:val="00A1385F"/>
    <w:rsid w:val="00A34F05"/>
    <w:rsid w:val="00A40415"/>
    <w:rsid w:val="00AA762D"/>
    <w:rsid w:val="00B02D8D"/>
    <w:rsid w:val="00B10EC0"/>
    <w:rsid w:val="00B41EFD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54C5"/>
    <w:rsid w:val="00DB2CAF"/>
    <w:rsid w:val="00DB34F5"/>
    <w:rsid w:val="00DB5CFC"/>
    <w:rsid w:val="00DD677D"/>
    <w:rsid w:val="00DE29E4"/>
    <w:rsid w:val="00E002B7"/>
    <w:rsid w:val="00E0371F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C398B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customStyle="1" w:styleId="perex1">
    <w:name w:val="perex1"/>
    <w:basedOn w:val="Normal"/>
    <w:rsid w:val="00A03051"/>
    <w:pPr>
      <w:spacing w:after="375" w:line="345" w:lineRule="atLeast"/>
    </w:pPr>
    <w:rPr>
      <w:color w:val="70100C"/>
      <w:sz w:val="30"/>
      <w:szCs w:val="30"/>
      <w:lang w:val="en-US" w:eastAsia="en-US"/>
    </w:rPr>
  </w:style>
  <w:style w:type="paragraph" w:styleId="BalloonText">
    <w:name w:val="Balloon Text"/>
    <w:basedOn w:val="Normal"/>
    <w:link w:val="BalloonTextChar"/>
    <w:rsid w:val="00583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.novinky.cz/dmitrij-medvede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2</cp:revision>
  <cp:lastPrinted>2010-12-01T10:22:00Z</cp:lastPrinted>
  <dcterms:created xsi:type="dcterms:W3CDTF">2010-12-01T12:30:00Z</dcterms:created>
  <dcterms:modified xsi:type="dcterms:W3CDTF">2010-12-01T12:30:00Z</dcterms:modified>
</cp:coreProperties>
</file>