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3452" w14:textId="77777777" w:rsidR="00E827AF" w:rsidRPr="00744087" w:rsidRDefault="00E827AF">
      <w:pPr>
        <w:pStyle w:val="Standard"/>
        <w:rPr>
          <w:rFonts w:ascii="Times New Roman" w:hAnsi="Times New Roman" w:cs="Times New Roman"/>
        </w:rPr>
      </w:pPr>
    </w:p>
    <w:p w14:paraId="27619738" w14:textId="65F30A92" w:rsidR="00B528D2" w:rsidRPr="00744087" w:rsidRDefault="00B528D2" w:rsidP="005968C2">
      <w:pPr>
        <w:pStyle w:val="Standard"/>
        <w:jc w:val="center"/>
        <w:rPr>
          <w:rFonts w:ascii="Times New Roman" w:hAnsi="Times New Roman" w:cs="Times New Roman"/>
        </w:rPr>
      </w:pPr>
    </w:p>
    <w:p w14:paraId="37E96AF7" w14:textId="10B95D1A" w:rsidR="00B528D2" w:rsidRPr="00744087" w:rsidRDefault="00B528D2" w:rsidP="005968C2">
      <w:pPr>
        <w:pStyle w:val="Standard"/>
        <w:jc w:val="center"/>
        <w:rPr>
          <w:rFonts w:ascii="Times New Roman" w:hAnsi="Times New Roman" w:cs="Times New Roman"/>
        </w:rPr>
      </w:pPr>
    </w:p>
    <w:p w14:paraId="323559FB" w14:textId="43C9BA1D" w:rsidR="00B528D2" w:rsidRPr="00744087" w:rsidRDefault="00B528D2" w:rsidP="005968C2">
      <w:pPr>
        <w:pStyle w:val="Standard"/>
        <w:jc w:val="center"/>
        <w:rPr>
          <w:rFonts w:ascii="Times New Roman" w:hAnsi="Times New Roman" w:cs="Times New Roman"/>
        </w:rPr>
      </w:pPr>
    </w:p>
    <w:p w14:paraId="676CDEAF" w14:textId="77777777" w:rsidR="00296686" w:rsidRDefault="00296686" w:rsidP="00816AF7">
      <w:pPr>
        <w:pStyle w:val="Standard"/>
        <w:jc w:val="center"/>
        <w:rPr>
          <w:rFonts w:ascii="Times New Roman" w:hAnsi="Times New Roman" w:cs="Times New Roman"/>
          <w:sz w:val="36"/>
          <w:szCs w:val="36"/>
        </w:rPr>
      </w:pPr>
    </w:p>
    <w:p w14:paraId="7DDC8E05" w14:textId="77777777" w:rsidR="00296686" w:rsidRDefault="00296686" w:rsidP="00816AF7">
      <w:pPr>
        <w:pStyle w:val="Standard"/>
        <w:jc w:val="center"/>
        <w:rPr>
          <w:rFonts w:ascii="Times New Roman" w:hAnsi="Times New Roman" w:cs="Times New Roman"/>
          <w:sz w:val="36"/>
          <w:szCs w:val="36"/>
        </w:rPr>
      </w:pPr>
    </w:p>
    <w:p w14:paraId="0F467554" w14:textId="77777777" w:rsidR="00296686" w:rsidRDefault="00296686" w:rsidP="00816AF7">
      <w:pPr>
        <w:pStyle w:val="Standard"/>
        <w:jc w:val="center"/>
        <w:rPr>
          <w:rFonts w:ascii="Times New Roman" w:hAnsi="Times New Roman" w:cs="Times New Roman"/>
          <w:sz w:val="36"/>
          <w:szCs w:val="36"/>
        </w:rPr>
      </w:pPr>
    </w:p>
    <w:p w14:paraId="3EDF548D" w14:textId="1D0FDF99" w:rsidR="00816AF7" w:rsidRPr="00744087" w:rsidRDefault="00884444" w:rsidP="00816AF7">
      <w:pPr>
        <w:pStyle w:val="Standard"/>
        <w:jc w:val="center"/>
        <w:rPr>
          <w:rFonts w:ascii="Times New Roman" w:hAnsi="Times New Roman" w:cs="Times New Roman"/>
          <w:sz w:val="36"/>
          <w:szCs w:val="36"/>
        </w:rPr>
      </w:pPr>
      <w:r w:rsidRPr="00744087">
        <w:rPr>
          <w:rFonts w:ascii="Times New Roman" w:hAnsi="Times New Roman" w:cs="Times New Roman"/>
          <w:sz w:val="36"/>
          <w:szCs w:val="36"/>
        </w:rPr>
        <w:t>DSTrain</w:t>
      </w:r>
      <w:r w:rsidR="00B528D2" w:rsidRPr="00744087">
        <w:rPr>
          <w:rFonts w:ascii="Times New Roman" w:hAnsi="Times New Roman" w:cs="Times New Roman"/>
          <w:sz w:val="36"/>
          <w:szCs w:val="36"/>
        </w:rPr>
        <w:t xml:space="preserve"> – G</w:t>
      </w:r>
      <w:r w:rsidR="00816AF7" w:rsidRPr="00744087">
        <w:rPr>
          <w:rFonts w:ascii="Times New Roman" w:hAnsi="Times New Roman" w:cs="Times New Roman"/>
          <w:sz w:val="36"/>
          <w:szCs w:val="36"/>
        </w:rPr>
        <w:t>uide</w:t>
      </w:r>
      <w:r w:rsidR="00B528D2" w:rsidRPr="00744087">
        <w:rPr>
          <w:rFonts w:ascii="Times New Roman" w:hAnsi="Times New Roman" w:cs="Times New Roman"/>
          <w:sz w:val="36"/>
          <w:szCs w:val="36"/>
        </w:rPr>
        <w:t xml:space="preserve"> </w:t>
      </w:r>
      <w:r w:rsidR="00816AF7" w:rsidRPr="00744087">
        <w:rPr>
          <w:rFonts w:ascii="Times New Roman" w:hAnsi="Times New Roman" w:cs="Times New Roman"/>
          <w:sz w:val="36"/>
          <w:szCs w:val="36"/>
        </w:rPr>
        <w:t xml:space="preserve">for </w:t>
      </w:r>
      <w:r w:rsidR="00B528D2" w:rsidRPr="00744087">
        <w:rPr>
          <w:rFonts w:ascii="Times New Roman" w:hAnsi="Times New Roman" w:cs="Times New Roman"/>
          <w:sz w:val="36"/>
          <w:szCs w:val="36"/>
        </w:rPr>
        <w:t>A</w:t>
      </w:r>
      <w:r w:rsidR="00816AF7" w:rsidRPr="00744087">
        <w:rPr>
          <w:rFonts w:ascii="Times New Roman" w:hAnsi="Times New Roman" w:cs="Times New Roman"/>
          <w:sz w:val="36"/>
          <w:szCs w:val="36"/>
        </w:rPr>
        <w:t>pplicants</w:t>
      </w:r>
    </w:p>
    <w:p w14:paraId="5F7BDCDE" w14:textId="66ED580B" w:rsidR="00B528D2" w:rsidRPr="00744087" w:rsidRDefault="00B528D2" w:rsidP="005968C2">
      <w:pPr>
        <w:pStyle w:val="Standard"/>
        <w:jc w:val="center"/>
        <w:rPr>
          <w:rFonts w:ascii="Times New Roman" w:hAnsi="Times New Roman" w:cs="Times New Roman"/>
        </w:rPr>
      </w:pPr>
    </w:p>
    <w:p w14:paraId="60A9F2F6" w14:textId="77777777" w:rsidR="00B528D2" w:rsidRPr="00744087" w:rsidRDefault="00B528D2" w:rsidP="005968C2">
      <w:pPr>
        <w:pStyle w:val="Standard"/>
        <w:jc w:val="center"/>
        <w:rPr>
          <w:rFonts w:ascii="Times New Roman" w:hAnsi="Times New Roman" w:cs="Times New Roman"/>
        </w:rPr>
      </w:pPr>
    </w:p>
    <w:p w14:paraId="5C5998BB" w14:textId="366ACA6E" w:rsidR="00B528D2" w:rsidRDefault="006E3BCB" w:rsidP="005968C2">
      <w:pPr>
        <w:pStyle w:val="Standard"/>
        <w:jc w:val="center"/>
        <w:rPr>
          <w:rFonts w:ascii="Times New Roman" w:hAnsi="Times New Roman" w:cs="Times New Roman"/>
          <w:sz w:val="24"/>
          <w:szCs w:val="24"/>
        </w:rPr>
      </w:pPr>
      <w:r w:rsidRPr="00744087">
        <w:rPr>
          <w:rFonts w:ascii="Times New Roman" w:hAnsi="Times New Roman" w:cs="Times New Roman"/>
          <w:sz w:val="24"/>
          <w:szCs w:val="24"/>
        </w:rPr>
        <w:t xml:space="preserve">Call </w:t>
      </w:r>
      <w:r w:rsidR="00884444" w:rsidRPr="00744087">
        <w:rPr>
          <w:rFonts w:ascii="Times New Roman" w:hAnsi="Times New Roman" w:cs="Times New Roman"/>
          <w:sz w:val="24"/>
          <w:szCs w:val="24"/>
        </w:rPr>
        <w:t>1</w:t>
      </w:r>
      <w:r w:rsidRPr="00744087">
        <w:rPr>
          <w:rFonts w:ascii="Times New Roman" w:hAnsi="Times New Roman" w:cs="Times New Roman"/>
          <w:sz w:val="24"/>
          <w:szCs w:val="24"/>
        </w:rPr>
        <w:t xml:space="preserve"> – Deadline </w:t>
      </w:r>
      <w:r w:rsidR="000F2608" w:rsidRPr="00744087">
        <w:rPr>
          <w:rFonts w:ascii="Times New Roman" w:hAnsi="Times New Roman" w:cs="Times New Roman"/>
          <w:sz w:val="24"/>
          <w:szCs w:val="24"/>
        </w:rPr>
        <w:t>1</w:t>
      </w:r>
      <w:r w:rsidR="00296686">
        <w:rPr>
          <w:rFonts w:ascii="Times New Roman" w:hAnsi="Times New Roman" w:cs="Times New Roman"/>
          <w:sz w:val="24"/>
          <w:szCs w:val="24"/>
        </w:rPr>
        <w:t>4</w:t>
      </w:r>
      <w:r w:rsidR="000F2608" w:rsidRPr="00744087">
        <w:rPr>
          <w:rFonts w:ascii="Times New Roman" w:hAnsi="Times New Roman" w:cs="Times New Roman"/>
          <w:sz w:val="24"/>
          <w:szCs w:val="24"/>
        </w:rPr>
        <w:t>th</w:t>
      </w:r>
      <w:r w:rsidR="005B073E" w:rsidRPr="00744087">
        <w:rPr>
          <w:rFonts w:ascii="Times New Roman" w:hAnsi="Times New Roman" w:cs="Times New Roman"/>
          <w:sz w:val="24"/>
          <w:szCs w:val="24"/>
        </w:rPr>
        <w:t xml:space="preserve"> </w:t>
      </w:r>
      <w:r w:rsidR="00884444" w:rsidRPr="00744087">
        <w:rPr>
          <w:rFonts w:ascii="Times New Roman" w:hAnsi="Times New Roman" w:cs="Times New Roman"/>
          <w:sz w:val="24"/>
          <w:szCs w:val="24"/>
        </w:rPr>
        <w:t>April 2024</w:t>
      </w:r>
    </w:p>
    <w:p w14:paraId="39E4BD7F" w14:textId="17467B52" w:rsidR="004171DD" w:rsidRDefault="004171DD" w:rsidP="005968C2">
      <w:pPr>
        <w:pStyle w:val="Standard"/>
        <w:jc w:val="center"/>
        <w:rPr>
          <w:rFonts w:ascii="Times New Roman" w:hAnsi="Times New Roman" w:cs="Times New Roman"/>
          <w:sz w:val="24"/>
          <w:szCs w:val="24"/>
        </w:rPr>
      </w:pPr>
    </w:p>
    <w:p w14:paraId="6BA0A7CA" w14:textId="0D51D9CF" w:rsidR="00B528D2" w:rsidRPr="00744087" w:rsidRDefault="00B528D2" w:rsidP="005968C2">
      <w:pPr>
        <w:pStyle w:val="Standard"/>
        <w:jc w:val="center"/>
        <w:rPr>
          <w:rFonts w:ascii="Times New Roman" w:hAnsi="Times New Roman" w:cs="Times New Roman"/>
        </w:rPr>
      </w:pPr>
    </w:p>
    <w:p w14:paraId="181DA38F" w14:textId="53E2946B" w:rsidR="00B528D2" w:rsidRDefault="00B528D2" w:rsidP="005968C2">
      <w:pPr>
        <w:pStyle w:val="Standard"/>
        <w:jc w:val="center"/>
        <w:rPr>
          <w:rFonts w:ascii="Times New Roman" w:hAnsi="Times New Roman" w:cs="Times New Roman"/>
        </w:rPr>
      </w:pPr>
    </w:p>
    <w:p w14:paraId="3664A00B" w14:textId="4D5C914C" w:rsidR="00296686" w:rsidRDefault="00296686" w:rsidP="005968C2">
      <w:pPr>
        <w:pStyle w:val="Standard"/>
        <w:jc w:val="center"/>
        <w:rPr>
          <w:rFonts w:ascii="Times New Roman" w:hAnsi="Times New Roman" w:cs="Times New Roman"/>
        </w:rPr>
      </w:pPr>
    </w:p>
    <w:p w14:paraId="733EFF80" w14:textId="52DCCB1C" w:rsidR="00296686" w:rsidRDefault="00296686" w:rsidP="005968C2">
      <w:pPr>
        <w:pStyle w:val="Standard"/>
        <w:jc w:val="center"/>
        <w:rPr>
          <w:rFonts w:ascii="Times New Roman" w:hAnsi="Times New Roman" w:cs="Times New Roman"/>
        </w:rPr>
      </w:pPr>
    </w:p>
    <w:p w14:paraId="3BDBCA04" w14:textId="77777777" w:rsidR="004171DD" w:rsidRPr="00255BBA" w:rsidRDefault="004171DD" w:rsidP="004171DD">
      <w:pPr>
        <w:jc w:val="center"/>
      </w:pPr>
      <w:r w:rsidRPr="00255BBA">
        <w:t>Version 1.0</w:t>
      </w:r>
    </w:p>
    <w:p w14:paraId="79E1C81A" w14:textId="77777777" w:rsidR="004171DD" w:rsidRPr="00255BBA" w:rsidRDefault="004171DD" w:rsidP="004171DD">
      <w:pPr>
        <w:jc w:val="center"/>
      </w:pPr>
      <w:r w:rsidRPr="00255BBA">
        <w:t>12 January 2024</w:t>
      </w:r>
    </w:p>
    <w:p w14:paraId="4EED52AE" w14:textId="0189CB5C" w:rsidR="00F9325B" w:rsidRDefault="00F9325B" w:rsidP="005968C2">
      <w:pPr>
        <w:pStyle w:val="Standard"/>
        <w:jc w:val="center"/>
        <w:rPr>
          <w:rFonts w:ascii="Times New Roman" w:hAnsi="Times New Roman" w:cs="Times New Roman"/>
        </w:rPr>
      </w:pPr>
    </w:p>
    <w:p w14:paraId="1E4B3C59" w14:textId="4756F774" w:rsidR="00F9325B" w:rsidRDefault="00F9325B" w:rsidP="005968C2">
      <w:pPr>
        <w:pStyle w:val="Standard"/>
        <w:jc w:val="center"/>
        <w:rPr>
          <w:rFonts w:ascii="Times New Roman" w:hAnsi="Times New Roman" w:cs="Times New Roman"/>
        </w:rPr>
      </w:pPr>
    </w:p>
    <w:p w14:paraId="6E5FE94E" w14:textId="7086347E" w:rsidR="00F9325B" w:rsidRDefault="00F9325B" w:rsidP="005968C2">
      <w:pPr>
        <w:pStyle w:val="Standard"/>
        <w:jc w:val="center"/>
        <w:rPr>
          <w:rFonts w:ascii="Times New Roman" w:hAnsi="Times New Roman" w:cs="Times New Roman"/>
        </w:rPr>
      </w:pPr>
    </w:p>
    <w:p w14:paraId="22784188" w14:textId="77777777" w:rsidR="00F9325B" w:rsidRDefault="00F9325B" w:rsidP="005968C2">
      <w:pPr>
        <w:pStyle w:val="Standard"/>
        <w:jc w:val="center"/>
        <w:rPr>
          <w:rFonts w:ascii="Times New Roman" w:hAnsi="Times New Roman" w:cs="Times New Roman"/>
        </w:rPr>
      </w:pPr>
    </w:p>
    <w:p w14:paraId="0BB8CC51" w14:textId="4B82F633" w:rsidR="00296686" w:rsidRDefault="00296686" w:rsidP="005968C2">
      <w:pPr>
        <w:pStyle w:val="Standard"/>
        <w:jc w:val="center"/>
        <w:rPr>
          <w:rFonts w:ascii="Times New Roman" w:hAnsi="Times New Roman" w:cs="Times New Roman"/>
        </w:rPr>
      </w:pPr>
    </w:p>
    <w:p w14:paraId="7A2BD3E5" w14:textId="7E6D026E" w:rsidR="00296686" w:rsidRDefault="00296686" w:rsidP="005968C2">
      <w:pPr>
        <w:pStyle w:val="Standard"/>
        <w:jc w:val="center"/>
        <w:rPr>
          <w:rFonts w:ascii="Times New Roman" w:hAnsi="Times New Roman" w:cs="Times New Roman"/>
        </w:rPr>
      </w:pPr>
    </w:p>
    <w:p w14:paraId="37033B1C" w14:textId="11FF7279" w:rsidR="00296686" w:rsidRDefault="00296686" w:rsidP="005968C2">
      <w:pPr>
        <w:pStyle w:val="Standard"/>
        <w:jc w:val="center"/>
        <w:rPr>
          <w:rFonts w:ascii="Times New Roman" w:hAnsi="Times New Roman" w:cs="Times New Roman"/>
        </w:rPr>
      </w:pPr>
    </w:p>
    <w:p w14:paraId="3A60306B" w14:textId="77777777" w:rsidR="00296686" w:rsidRDefault="00296686" w:rsidP="005968C2">
      <w:pPr>
        <w:pStyle w:val="Standard"/>
        <w:jc w:val="center"/>
        <w:rPr>
          <w:rFonts w:ascii="Times New Roman" w:hAnsi="Times New Roman" w:cs="Times New Roman"/>
        </w:rPr>
      </w:pPr>
    </w:p>
    <w:p w14:paraId="57C2438B" w14:textId="77E3380E" w:rsidR="00296686" w:rsidRDefault="00296686" w:rsidP="005968C2">
      <w:pPr>
        <w:pStyle w:val="Standard"/>
        <w:jc w:val="center"/>
        <w:rPr>
          <w:rFonts w:ascii="Times New Roman" w:hAnsi="Times New Roman" w:cs="Times New Roman"/>
        </w:rPr>
      </w:pPr>
    </w:p>
    <w:p w14:paraId="62EA79FA" w14:textId="585666A0" w:rsidR="004171DD" w:rsidRDefault="004171DD" w:rsidP="005968C2">
      <w:pPr>
        <w:pStyle w:val="Standard"/>
        <w:jc w:val="center"/>
        <w:rPr>
          <w:rFonts w:ascii="Times New Roman" w:hAnsi="Times New Roman" w:cs="Times New Roman"/>
        </w:rPr>
      </w:pPr>
    </w:p>
    <w:p w14:paraId="05ABFD2B" w14:textId="321C0375" w:rsidR="004171DD" w:rsidRDefault="004171DD" w:rsidP="005968C2">
      <w:pPr>
        <w:pStyle w:val="Standard"/>
        <w:jc w:val="center"/>
        <w:rPr>
          <w:rFonts w:ascii="Times New Roman" w:hAnsi="Times New Roman" w:cs="Times New Roman"/>
        </w:rPr>
      </w:pPr>
    </w:p>
    <w:p w14:paraId="77BD791D" w14:textId="77777777" w:rsidR="004171DD" w:rsidRPr="00744087" w:rsidRDefault="004171DD" w:rsidP="005968C2">
      <w:pPr>
        <w:pStyle w:val="Standard"/>
        <w:jc w:val="center"/>
        <w:rPr>
          <w:rFonts w:ascii="Times New Roman" w:hAnsi="Times New Roman" w:cs="Times New Roman"/>
        </w:rPr>
      </w:pPr>
    </w:p>
    <w:p w14:paraId="74054AC7" w14:textId="30BBF60F" w:rsidR="00B528D2" w:rsidRPr="00744087" w:rsidRDefault="00296686" w:rsidP="005968C2">
      <w:pPr>
        <w:pStyle w:val="Standard"/>
        <w:jc w:val="center"/>
        <w:rPr>
          <w:rFonts w:ascii="Times New Roman" w:hAnsi="Times New Roman" w:cs="Times New Roman"/>
        </w:rPr>
      </w:pPr>
      <w:r>
        <w:rPr>
          <w:noProof/>
        </w:rPr>
        <w:drawing>
          <wp:inline distT="0" distB="0" distL="0" distR="0" wp14:anchorId="2E5D3BED" wp14:editId="5F724D85">
            <wp:extent cx="6300470" cy="23380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2338070"/>
                    </a:xfrm>
                    <a:prstGeom prst="rect">
                      <a:avLst/>
                    </a:prstGeom>
                    <a:noFill/>
                    <a:ln>
                      <a:noFill/>
                    </a:ln>
                  </pic:spPr>
                </pic:pic>
              </a:graphicData>
            </a:graphic>
          </wp:inline>
        </w:drawing>
      </w:r>
    </w:p>
    <w:p w14:paraId="0645F332" w14:textId="77777777" w:rsidR="00B528D2" w:rsidRPr="00744087" w:rsidRDefault="00B528D2" w:rsidP="00171FE8">
      <w:pPr>
        <w:rPr>
          <w:rFonts w:cs="Times New Roman"/>
        </w:rPr>
      </w:pPr>
      <w:r w:rsidRPr="00744087">
        <w:rPr>
          <w:rFonts w:cs="Times New Roman"/>
        </w:rPr>
        <w:br w:type="page"/>
      </w:r>
    </w:p>
    <w:sdt>
      <w:sdtPr>
        <w:rPr>
          <w:rFonts w:ascii="Times New Roman" w:eastAsia="Linux Libertine G" w:hAnsi="Times New Roman" w:cs="Times New Roman"/>
          <w:b w:val="0"/>
          <w:bCs w:val="0"/>
          <w:color w:val="auto"/>
          <w:sz w:val="22"/>
          <w:szCs w:val="22"/>
          <w:lang w:val="en-GB" w:eastAsia="zh-CN" w:bidi="hi-IN"/>
        </w:rPr>
        <w:id w:val="-1382171390"/>
        <w:docPartObj>
          <w:docPartGallery w:val="Table of Contents"/>
          <w:docPartUnique/>
        </w:docPartObj>
      </w:sdtPr>
      <w:sdtEndPr>
        <w:rPr>
          <w:noProof/>
        </w:rPr>
      </w:sdtEndPr>
      <w:sdtContent>
        <w:p w14:paraId="3A4A05C9" w14:textId="2B19F25D" w:rsidR="00215242" w:rsidRPr="00744087" w:rsidRDefault="00215242" w:rsidP="006251F6">
          <w:pPr>
            <w:pStyle w:val="TOCHeading"/>
            <w:tabs>
              <w:tab w:val="left" w:pos="7920"/>
            </w:tabs>
            <w:rPr>
              <w:rFonts w:ascii="Times New Roman" w:hAnsi="Times New Roman" w:cs="Times New Roman"/>
              <w:lang w:val="en-GB"/>
            </w:rPr>
          </w:pPr>
          <w:r w:rsidRPr="00CC6C92">
            <w:rPr>
              <w:rFonts w:ascii="Times New Roman" w:hAnsi="Times New Roman" w:cs="Times New Roman"/>
              <w:color w:val="000000" w:themeColor="text1"/>
              <w:lang w:val="en-GB"/>
            </w:rPr>
            <w:t>Table of Contents</w:t>
          </w:r>
          <w:r w:rsidR="006251F6" w:rsidRPr="00744087">
            <w:rPr>
              <w:rFonts w:ascii="Times New Roman" w:hAnsi="Times New Roman" w:cs="Times New Roman"/>
              <w:lang w:val="en-GB"/>
            </w:rPr>
            <w:tab/>
          </w:r>
        </w:p>
        <w:p w14:paraId="437AB84F" w14:textId="623A4ECA" w:rsidR="004906C8" w:rsidRDefault="00215242">
          <w:pPr>
            <w:pStyle w:val="TOC2"/>
            <w:tabs>
              <w:tab w:val="right" w:leader="dot" w:pos="9912"/>
            </w:tabs>
            <w:rPr>
              <w:rFonts w:asciiTheme="minorHAnsi" w:eastAsiaTheme="minorEastAsia" w:hAnsiTheme="minorHAnsi" w:cstheme="minorBidi"/>
              <w:b w:val="0"/>
              <w:bCs w:val="0"/>
              <w:noProof/>
              <w:lang w:val="nb-NO" w:eastAsia="nb-NO" w:bidi="ar-SA"/>
            </w:rPr>
          </w:pPr>
          <w:r w:rsidRPr="00744087">
            <w:rPr>
              <w:rFonts w:cs="Times New Roman"/>
              <w:b w:val="0"/>
              <w:bCs w:val="0"/>
            </w:rPr>
            <w:fldChar w:fldCharType="begin"/>
          </w:r>
          <w:r w:rsidRPr="00744087">
            <w:rPr>
              <w:rFonts w:cs="Times New Roman"/>
            </w:rPr>
            <w:instrText xml:space="preserve"> TOC \o "1-3" \h \z \u </w:instrText>
          </w:r>
          <w:r w:rsidRPr="00744087">
            <w:rPr>
              <w:rFonts w:cs="Times New Roman"/>
              <w:b w:val="0"/>
              <w:bCs w:val="0"/>
            </w:rPr>
            <w:fldChar w:fldCharType="separate"/>
          </w:r>
          <w:hyperlink w:anchor="_Toc155875590" w:history="1">
            <w:r w:rsidR="004906C8" w:rsidRPr="0042103C">
              <w:rPr>
                <w:rStyle w:val="Hyperlink"/>
                <w:noProof/>
              </w:rPr>
              <w:t>DSTrain Postdoctoral programme</w:t>
            </w:r>
            <w:r w:rsidR="004906C8">
              <w:rPr>
                <w:noProof/>
                <w:webHidden/>
              </w:rPr>
              <w:tab/>
            </w:r>
            <w:r w:rsidR="004906C8">
              <w:rPr>
                <w:noProof/>
                <w:webHidden/>
              </w:rPr>
              <w:fldChar w:fldCharType="begin"/>
            </w:r>
            <w:r w:rsidR="004906C8">
              <w:rPr>
                <w:noProof/>
                <w:webHidden/>
              </w:rPr>
              <w:instrText xml:space="preserve"> PAGEREF _Toc155875590 \h </w:instrText>
            </w:r>
            <w:r w:rsidR="004906C8">
              <w:rPr>
                <w:noProof/>
                <w:webHidden/>
              </w:rPr>
            </w:r>
            <w:r w:rsidR="004906C8">
              <w:rPr>
                <w:noProof/>
                <w:webHidden/>
              </w:rPr>
              <w:fldChar w:fldCharType="separate"/>
            </w:r>
            <w:r w:rsidR="00724184">
              <w:rPr>
                <w:noProof/>
                <w:webHidden/>
              </w:rPr>
              <w:t>3</w:t>
            </w:r>
            <w:r w:rsidR="004906C8">
              <w:rPr>
                <w:noProof/>
                <w:webHidden/>
              </w:rPr>
              <w:fldChar w:fldCharType="end"/>
            </w:r>
          </w:hyperlink>
        </w:p>
        <w:p w14:paraId="55FD986C" w14:textId="4203CBD9"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591" w:history="1">
            <w:r w:rsidR="004906C8" w:rsidRPr="0042103C">
              <w:rPr>
                <w:rStyle w:val="Hyperlink"/>
                <w:rFonts w:cs="Times New Roman"/>
                <w:iCs/>
                <w:noProof/>
              </w:rPr>
              <w:t>Interaction between data science, computational science, natural sciences, and technology</w:t>
            </w:r>
            <w:r w:rsidR="004906C8">
              <w:rPr>
                <w:noProof/>
                <w:webHidden/>
              </w:rPr>
              <w:tab/>
            </w:r>
            <w:r w:rsidR="004906C8">
              <w:rPr>
                <w:noProof/>
                <w:webHidden/>
              </w:rPr>
              <w:fldChar w:fldCharType="begin"/>
            </w:r>
            <w:r w:rsidR="004906C8">
              <w:rPr>
                <w:noProof/>
                <w:webHidden/>
              </w:rPr>
              <w:instrText xml:space="preserve"> PAGEREF _Toc155875591 \h </w:instrText>
            </w:r>
            <w:r w:rsidR="004906C8">
              <w:rPr>
                <w:noProof/>
                <w:webHidden/>
              </w:rPr>
            </w:r>
            <w:r w:rsidR="004906C8">
              <w:rPr>
                <w:noProof/>
                <w:webHidden/>
              </w:rPr>
              <w:fldChar w:fldCharType="separate"/>
            </w:r>
            <w:r>
              <w:rPr>
                <w:noProof/>
                <w:webHidden/>
              </w:rPr>
              <w:t>3</w:t>
            </w:r>
            <w:r w:rsidR="004906C8">
              <w:rPr>
                <w:noProof/>
                <w:webHidden/>
              </w:rPr>
              <w:fldChar w:fldCharType="end"/>
            </w:r>
          </w:hyperlink>
        </w:p>
        <w:p w14:paraId="7CCD4C62" w14:textId="4C8EEB3E" w:rsidR="004906C8" w:rsidRDefault="00724184">
          <w:pPr>
            <w:pStyle w:val="TOC2"/>
            <w:tabs>
              <w:tab w:val="right" w:leader="dot" w:pos="9912"/>
            </w:tabs>
            <w:rPr>
              <w:rFonts w:asciiTheme="minorHAnsi" w:eastAsiaTheme="minorEastAsia" w:hAnsiTheme="minorHAnsi" w:cstheme="minorBidi"/>
              <w:b w:val="0"/>
              <w:bCs w:val="0"/>
              <w:noProof/>
              <w:lang w:val="nb-NO" w:eastAsia="nb-NO" w:bidi="ar-SA"/>
            </w:rPr>
          </w:pPr>
          <w:hyperlink w:anchor="_Toc155875592" w:history="1">
            <w:r w:rsidR="004906C8" w:rsidRPr="0042103C">
              <w:rPr>
                <w:rStyle w:val="Hyperlink"/>
                <w:noProof/>
              </w:rPr>
              <w:t>Scientific focus</w:t>
            </w:r>
            <w:r w:rsidR="004906C8">
              <w:rPr>
                <w:noProof/>
                <w:webHidden/>
              </w:rPr>
              <w:tab/>
            </w:r>
            <w:r w:rsidR="004906C8">
              <w:rPr>
                <w:noProof/>
                <w:webHidden/>
              </w:rPr>
              <w:fldChar w:fldCharType="begin"/>
            </w:r>
            <w:r w:rsidR="004906C8">
              <w:rPr>
                <w:noProof/>
                <w:webHidden/>
              </w:rPr>
              <w:instrText xml:space="preserve"> PAGEREF _Toc155875592 \h </w:instrText>
            </w:r>
            <w:r w:rsidR="004906C8">
              <w:rPr>
                <w:noProof/>
                <w:webHidden/>
              </w:rPr>
            </w:r>
            <w:r w:rsidR="004906C8">
              <w:rPr>
                <w:noProof/>
                <w:webHidden/>
              </w:rPr>
              <w:fldChar w:fldCharType="separate"/>
            </w:r>
            <w:r>
              <w:rPr>
                <w:noProof/>
                <w:webHidden/>
              </w:rPr>
              <w:t>3</w:t>
            </w:r>
            <w:r w:rsidR="004906C8">
              <w:rPr>
                <w:noProof/>
                <w:webHidden/>
              </w:rPr>
              <w:fldChar w:fldCharType="end"/>
            </w:r>
          </w:hyperlink>
        </w:p>
        <w:p w14:paraId="6AF8540B" w14:textId="324FC025"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593" w:history="1">
            <w:r w:rsidR="004906C8" w:rsidRPr="0042103C">
              <w:rPr>
                <w:rStyle w:val="Hyperlink"/>
                <w:rFonts w:cs="Times New Roman"/>
                <w:noProof/>
              </w:rPr>
              <w:t>Research themes</w:t>
            </w:r>
            <w:r w:rsidR="004906C8">
              <w:rPr>
                <w:noProof/>
                <w:webHidden/>
              </w:rPr>
              <w:tab/>
            </w:r>
            <w:r w:rsidR="004906C8">
              <w:rPr>
                <w:noProof/>
                <w:webHidden/>
              </w:rPr>
              <w:fldChar w:fldCharType="begin"/>
            </w:r>
            <w:r w:rsidR="004906C8">
              <w:rPr>
                <w:noProof/>
                <w:webHidden/>
              </w:rPr>
              <w:instrText xml:space="preserve"> PAGEREF _Toc155875593 \h </w:instrText>
            </w:r>
            <w:r w:rsidR="004906C8">
              <w:rPr>
                <w:noProof/>
                <w:webHidden/>
              </w:rPr>
            </w:r>
            <w:r w:rsidR="004906C8">
              <w:rPr>
                <w:noProof/>
                <w:webHidden/>
              </w:rPr>
              <w:fldChar w:fldCharType="separate"/>
            </w:r>
            <w:r>
              <w:rPr>
                <w:noProof/>
                <w:webHidden/>
              </w:rPr>
              <w:t>4</w:t>
            </w:r>
            <w:r w:rsidR="004906C8">
              <w:rPr>
                <w:noProof/>
                <w:webHidden/>
              </w:rPr>
              <w:fldChar w:fldCharType="end"/>
            </w:r>
          </w:hyperlink>
        </w:p>
        <w:p w14:paraId="53BD215B" w14:textId="4BF15A89" w:rsidR="004906C8" w:rsidRDefault="00724184">
          <w:pPr>
            <w:pStyle w:val="TOC2"/>
            <w:tabs>
              <w:tab w:val="right" w:leader="dot" w:pos="9912"/>
            </w:tabs>
            <w:rPr>
              <w:rFonts w:asciiTheme="minorHAnsi" w:eastAsiaTheme="minorEastAsia" w:hAnsiTheme="minorHAnsi" w:cstheme="minorBidi"/>
              <w:b w:val="0"/>
              <w:bCs w:val="0"/>
              <w:noProof/>
              <w:lang w:val="nb-NO" w:eastAsia="nb-NO" w:bidi="ar-SA"/>
            </w:rPr>
          </w:pPr>
          <w:hyperlink w:anchor="_Toc155875594" w:history="1">
            <w:r w:rsidR="004906C8" w:rsidRPr="0042103C">
              <w:rPr>
                <w:rStyle w:val="Hyperlink"/>
                <w:noProof/>
              </w:rPr>
              <w:t>Postdoctoral training</w:t>
            </w:r>
            <w:r w:rsidR="004906C8">
              <w:rPr>
                <w:noProof/>
                <w:webHidden/>
              </w:rPr>
              <w:tab/>
            </w:r>
            <w:r w:rsidR="004906C8">
              <w:rPr>
                <w:noProof/>
                <w:webHidden/>
              </w:rPr>
              <w:fldChar w:fldCharType="begin"/>
            </w:r>
            <w:r w:rsidR="004906C8">
              <w:rPr>
                <w:noProof/>
                <w:webHidden/>
              </w:rPr>
              <w:instrText xml:space="preserve"> PAGEREF _Toc155875594 \h </w:instrText>
            </w:r>
            <w:r w:rsidR="004906C8">
              <w:rPr>
                <w:noProof/>
                <w:webHidden/>
              </w:rPr>
            </w:r>
            <w:r w:rsidR="004906C8">
              <w:rPr>
                <w:noProof/>
                <w:webHidden/>
              </w:rPr>
              <w:fldChar w:fldCharType="separate"/>
            </w:r>
            <w:r>
              <w:rPr>
                <w:noProof/>
                <w:webHidden/>
              </w:rPr>
              <w:t>4</w:t>
            </w:r>
            <w:r w:rsidR="004906C8">
              <w:rPr>
                <w:noProof/>
                <w:webHidden/>
              </w:rPr>
              <w:fldChar w:fldCharType="end"/>
            </w:r>
          </w:hyperlink>
        </w:p>
        <w:p w14:paraId="19B5878A" w14:textId="62C40083" w:rsidR="004906C8" w:rsidRDefault="00724184">
          <w:pPr>
            <w:pStyle w:val="TOC2"/>
            <w:tabs>
              <w:tab w:val="right" w:leader="dot" w:pos="9912"/>
            </w:tabs>
            <w:rPr>
              <w:rFonts w:asciiTheme="minorHAnsi" w:eastAsiaTheme="minorEastAsia" w:hAnsiTheme="minorHAnsi" w:cstheme="minorBidi"/>
              <w:b w:val="0"/>
              <w:bCs w:val="0"/>
              <w:noProof/>
              <w:lang w:val="nb-NO" w:eastAsia="nb-NO" w:bidi="ar-SA"/>
            </w:rPr>
          </w:pPr>
          <w:hyperlink w:anchor="_Toc155875595" w:history="1">
            <w:r w:rsidR="004906C8" w:rsidRPr="0042103C">
              <w:rPr>
                <w:rStyle w:val="Hyperlink"/>
                <w:noProof/>
              </w:rPr>
              <w:t>Application and evaluation</w:t>
            </w:r>
            <w:r w:rsidR="004906C8">
              <w:rPr>
                <w:noProof/>
                <w:webHidden/>
              </w:rPr>
              <w:tab/>
            </w:r>
            <w:r w:rsidR="004906C8">
              <w:rPr>
                <w:noProof/>
                <w:webHidden/>
              </w:rPr>
              <w:fldChar w:fldCharType="begin"/>
            </w:r>
            <w:r w:rsidR="004906C8">
              <w:rPr>
                <w:noProof/>
                <w:webHidden/>
              </w:rPr>
              <w:instrText xml:space="preserve"> PAGEREF _Toc155875595 \h </w:instrText>
            </w:r>
            <w:r w:rsidR="004906C8">
              <w:rPr>
                <w:noProof/>
                <w:webHidden/>
              </w:rPr>
            </w:r>
            <w:r w:rsidR="004906C8">
              <w:rPr>
                <w:noProof/>
                <w:webHidden/>
              </w:rPr>
              <w:fldChar w:fldCharType="separate"/>
            </w:r>
            <w:r>
              <w:rPr>
                <w:noProof/>
                <w:webHidden/>
              </w:rPr>
              <w:t>5</w:t>
            </w:r>
            <w:r w:rsidR="004906C8">
              <w:rPr>
                <w:noProof/>
                <w:webHidden/>
              </w:rPr>
              <w:fldChar w:fldCharType="end"/>
            </w:r>
          </w:hyperlink>
        </w:p>
        <w:p w14:paraId="641D66B0" w14:textId="0A26A495"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596" w:history="1">
            <w:r w:rsidR="004906C8" w:rsidRPr="0042103C">
              <w:rPr>
                <w:rStyle w:val="Hyperlink"/>
                <w:rFonts w:cs="Times New Roman"/>
                <w:noProof/>
              </w:rPr>
              <w:t>Eligibility</w:t>
            </w:r>
            <w:r w:rsidR="004906C8">
              <w:rPr>
                <w:noProof/>
                <w:webHidden/>
              </w:rPr>
              <w:tab/>
            </w:r>
            <w:r w:rsidR="004906C8">
              <w:rPr>
                <w:noProof/>
                <w:webHidden/>
              </w:rPr>
              <w:fldChar w:fldCharType="begin"/>
            </w:r>
            <w:r w:rsidR="004906C8">
              <w:rPr>
                <w:noProof/>
                <w:webHidden/>
              </w:rPr>
              <w:instrText xml:space="preserve"> PAGEREF _Toc155875596 \h </w:instrText>
            </w:r>
            <w:r w:rsidR="004906C8">
              <w:rPr>
                <w:noProof/>
                <w:webHidden/>
              </w:rPr>
            </w:r>
            <w:r w:rsidR="004906C8">
              <w:rPr>
                <w:noProof/>
                <w:webHidden/>
              </w:rPr>
              <w:fldChar w:fldCharType="separate"/>
            </w:r>
            <w:r>
              <w:rPr>
                <w:noProof/>
                <w:webHidden/>
              </w:rPr>
              <w:t>5</w:t>
            </w:r>
            <w:r w:rsidR="004906C8">
              <w:rPr>
                <w:noProof/>
                <w:webHidden/>
              </w:rPr>
              <w:fldChar w:fldCharType="end"/>
            </w:r>
          </w:hyperlink>
        </w:p>
        <w:p w14:paraId="56F9588F" w14:textId="055DDA78"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597" w:history="1">
            <w:r w:rsidR="004906C8" w:rsidRPr="0042103C">
              <w:rPr>
                <w:rStyle w:val="Hyperlink"/>
                <w:rFonts w:cs="Times New Roman"/>
                <w:noProof/>
              </w:rPr>
              <w:t>How to apply</w:t>
            </w:r>
            <w:r w:rsidR="004906C8">
              <w:rPr>
                <w:noProof/>
                <w:webHidden/>
              </w:rPr>
              <w:tab/>
            </w:r>
            <w:r w:rsidR="004906C8">
              <w:rPr>
                <w:noProof/>
                <w:webHidden/>
              </w:rPr>
              <w:fldChar w:fldCharType="begin"/>
            </w:r>
            <w:r w:rsidR="004906C8">
              <w:rPr>
                <w:noProof/>
                <w:webHidden/>
              </w:rPr>
              <w:instrText xml:space="preserve"> PAGEREF _Toc155875597 \h </w:instrText>
            </w:r>
            <w:r w:rsidR="004906C8">
              <w:rPr>
                <w:noProof/>
                <w:webHidden/>
              </w:rPr>
            </w:r>
            <w:r w:rsidR="004906C8">
              <w:rPr>
                <w:noProof/>
                <w:webHidden/>
              </w:rPr>
              <w:fldChar w:fldCharType="separate"/>
            </w:r>
            <w:r>
              <w:rPr>
                <w:noProof/>
                <w:webHidden/>
              </w:rPr>
              <w:t>5</w:t>
            </w:r>
            <w:r w:rsidR="004906C8">
              <w:rPr>
                <w:noProof/>
                <w:webHidden/>
              </w:rPr>
              <w:fldChar w:fldCharType="end"/>
            </w:r>
          </w:hyperlink>
        </w:p>
        <w:p w14:paraId="36C751FF" w14:textId="27479E71"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598" w:history="1">
            <w:r w:rsidR="004906C8" w:rsidRPr="0042103C">
              <w:rPr>
                <w:rStyle w:val="Hyperlink"/>
                <w:rFonts w:cs="Times New Roman"/>
                <w:noProof/>
              </w:rPr>
              <w:t>The project description</w:t>
            </w:r>
            <w:r w:rsidR="004906C8">
              <w:rPr>
                <w:noProof/>
                <w:webHidden/>
              </w:rPr>
              <w:tab/>
            </w:r>
            <w:r w:rsidR="004906C8">
              <w:rPr>
                <w:noProof/>
                <w:webHidden/>
              </w:rPr>
              <w:fldChar w:fldCharType="begin"/>
            </w:r>
            <w:r w:rsidR="004906C8">
              <w:rPr>
                <w:noProof/>
                <w:webHidden/>
              </w:rPr>
              <w:instrText xml:space="preserve"> PAGEREF _Toc155875598 \h </w:instrText>
            </w:r>
            <w:r w:rsidR="004906C8">
              <w:rPr>
                <w:noProof/>
                <w:webHidden/>
              </w:rPr>
            </w:r>
            <w:r w:rsidR="004906C8">
              <w:rPr>
                <w:noProof/>
                <w:webHidden/>
              </w:rPr>
              <w:fldChar w:fldCharType="separate"/>
            </w:r>
            <w:r>
              <w:rPr>
                <w:noProof/>
                <w:webHidden/>
              </w:rPr>
              <w:t>6</w:t>
            </w:r>
            <w:r w:rsidR="004906C8">
              <w:rPr>
                <w:noProof/>
                <w:webHidden/>
              </w:rPr>
              <w:fldChar w:fldCharType="end"/>
            </w:r>
          </w:hyperlink>
        </w:p>
        <w:p w14:paraId="17A17AA2" w14:textId="7558E320"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599" w:history="1">
            <w:r w:rsidR="004906C8" w:rsidRPr="0042103C">
              <w:rPr>
                <w:rStyle w:val="Hyperlink"/>
                <w:rFonts w:cs="Times New Roman"/>
                <w:noProof/>
              </w:rPr>
              <w:t>Ethics</w:t>
            </w:r>
            <w:r w:rsidR="004906C8">
              <w:rPr>
                <w:noProof/>
                <w:webHidden/>
              </w:rPr>
              <w:tab/>
            </w:r>
            <w:r w:rsidR="004906C8">
              <w:rPr>
                <w:noProof/>
                <w:webHidden/>
              </w:rPr>
              <w:fldChar w:fldCharType="begin"/>
            </w:r>
            <w:r w:rsidR="004906C8">
              <w:rPr>
                <w:noProof/>
                <w:webHidden/>
              </w:rPr>
              <w:instrText xml:space="preserve"> PAGEREF _Toc155875599 \h </w:instrText>
            </w:r>
            <w:r w:rsidR="004906C8">
              <w:rPr>
                <w:noProof/>
                <w:webHidden/>
              </w:rPr>
            </w:r>
            <w:r w:rsidR="004906C8">
              <w:rPr>
                <w:noProof/>
                <w:webHidden/>
              </w:rPr>
              <w:fldChar w:fldCharType="separate"/>
            </w:r>
            <w:r>
              <w:rPr>
                <w:noProof/>
                <w:webHidden/>
              </w:rPr>
              <w:t>7</w:t>
            </w:r>
            <w:r w:rsidR="004906C8">
              <w:rPr>
                <w:noProof/>
                <w:webHidden/>
              </w:rPr>
              <w:fldChar w:fldCharType="end"/>
            </w:r>
          </w:hyperlink>
        </w:p>
        <w:p w14:paraId="28EA47E9" w14:textId="3094856E"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0" w:history="1">
            <w:r w:rsidR="004906C8" w:rsidRPr="0042103C">
              <w:rPr>
                <w:rStyle w:val="Hyperlink"/>
                <w:rFonts w:cs="Times New Roman"/>
                <w:noProof/>
              </w:rPr>
              <w:t>Evaluation and selection process</w:t>
            </w:r>
            <w:r w:rsidR="004906C8">
              <w:rPr>
                <w:noProof/>
                <w:webHidden/>
              </w:rPr>
              <w:tab/>
            </w:r>
            <w:r w:rsidR="004906C8">
              <w:rPr>
                <w:noProof/>
                <w:webHidden/>
              </w:rPr>
              <w:fldChar w:fldCharType="begin"/>
            </w:r>
            <w:r w:rsidR="004906C8">
              <w:rPr>
                <w:noProof/>
                <w:webHidden/>
              </w:rPr>
              <w:instrText xml:space="preserve"> PAGEREF _Toc155875600 \h </w:instrText>
            </w:r>
            <w:r w:rsidR="004906C8">
              <w:rPr>
                <w:noProof/>
                <w:webHidden/>
              </w:rPr>
            </w:r>
            <w:r w:rsidR="004906C8">
              <w:rPr>
                <w:noProof/>
                <w:webHidden/>
              </w:rPr>
              <w:fldChar w:fldCharType="separate"/>
            </w:r>
            <w:r>
              <w:rPr>
                <w:noProof/>
                <w:webHidden/>
              </w:rPr>
              <w:t>7</w:t>
            </w:r>
            <w:r w:rsidR="004906C8">
              <w:rPr>
                <w:noProof/>
                <w:webHidden/>
              </w:rPr>
              <w:fldChar w:fldCharType="end"/>
            </w:r>
          </w:hyperlink>
        </w:p>
        <w:p w14:paraId="3ED56BD1" w14:textId="513F862F"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1" w:history="1">
            <w:r w:rsidR="004906C8" w:rsidRPr="0042103C">
              <w:rPr>
                <w:rStyle w:val="Hyperlink"/>
                <w:rFonts w:cs="Times New Roman"/>
                <w:noProof/>
              </w:rPr>
              <w:t>Selection criteria, scoring and interviews</w:t>
            </w:r>
            <w:r w:rsidR="004906C8">
              <w:rPr>
                <w:noProof/>
                <w:webHidden/>
              </w:rPr>
              <w:tab/>
            </w:r>
            <w:r w:rsidR="004906C8">
              <w:rPr>
                <w:noProof/>
                <w:webHidden/>
              </w:rPr>
              <w:fldChar w:fldCharType="begin"/>
            </w:r>
            <w:r w:rsidR="004906C8">
              <w:rPr>
                <w:noProof/>
                <w:webHidden/>
              </w:rPr>
              <w:instrText xml:space="preserve"> PAGEREF _Toc155875601 \h </w:instrText>
            </w:r>
            <w:r w:rsidR="004906C8">
              <w:rPr>
                <w:noProof/>
                <w:webHidden/>
              </w:rPr>
            </w:r>
            <w:r w:rsidR="004906C8">
              <w:rPr>
                <w:noProof/>
                <w:webHidden/>
              </w:rPr>
              <w:fldChar w:fldCharType="separate"/>
            </w:r>
            <w:r>
              <w:rPr>
                <w:noProof/>
                <w:webHidden/>
              </w:rPr>
              <w:t>7</w:t>
            </w:r>
            <w:r w:rsidR="004906C8">
              <w:rPr>
                <w:noProof/>
                <w:webHidden/>
              </w:rPr>
              <w:fldChar w:fldCharType="end"/>
            </w:r>
          </w:hyperlink>
        </w:p>
        <w:p w14:paraId="1C961748" w14:textId="11631D6C"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2" w:history="1">
            <w:r w:rsidR="004906C8" w:rsidRPr="0042103C">
              <w:rPr>
                <w:rStyle w:val="Hyperlink"/>
                <w:rFonts w:cs="Times New Roman"/>
                <w:noProof/>
              </w:rPr>
              <w:t>Rebuttal procedure</w:t>
            </w:r>
            <w:r w:rsidR="004906C8">
              <w:rPr>
                <w:noProof/>
                <w:webHidden/>
              </w:rPr>
              <w:tab/>
            </w:r>
            <w:r w:rsidR="004906C8">
              <w:rPr>
                <w:noProof/>
                <w:webHidden/>
              </w:rPr>
              <w:fldChar w:fldCharType="begin"/>
            </w:r>
            <w:r w:rsidR="004906C8">
              <w:rPr>
                <w:noProof/>
                <w:webHidden/>
              </w:rPr>
              <w:instrText xml:space="preserve"> PAGEREF _Toc155875602 \h </w:instrText>
            </w:r>
            <w:r w:rsidR="004906C8">
              <w:rPr>
                <w:noProof/>
                <w:webHidden/>
              </w:rPr>
            </w:r>
            <w:r w:rsidR="004906C8">
              <w:rPr>
                <w:noProof/>
                <w:webHidden/>
              </w:rPr>
              <w:fldChar w:fldCharType="separate"/>
            </w:r>
            <w:r>
              <w:rPr>
                <w:noProof/>
                <w:webHidden/>
              </w:rPr>
              <w:t>9</w:t>
            </w:r>
            <w:r w:rsidR="004906C8">
              <w:rPr>
                <w:noProof/>
                <w:webHidden/>
              </w:rPr>
              <w:fldChar w:fldCharType="end"/>
            </w:r>
          </w:hyperlink>
        </w:p>
        <w:p w14:paraId="4507DD47" w14:textId="3638E219" w:rsidR="004906C8" w:rsidRDefault="00724184">
          <w:pPr>
            <w:pStyle w:val="TOC2"/>
            <w:tabs>
              <w:tab w:val="right" w:leader="dot" w:pos="9912"/>
            </w:tabs>
            <w:rPr>
              <w:rFonts w:asciiTheme="minorHAnsi" w:eastAsiaTheme="minorEastAsia" w:hAnsiTheme="minorHAnsi" w:cstheme="minorBidi"/>
              <w:b w:val="0"/>
              <w:bCs w:val="0"/>
              <w:noProof/>
              <w:lang w:val="nb-NO" w:eastAsia="nb-NO" w:bidi="ar-SA"/>
            </w:rPr>
          </w:pPr>
          <w:hyperlink w:anchor="_Toc155875603" w:history="1">
            <w:r w:rsidR="004906C8" w:rsidRPr="0042103C">
              <w:rPr>
                <w:rStyle w:val="Hyperlink"/>
                <w:noProof/>
              </w:rPr>
              <w:t>Working at the University of Oslo</w:t>
            </w:r>
            <w:r w:rsidR="004906C8">
              <w:rPr>
                <w:noProof/>
                <w:webHidden/>
              </w:rPr>
              <w:tab/>
            </w:r>
            <w:r w:rsidR="004906C8">
              <w:rPr>
                <w:noProof/>
                <w:webHidden/>
              </w:rPr>
              <w:fldChar w:fldCharType="begin"/>
            </w:r>
            <w:r w:rsidR="004906C8">
              <w:rPr>
                <w:noProof/>
                <w:webHidden/>
              </w:rPr>
              <w:instrText xml:space="preserve"> PAGEREF _Toc155875603 \h </w:instrText>
            </w:r>
            <w:r w:rsidR="004906C8">
              <w:rPr>
                <w:noProof/>
                <w:webHidden/>
              </w:rPr>
            </w:r>
            <w:r w:rsidR="004906C8">
              <w:rPr>
                <w:noProof/>
                <w:webHidden/>
              </w:rPr>
              <w:fldChar w:fldCharType="separate"/>
            </w:r>
            <w:r>
              <w:rPr>
                <w:noProof/>
                <w:webHidden/>
              </w:rPr>
              <w:t>9</w:t>
            </w:r>
            <w:r w:rsidR="004906C8">
              <w:rPr>
                <w:noProof/>
                <w:webHidden/>
              </w:rPr>
              <w:fldChar w:fldCharType="end"/>
            </w:r>
          </w:hyperlink>
        </w:p>
        <w:p w14:paraId="59C0C881" w14:textId="1525A69A"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4" w:history="1">
            <w:r w:rsidR="004906C8" w:rsidRPr="0042103C">
              <w:rPr>
                <w:rStyle w:val="Hyperlink"/>
                <w:rFonts w:cs="Times New Roman"/>
                <w:noProof/>
              </w:rPr>
              <w:t>Employment</w:t>
            </w:r>
            <w:r w:rsidR="004906C8">
              <w:rPr>
                <w:noProof/>
                <w:webHidden/>
              </w:rPr>
              <w:tab/>
            </w:r>
            <w:r w:rsidR="004906C8">
              <w:rPr>
                <w:noProof/>
                <w:webHidden/>
              </w:rPr>
              <w:fldChar w:fldCharType="begin"/>
            </w:r>
            <w:r w:rsidR="004906C8">
              <w:rPr>
                <w:noProof/>
                <w:webHidden/>
              </w:rPr>
              <w:instrText xml:space="preserve"> PAGEREF _Toc155875604 \h </w:instrText>
            </w:r>
            <w:r w:rsidR="004906C8">
              <w:rPr>
                <w:noProof/>
                <w:webHidden/>
              </w:rPr>
            </w:r>
            <w:r w:rsidR="004906C8">
              <w:rPr>
                <w:noProof/>
                <w:webHidden/>
              </w:rPr>
              <w:fldChar w:fldCharType="separate"/>
            </w:r>
            <w:r>
              <w:rPr>
                <w:noProof/>
                <w:webHidden/>
              </w:rPr>
              <w:t>9</w:t>
            </w:r>
            <w:r w:rsidR="004906C8">
              <w:rPr>
                <w:noProof/>
                <w:webHidden/>
              </w:rPr>
              <w:fldChar w:fldCharType="end"/>
            </w:r>
          </w:hyperlink>
        </w:p>
        <w:p w14:paraId="53D8E34A" w14:textId="06732588"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5" w:history="1">
            <w:r w:rsidR="004906C8" w:rsidRPr="0042103C">
              <w:rPr>
                <w:rStyle w:val="Hyperlink"/>
                <w:rFonts w:cs="Times New Roman"/>
                <w:noProof/>
              </w:rPr>
              <w:t>Open Access</w:t>
            </w:r>
            <w:r w:rsidR="004906C8">
              <w:rPr>
                <w:noProof/>
                <w:webHidden/>
              </w:rPr>
              <w:tab/>
            </w:r>
            <w:r w:rsidR="004906C8">
              <w:rPr>
                <w:noProof/>
                <w:webHidden/>
              </w:rPr>
              <w:fldChar w:fldCharType="begin"/>
            </w:r>
            <w:r w:rsidR="004906C8">
              <w:rPr>
                <w:noProof/>
                <w:webHidden/>
              </w:rPr>
              <w:instrText xml:space="preserve"> PAGEREF _Toc155875605 \h </w:instrText>
            </w:r>
            <w:r w:rsidR="004906C8">
              <w:rPr>
                <w:noProof/>
                <w:webHidden/>
              </w:rPr>
            </w:r>
            <w:r w:rsidR="004906C8">
              <w:rPr>
                <w:noProof/>
                <w:webHidden/>
              </w:rPr>
              <w:fldChar w:fldCharType="separate"/>
            </w:r>
            <w:r>
              <w:rPr>
                <w:noProof/>
                <w:webHidden/>
              </w:rPr>
              <w:t>9</w:t>
            </w:r>
            <w:r w:rsidR="004906C8">
              <w:rPr>
                <w:noProof/>
                <w:webHidden/>
              </w:rPr>
              <w:fldChar w:fldCharType="end"/>
            </w:r>
          </w:hyperlink>
        </w:p>
        <w:p w14:paraId="42947356" w14:textId="0CDE4109"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6" w:history="1">
            <w:r w:rsidR="004906C8" w:rsidRPr="0042103C">
              <w:rPr>
                <w:rStyle w:val="Hyperlink"/>
                <w:rFonts w:cs="Times New Roman"/>
                <w:noProof/>
              </w:rPr>
              <w:t>Intellectual Property Rights</w:t>
            </w:r>
            <w:r w:rsidR="004906C8">
              <w:rPr>
                <w:noProof/>
                <w:webHidden/>
              </w:rPr>
              <w:tab/>
            </w:r>
            <w:r w:rsidR="004906C8">
              <w:rPr>
                <w:noProof/>
                <w:webHidden/>
              </w:rPr>
              <w:fldChar w:fldCharType="begin"/>
            </w:r>
            <w:r w:rsidR="004906C8">
              <w:rPr>
                <w:noProof/>
                <w:webHidden/>
              </w:rPr>
              <w:instrText xml:space="preserve"> PAGEREF _Toc155875606 \h </w:instrText>
            </w:r>
            <w:r w:rsidR="004906C8">
              <w:rPr>
                <w:noProof/>
                <w:webHidden/>
              </w:rPr>
            </w:r>
            <w:r w:rsidR="004906C8">
              <w:rPr>
                <w:noProof/>
                <w:webHidden/>
              </w:rPr>
              <w:fldChar w:fldCharType="separate"/>
            </w:r>
            <w:r>
              <w:rPr>
                <w:noProof/>
                <w:webHidden/>
              </w:rPr>
              <w:t>9</w:t>
            </w:r>
            <w:r w:rsidR="004906C8">
              <w:rPr>
                <w:noProof/>
                <w:webHidden/>
              </w:rPr>
              <w:fldChar w:fldCharType="end"/>
            </w:r>
          </w:hyperlink>
        </w:p>
        <w:p w14:paraId="541981D5" w14:textId="35B4C89C" w:rsidR="004906C8" w:rsidRDefault="00724184">
          <w:pPr>
            <w:pStyle w:val="TOC3"/>
            <w:tabs>
              <w:tab w:val="right" w:leader="dot" w:pos="9912"/>
            </w:tabs>
            <w:rPr>
              <w:rFonts w:asciiTheme="minorHAnsi" w:eastAsiaTheme="minorEastAsia" w:hAnsiTheme="minorHAnsi" w:cstheme="minorBidi"/>
              <w:noProof/>
              <w:sz w:val="22"/>
              <w:szCs w:val="22"/>
              <w:lang w:val="nb-NO" w:eastAsia="nb-NO" w:bidi="ar-SA"/>
            </w:rPr>
          </w:pPr>
          <w:hyperlink w:anchor="_Toc155875607" w:history="1">
            <w:r w:rsidR="004906C8" w:rsidRPr="0042103C">
              <w:rPr>
                <w:rStyle w:val="Hyperlink"/>
                <w:rFonts w:cs="Times New Roman"/>
                <w:noProof/>
              </w:rPr>
              <w:t>Moving to Oslo</w:t>
            </w:r>
            <w:r w:rsidR="004906C8">
              <w:rPr>
                <w:noProof/>
                <w:webHidden/>
              </w:rPr>
              <w:tab/>
            </w:r>
            <w:r w:rsidR="004906C8">
              <w:rPr>
                <w:noProof/>
                <w:webHidden/>
              </w:rPr>
              <w:fldChar w:fldCharType="begin"/>
            </w:r>
            <w:r w:rsidR="004906C8">
              <w:rPr>
                <w:noProof/>
                <w:webHidden/>
              </w:rPr>
              <w:instrText xml:space="preserve"> PAGEREF _Toc155875607 \h </w:instrText>
            </w:r>
            <w:r w:rsidR="004906C8">
              <w:rPr>
                <w:noProof/>
                <w:webHidden/>
              </w:rPr>
            </w:r>
            <w:r w:rsidR="004906C8">
              <w:rPr>
                <w:noProof/>
                <w:webHidden/>
              </w:rPr>
              <w:fldChar w:fldCharType="separate"/>
            </w:r>
            <w:r>
              <w:rPr>
                <w:noProof/>
                <w:webHidden/>
              </w:rPr>
              <w:t>10</w:t>
            </w:r>
            <w:r w:rsidR="004906C8">
              <w:rPr>
                <w:noProof/>
                <w:webHidden/>
              </w:rPr>
              <w:fldChar w:fldCharType="end"/>
            </w:r>
          </w:hyperlink>
        </w:p>
        <w:p w14:paraId="7196AF2E" w14:textId="3170596B" w:rsidR="004906C8" w:rsidRDefault="00724184">
          <w:pPr>
            <w:pStyle w:val="TOC2"/>
            <w:tabs>
              <w:tab w:val="right" w:leader="dot" w:pos="9912"/>
            </w:tabs>
            <w:rPr>
              <w:rFonts w:asciiTheme="minorHAnsi" w:eastAsiaTheme="minorEastAsia" w:hAnsiTheme="minorHAnsi" w:cstheme="minorBidi"/>
              <w:b w:val="0"/>
              <w:bCs w:val="0"/>
              <w:noProof/>
              <w:lang w:val="nb-NO" w:eastAsia="nb-NO" w:bidi="ar-SA"/>
            </w:rPr>
          </w:pPr>
          <w:hyperlink w:anchor="_Toc155875608" w:history="1">
            <w:r w:rsidR="004906C8" w:rsidRPr="0042103C">
              <w:rPr>
                <w:rStyle w:val="Hyperlink"/>
                <w:noProof/>
              </w:rPr>
              <w:t>Contact</w:t>
            </w:r>
            <w:r w:rsidR="004906C8">
              <w:rPr>
                <w:noProof/>
                <w:webHidden/>
              </w:rPr>
              <w:tab/>
            </w:r>
            <w:r w:rsidR="004906C8">
              <w:rPr>
                <w:noProof/>
                <w:webHidden/>
              </w:rPr>
              <w:fldChar w:fldCharType="begin"/>
            </w:r>
            <w:r w:rsidR="004906C8">
              <w:rPr>
                <w:noProof/>
                <w:webHidden/>
              </w:rPr>
              <w:instrText xml:space="preserve"> PAGEREF _Toc155875608 \h </w:instrText>
            </w:r>
            <w:r w:rsidR="004906C8">
              <w:rPr>
                <w:noProof/>
                <w:webHidden/>
              </w:rPr>
            </w:r>
            <w:r w:rsidR="004906C8">
              <w:rPr>
                <w:noProof/>
                <w:webHidden/>
              </w:rPr>
              <w:fldChar w:fldCharType="separate"/>
            </w:r>
            <w:r>
              <w:rPr>
                <w:noProof/>
                <w:webHidden/>
              </w:rPr>
              <w:t>10</w:t>
            </w:r>
            <w:r w:rsidR="004906C8">
              <w:rPr>
                <w:noProof/>
                <w:webHidden/>
              </w:rPr>
              <w:fldChar w:fldCharType="end"/>
            </w:r>
          </w:hyperlink>
        </w:p>
        <w:p w14:paraId="44CCD074" w14:textId="3CCB59A5" w:rsidR="00215242" w:rsidRPr="00744087" w:rsidRDefault="00215242">
          <w:pPr>
            <w:rPr>
              <w:rFonts w:cs="Times New Roman"/>
            </w:rPr>
          </w:pPr>
          <w:r w:rsidRPr="00744087">
            <w:rPr>
              <w:rFonts w:cs="Times New Roman"/>
              <w:b/>
              <w:bCs/>
              <w:noProof/>
            </w:rPr>
            <w:fldChar w:fldCharType="end"/>
          </w:r>
        </w:p>
      </w:sdtContent>
    </w:sdt>
    <w:p w14:paraId="27424601" w14:textId="77777777" w:rsidR="00215242" w:rsidRPr="00744087" w:rsidRDefault="00B528D2">
      <w:pPr>
        <w:pStyle w:val="Subtitle"/>
        <w:rPr>
          <w:rFonts w:ascii="Times New Roman" w:hAnsi="Times New Roman" w:cs="Times New Roman"/>
          <w:sz w:val="20"/>
          <w:szCs w:val="20"/>
        </w:rPr>
      </w:pPr>
      <w:r w:rsidRPr="00744087">
        <w:rPr>
          <w:rFonts w:ascii="Times New Roman" w:hAnsi="Times New Roman" w:cs="Times New Roman"/>
        </w:rPr>
        <w:br w:type="page"/>
      </w:r>
    </w:p>
    <w:p w14:paraId="7AAC466A" w14:textId="0F93AAF4" w:rsidR="00B528D2" w:rsidRPr="00744087" w:rsidRDefault="006B5F51" w:rsidP="00171FE8">
      <w:pPr>
        <w:pStyle w:val="Heading2"/>
        <w:rPr>
          <w:lang w:val="en-GB"/>
        </w:rPr>
      </w:pPr>
      <w:bookmarkStart w:id="1" w:name="_Toc155875590"/>
      <w:r w:rsidRPr="00744087">
        <w:rPr>
          <w:lang w:val="en-GB"/>
        </w:rPr>
        <w:lastRenderedPageBreak/>
        <w:t>DSTrain</w:t>
      </w:r>
      <w:r w:rsidR="00F26A8A">
        <w:rPr>
          <w:lang w:val="en-GB"/>
        </w:rPr>
        <w:t xml:space="preserve"> Postdoctoral programme</w:t>
      </w:r>
      <w:bookmarkEnd w:id="1"/>
    </w:p>
    <w:p w14:paraId="77EF95A0" w14:textId="125E52C1" w:rsidR="00B528D2" w:rsidRDefault="00B528D2">
      <w:pPr>
        <w:pStyle w:val="Standard"/>
        <w:rPr>
          <w:rFonts w:ascii="Times New Roman" w:hAnsi="Times New Roman" w:cs="Times New Roman"/>
          <w:sz w:val="2"/>
          <w:szCs w:val="2"/>
        </w:rPr>
      </w:pPr>
    </w:p>
    <w:p w14:paraId="4799805E" w14:textId="66DE7036" w:rsidR="00F9325B" w:rsidRDefault="00F9325B">
      <w:pPr>
        <w:pStyle w:val="Standard"/>
        <w:rPr>
          <w:rFonts w:ascii="Times New Roman" w:hAnsi="Times New Roman" w:cs="Times New Roman"/>
          <w:sz w:val="2"/>
          <w:szCs w:val="2"/>
        </w:rPr>
      </w:pPr>
    </w:p>
    <w:p w14:paraId="7E83AE31" w14:textId="77777777" w:rsidR="00F9325B" w:rsidRPr="00744087" w:rsidRDefault="00F9325B">
      <w:pPr>
        <w:pStyle w:val="Standard"/>
        <w:rPr>
          <w:rFonts w:ascii="Times New Roman" w:hAnsi="Times New Roman" w:cs="Times New Roman"/>
          <w:sz w:val="2"/>
          <w:szCs w:val="2"/>
        </w:rPr>
      </w:pPr>
    </w:p>
    <w:p w14:paraId="28C7799C" w14:textId="3B50EC01" w:rsidR="00B528D2" w:rsidRPr="00744087" w:rsidRDefault="004E2FBA" w:rsidP="00F9325B">
      <w:pPr>
        <w:pStyle w:val="Heading3"/>
        <w:shd w:val="clear" w:color="auto" w:fill="D9E2F3" w:themeFill="accent1" w:themeFillTint="33"/>
        <w:rPr>
          <w:rFonts w:cs="Times New Roman"/>
        </w:rPr>
      </w:pPr>
      <w:bookmarkStart w:id="2" w:name="_Toc155875591"/>
      <w:r w:rsidRPr="00744087">
        <w:rPr>
          <w:rFonts w:cs="Times New Roman"/>
          <w:iCs/>
        </w:rPr>
        <w:t>Interaction between data science, computational science, natural sciences, and technology</w:t>
      </w:r>
      <w:bookmarkEnd w:id="2"/>
    </w:p>
    <w:p w14:paraId="467DC2E4" w14:textId="77777777" w:rsidR="004E2FBA" w:rsidRPr="00744087" w:rsidRDefault="004E2FBA" w:rsidP="004E2FBA">
      <w:pPr>
        <w:rPr>
          <w:rFonts w:cs="Times New Roman"/>
        </w:rPr>
      </w:pPr>
      <w:r w:rsidRPr="00744087">
        <w:rPr>
          <w:rFonts w:cs="Times New Roman"/>
        </w:rPr>
        <w:t>DSTrain is a 5-year postdoctoral programme launched and managed by dScience, the Centre for Computational and Data Sciences at the Faculty of Mathematics and Natural Sciences, University of Oslo (UiO). The programme is partly funded by the EU Horizon Europe under the Marie Skłodowska-Curie Action (MSCA) - Co-funding of Regional, National and International Programmes (COFUND).</w:t>
      </w:r>
    </w:p>
    <w:p w14:paraId="61AA6EC8" w14:textId="77777777" w:rsidR="004E2FBA" w:rsidRPr="00744087" w:rsidRDefault="004E2FBA" w:rsidP="004E2FBA">
      <w:pPr>
        <w:rPr>
          <w:rFonts w:cs="Times New Roman"/>
        </w:rPr>
      </w:pPr>
      <w:r w:rsidRPr="00744087">
        <w:rPr>
          <w:rFonts w:cs="Times New Roman"/>
        </w:rPr>
        <w:t>DSTrain will award 36 postdoctoral fellowship positions within the overarching field of data science, with a focus on the interaction between data science, computational science, natural sciences, and technology. Each fellowship will last for 36 months and will be announced in two calls during the programme period. The first call will open in January 2024 and will include 18 positions. The selected applicants will start their postdoctoral projects no later than October 1, 2024. The second call will be announced in January 2025, with project starts in autumn 2025.</w:t>
      </w:r>
    </w:p>
    <w:p w14:paraId="2A490156" w14:textId="77777777" w:rsidR="00744087" w:rsidRDefault="004E2FBA" w:rsidP="004E2FBA">
      <w:pPr>
        <w:rPr>
          <w:rFonts w:cs="Times New Roman"/>
        </w:rPr>
      </w:pPr>
      <w:r w:rsidRPr="00744087">
        <w:rPr>
          <w:rFonts w:cs="Times New Roman"/>
        </w:rPr>
        <w:t>The Postdoctoral Research Fellows will be employed at the Faculty of Mathematics and Natural Sciences and will be hosted by the relevant department and research group. The appointments will be full-time positions lasting for three years, with 10% of the time dedicated to mandatory duties, typically teaching. It is not possible to be appointed for more than one Postdoctoral Research Fellowship at the University of Oslo.</w:t>
      </w:r>
      <w:r w:rsidR="00744087">
        <w:rPr>
          <w:rFonts w:cs="Times New Roman"/>
        </w:rPr>
        <w:t xml:space="preserve"> </w:t>
      </w:r>
    </w:p>
    <w:p w14:paraId="046732AA" w14:textId="5E477086" w:rsidR="006B5F51" w:rsidRPr="00744087" w:rsidRDefault="006B5F51" w:rsidP="006B5F51">
      <w:pPr>
        <w:rPr>
          <w:rFonts w:cs="Times New Roman"/>
          <w:bCs/>
          <w:iCs/>
        </w:rPr>
      </w:pPr>
      <w:r w:rsidRPr="00744087">
        <w:rPr>
          <w:rFonts w:cs="Times New Roman"/>
          <w:bCs/>
          <w:iCs/>
        </w:rPr>
        <w:t xml:space="preserve">The DSTrain programme will facilitate ground-breaking research by emphasizing interaction between data science, computational science, natural sciences, and technology. </w:t>
      </w:r>
      <w:r w:rsidR="004E2FBA" w:rsidRPr="00744087">
        <w:rPr>
          <w:rFonts w:cs="Times New Roman"/>
          <w:bCs/>
          <w:iCs/>
        </w:rPr>
        <w:t xml:space="preserve">The postdoctoral fellows will be integrated into research groups in scientific disciplines that urgently require researchers with computational skills. These research groups provide excellent environments for research, offering supervision and resources for world-class research, innovation, and digital infrastructure. </w:t>
      </w:r>
      <w:r w:rsidR="00F26A8A">
        <w:rPr>
          <w:rFonts w:cs="Times New Roman"/>
          <w:bCs/>
          <w:iCs/>
        </w:rPr>
        <w:t>The DSTrain</w:t>
      </w:r>
      <w:r w:rsidR="004E2FBA" w:rsidRPr="00744087">
        <w:rPr>
          <w:rFonts w:cs="Times New Roman"/>
          <w:bCs/>
          <w:iCs/>
        </w:rPr>
        <w:t xml:space="preserve"> </w:t>
      </w:r>
      <w:r w:rsidR="00F26A8A">
        <w:rPr>
          <w:rFonts w:cs="Times New Roman"/>
          <w:bCs/>
          <w:iCs/>
        </w:rPr>
        <w:t xml:space="preserve">programme </w:t>
      </w:r>
      <w:r w:rsidR="004E2FBA" w:rsidRPr="00744087">
        <w:rPr>
          <w:rFonts w:cs="Times New Roman"/>
          <w:bCs/>
          <w:iCs/>
        </w:rPr>
        <w:t>encourage cross-disciplinary collaboration and provide training in computational and transferable skills</w:t>
      </w:r>
      <w:r w:rsidR="00F26A8A">
        <w:rPr>
          <w:rFonts w:cs="Times New Roman"/>
          <w:bCs/>
          <w:iCs/>
        </w:rPr>
        <w:t xml:space="preserve">, </w:t>
      </w:r>
      <w:r w:rsidRPr="00744087">
        <w:rPr>
          <w:rFonts w:cs="Times New Roman"/>
          <w:bCs/>
          <w:iCs/>
        </w:rPr>
        <w:t>includ</w:t>
      </w:r>
      <w:r w:rsidR="000432A1">
        <w:rPr>
          <w:rFonts w:cs="Times New Roman"/>
          <w:bCs/>
          <w:iCs/>
        </w:rPr>
        <w:t>ing</w:t>
      </w:r>
      <w:r w:rsidRPr="00744087">
        <w:rPr>
          <w:rFonts w:cs="Times New Roman"/>
          <w:bCs/>
          <w:iCs/>
        </w:rPr>
        <w:t xml:space="preserve"> a range of cross-sectorial secondments opportunities. </w:t>
      </w:r>
    </w:p>
    <w:p w14:paraId="15A6C3F4" w14:textId="45EE54BE" w:rsidR="00D31511" w:rsidRPr="00744087" w:rsidRDefault="00D31511" w:rsidP="006B5F51">
      <w:pPr>
        <w:rPr>
          <w:rFonts w:cs="Times New Roman"/>
          <w:b/>
          <w:bCs/>
        </w:rPr>
      </w:pPr>
      <w:r w:rsidRPr="00744087">
        <w:rPr>
          <w:rFonts w:cs="Times New Roman"/>
          <w:b/>
          <w:bCs/>
        </w:rPr>
        <w:t>Target group of the programme</w:t>
      </w:r>
    </w:p>
    <w:p w14:paraId="060F58D0" w14:textId="583E0DF3" w:rsidR="006B5F51" w:rsidRPr="00744087" w:rsidRDefault="00C007AF" w:rsidP="006B5F51">
      <w:pPr>
        <w:rPr>
          <w:rFonts w:cs="Times New Roman"/>
        </w:rPr>
      </w:pPr>
      <w:r w:rsidRPr="00744087">
        <w:rPr>
          <w:rFonts w:cs="Times New Roman"/>
          <w:bCs/>
          <w:iCs/>
        </w:rPr>
        <w:t xml:space="preserve">The main purpose of a postdoctoral fellowship is to provide the fellows with enhanced skills to pursue a leading scientific position within or beyond academia. </w:t>
      </w:r>
      <w:r w:rsidR="00C426A2" w:rsidRPr="00744087">
        <w:rPr>
          <w:rFonts w:cs="Times New Roman"/>
        </w:rPr>
        <w:t xml:space="preserve">The programme is designed for highly talented and ambitious researchers with backgrounds in </w:t>
      </w:r>
      <w:r w:rsidR="006B5F51" w:rsidRPr="00744087">
        <w:rPr>
          <w:rFonts w:cs="Times New Roman"/>
        </w:rPr>
        <w:t xml:space="preserve">Astrophysics, Biosciences, Chemistry, Geosciences, Informatics, Mathematics, Pharmacy, Physics, and Technology </w:t>
      </w:r>
      <w:r w:rsidR="00D4361E" w:rsidRPr="00744087">
        <w:rPr>
          <w:rFonts w:cs="Times New Roman"/>
        </w:rPr>
        <w:t>S</w:t>
      </w:r>
      <w:r w:rsidR="006B5F51" w:rsidRPr="00744087">
        <w:rPr>
          <w:rFonts w:cs="Times New Roman"/>
        </w:rPr>
        <w:t xml:space="preserve">ystems, who through the development of their individual-driven research projects will combine disciplinary expertise with interdisciplinary </w:t>
      </w:r>
      <w:r w:rsidR="00435942" w:rsidRPr="00744087">
        <w:rPr>
          <w:rFonts w:cs="Times New Roman"/>
        </w:rPr>
        <w:t>elements and</w:t>
      </w:r>
      <w:r w:rsidR="006B5F51" w:rsidRPr="00744087">
        <w:rPr>
          <w:rFonts w:cs="Times New Roman"/>
        </w:rPr>
        <w:t xml:space="preserve"> integrat</w:t>
      </w:r>
      <w:r w:rsidR="00D4361E" w:rsidRPr="00744087">
        <w:rPr>
          <w:rFonts w:cs="Times New Roman"/>
        </w:rPr>
        <w:t>e</w:t>
      </w:r>
      <w:r w:rsidR="006B5F51" w:rsidRPr="00744087">
        <w:rPr>
          <w:rFonts w:cs="Times New Roman"/>
        </w:rPr>
        <w:t xml:space="preserve"> the use of computational methods. </w:t>
      </w:r>
    </w:p>
    <w:p w14:paraId="6C576407" w14:textId="4E5DE6D0" w:rsidR="006B5F51" w:rsidRPr="00744087" w:rsidRDefault="006B5F51" w:rsidP="006B5F51">
      <w:pPr>
        <w:rPr>
          <w:rFonts w:cs="Times New Roman"/>
          <w:bCs/>
          <w:iCs/>
        </w:rPr>
      </w:pPr>
      <w:r w:rsidRPr="00744087">
        <w:rPr>
          <w:rFonts w:cs="Times New Roman"/>
          <w:bCs/>
          <w:iCs/>
        </w:rPr>
        <w:t>More details are available at</w:t>
      </w:r>
      <w:r w:rsidR="00683169" w:rsidRPr="00744087">
        <w:rPr>
          <w:rFonts w:cs="Times New Roman"/>
          <w:bCs/>
          <w:iCs/>
        </w:rPr>
        <w:t xml:space="preserve"> the</w:t>
      </w:r>
      <w:r w:rsidRPr="00744087">
        <w:rPr>
          <w:rFonts w:cs="Times New Roman"/>
          <w:bCs/>
          <w:iCs/>
        </w:rPr>
        <w:t xml:space="preserve"> </w:t>
      </w:r>
      <w:hyperlink r:id="rId9" w:history="1">
        <w:r w:rsidR="00744087">
          <w:rPr>
            <w:rStyle w:val="Hyperlink"/>
            <w:rFonts w:cs="Times New Roman"/>
            <w:bCs/>
            <w:iCs/>
          </w:rPr>
          <w:t>DSTrain website</w:t>
        </w:r>
      </w:hyperlink>
      <w:r w:rsidR="00D4361E" w:rsidRPr="00744087">
        <w:rPr>
          <w:rFonts w:cs="Times New Roman"/>
          <w:bCs/>
          <w:iCs/>
        </w:rPr>
        <w:t xml:space="preserve">, where you can also find </w:t>
      </w:r>
      <w:r w:rsidRPr="00744087">
        <w:rPr>
          <w:rFonts w:cs="Times New Roman"/>
          <w:bCs/>
          <w:iCs/>
        </w:rPr>
        <w:t xml:space="preserve">further information about the </w:t>
      </w:r>
      <w:r w:rsidR="00547D58" w:rsidRPr="00744087">
        <w:rPr>
          <w:rFonts w:cs="Times New Roman"/>
          <w:bCs/>
          <w:iCs/>
        </w:rPr>
        <w:t>a</w:t>
      </w:r>
      <w:r w:rsidRPr="00744087">
        <w:rPr>
          <w:rFonts w:cs="Times New Roman"/>
          <w:bCs/>
          <w:iCs/>
        </w:rPr>
        <w:t>pplication process</w:t>
      </w:r>
      <w:r w:rsidR="00744087">
        <w:rPr>
          <w:rFonts w:cs="Times New Roman"/>
          <w:bCs/>
          <w:iCs/>
        </w:rPr>
        <w:t xml:space="preserve"> and all </w:t>
      </w:r>
      <w:r w:rsidR="00C426A2" w:rsidRPr="00744087">
        <w:rPr>
          <w:rFonts w:cs="Times New Roman"/>
          <w:bCs/>
          <w:iCs/>
        </w:rPr>
        <w:t>available research themes offered through DSTrain.</w:t>
      </w:r>
    </w:p>
    <w:p w14:paraId="4E4F8B00" w14:textId="77777777" w:rsidR="00A05BB8" w:rsidRPr="00744087" w:rsidRDefault="00A05BB8" w:rsidP="006B5F51">
      <w:pPr>
        <w:rPr>
          <w:rFonts w:cs="Times New Roman"/>
          <w:bCs/>
          <w:iCs/>
        </w:rPr>
      </w:pPr>
    </w:p>
    <w:p w14:paraId="20A2E4FF" w14:textId="06A5675C" w:rsidR="00A0294B" w:rsidRPr="00744087" w:rsidRDefault="00A0294B" w:rsidP="00A0294B">
      <w:pPr>
        <w:pStyle w:val="Heading2"/>
        <w:rPr>
          <w:lang w:val="en-GB"/>
        </w:rPr>
      </w:pPr>
      <w:bookmarkStart w:id="3" w:name="_Toc155875592"/>
      <w:r w:rsidRPr="00744087">
        <w:rPr>
          <w:lang w:val="en-GB"/>
        </w:rPr>
        <w:t>Scientific focus</w:t>
      </w:r>
      <w:bookmarkEnd w:id="3"/>
    </w:p>
    <w:p w14:paraId="7B0BFE85" w14:textId="77777777" w:rsidR="00FB128E" w:rsidRPr="00744087" w:rsidRDefault="00FB128E" w:rsidP="00FB128E">
      <w:pPr>
        <w:rPr>
          <w:rFonts w:cs="Times New Roman"/>
        </w:rPr>
      </w:pPr>
      <w:r w:rsidRPr="00744087">
        <w:rPr>
          <w:rFonts w:cs="Times New Roman"/>
        </w:rPr>
        <w:t>The efforts in DSTrain are aligned with the primary goal of the European Green Deal stating that Europe shall be the first climate-neutral continent by 2050. Through the multitude of innovative ongoing research activities at the MN Faculty and our associated partners, the DSTrain pro</w:t>
      </w:r>
      <w:r w:rsidRPr="00744087">
        <w:rPr>
          <w:rFonts w:cs="Times New Roman"/>
        </w:rPr>
        <w:softHyphen/>
        <w:t>gramme offers a unique opportunity to support projects with a strong focus on sustainability and the green transition.</w:t>
      </w:r>
    </w:p>
    <w:p w14:paraId="1C6CE178" w14:textId="6D3DE195" w:rsidR="00A0294B" w:rsidRPr="00744087" w:rsidRDefault="00A0294B" w:rsidP="00A0294B">
      <w:pPr>
        <w:rPr>
          <w:rFonts w:cs="Times New Roman"/>
        </w:rPr>
      </w:pPr>
      <w:r w:rsidRPr="00744087">
        <w:rPr>
          <w:rFonts w:cs="Times New Roman"/>
        </w:rPr>
        <w:t xml:space="preserve">Data science and computing play an important role in the implementation of the green transition of society. Research related to sustainability is a prioritised area at the MN Faculty, and many of </w:t>
      </w:r>
      <w:r w:rsidR="00C007AF" w:rsidRPr="00744087">
        <w:rPr>
          <w:rFonts w:cs="Times New Roman"/>
        </w:rPr>
        <w:t>our</w:t>
      </w:r>
      <w:r w:rsidRPr="00744087">
        <w:rPr>
          <w:rFonts w:cs="Times New Roman"/>
        </w:rPr>
        <w:t xml:space="preserve"> researchers are involved in projects motivated by this. </w:t>
      </w:r>
      <w:r w:rsidR="00C007AF" w:rsidRPr="00744087">
        <w:rPr>
          <w:rFonts w:cs="Times New Roman"/>
        </w:rPr>
        <w:t xml:space="preserve">Examples include </w:t>
      </w:r>
      <w:r w:rsidRPr="00744087">
        <w:rPr>
          <w:rFonts w:cs="Times New Roman"/>
        </w:rPr>
        <w:t xml:space="preserve">physicists </w:t>
      </w:r>
      <w:r w:rsidR="00C007AF" w:rsidRPr="00744087">
        <w:rPr>
          <w:rFonts w:cs="Times New Roman"/>
        </w:rPr>
        <w:t>working with</w:t>
      </w:r>
      <w:r w:rsidRPr="00744087">
        <w:rPr>
          <w:rFonts w:cs="Times New Roman"/>
        </w:rPr>
        <w:t xml:space="preserve"> sustain</w:t>
      </w:r>
      <w:r w:rsidRPr="00744087">
        <w:rPr>
          <w:rFonts w:cs="Times New Roman"/>
        </w:rPr>
        <w:softHyphen/>
        <w:t>able solar cell technology</w:t>
      </w:r>
      <w:r w:rsidR="00E07B19" w:rsidRPr="00744087">
        <w:rPr>
          <w:rFonts w:cs="Times New Roman"/>
        </w:rPr>
        <w:t>,</w:t>
      </w:r>
      <w:r w:rsidR="00C007AF" w:rsidRPr="00744087">
        <w:rPr>
          <w:rFonts w:cs="Times New Roman"/>
        </w:rPr>
        <w:t xml:space="preserve"> </w:t>
      </w:r>
      <w:r w:rsidRPr="00744087">
        <w:rPr>
          <w:rFonts w:cs="Times New Roman"/>
        </w:rPr>
        <w:t xml:space="preserve">researchers at the Technology Systems department </w:t>
      </w:r>
      <w:r w:rsidR="00C007AF" w:rsidRPr="00744087">
        <w:rPr>
          <w:rFonts w:cs="Times New Roman"/>
        </w:rPr>
        <w:t xml:space="preserve">developing </w:t>
      </w:r>
      <w:r w:rsidRPr="00744087">
        <w:rPr>
          <w:rFonts w:cs="Times New Roman"/>
        </w:rPr>
        <w:t>sustainable batteries</w:t>
      </w:r>
      <w:r w:rsidR="00E07B19" w:rsidRPr="00744087">
        <w:rPr>
          <w:rFonts w:cs="Times New Roman"/>
        </w:rPr>
        <w:t>, and m</w:t>
      </w:r>
      <w:r w:rsidRPr="00744087">
        <w:rPr>
          <w:rFonts w:cs="Times New Roman"/>
        </w:rPr>
        <w:t>athe</w:t>
      </w:r>
      <w:r w:rsidRPr="00744087">
        <w:rPr>
          <w:rFonts w:cs="Times New Roman"/>
        </w:rPr>
        <w:softHyphen/>
        <w:t xml:space="preserve">maticians, statisticians and computer scientists </w:t>
      </w:r>
      <w:r w:rsidR="00E07B19" w:rsidRPr="00744087">
        <w:rPr>
          <w:rFonts w:cs="Times New Roman"/>
        </w:rPr>
        <w:t xml:space="preserve">researching the </w:t>
      </w:r>
      <w:r w:rsidRPr="00744087">
        <w:rPr>
          <w:rFonts w:cs="Times New Roman"/>
        </w:rPr>
        <w:t xml:space="preserve">production and distribution of </w:t>
      </w:r>
      <w:r w:rsidR="00E07B19" w:rsidRPr="00744087">
        <w:rPr>
          <w:rFonts w:cs="Times New Roman"/>
        </w:rPr>
        <w:t>renewable</w:t>
      </w:r>
      <w:r w:rsidRPr="00744087">
        <w:rPr>
          <w:rFonts w:cs="Times New Roman"/>
        </w:rPr>
        <w:t xml:space="preserve"> </w:t>
      </w:r>
      <w:r w:rsidR="00E07B19" w:rsidRPr="00744087">
        <w:rPr>
          <w:rFonts w:cs="Times New Roman"/>
        </w:rPr>
        <w:t>energy</w:t>
      </w:r>
      <w:r w:rsidRPr="00744087">
        <w:rPr>
          <w:rFonts w:cs="Times New Roman"/>
        </w:rPr>
        <w:t xml:space="preserve">. </w:t>
      </w:r>
    </w:p>
    <w:p w14:paraId="181278A9" w14:textId="5439FB42" w:rsidR="00A0294B" w:rsidRPr="00744087" w:rsidRDefault="00A0294B" w:rsidP="00A0294B">
      <w:pPr>
        <w:rPr>
          <w:rFonts w:cs="Times New Roman"/>
        </w:rPr>
      </w:pPr>
      <w:r w:rsidRPr="00744087">
        <w:rPr>
          <w:rFonts w:cs="Times New Roman"/>
        </w:rPr>
        <w:t xml:space="preserve">Our understanding of climate changes is based on huge computational models capturing numerous physical phenomena on how the Earth´s atmosphere behaves and develops based on natural and human-made impact. </w:t>
      </w:r>
      <w:r w:rsidR="00F9325B" w:rsidRPr="00F9325B">
        <w:rPr>
          <w:rFonts w:cs="Times New Roman"/>
        </w:rPr>
        <w:t xml:space="preserve">The </w:t>
      </w:r>
      <w:r w:rsidR="00F9325B" w:rsidRPr="00F9325B">
        <w:rPr>
          <w:rFonts w:cs="Times New Roman"/>
        </w:rPr>
        <w:lastRenderedPageBreak/>
        <w:t>Intergovernmental Panel on Climate Change (IPCC) derives crucial findings and recommendations through thorough data analysis and high-performance computing. In the pursuit of a sustainable future, machine learning, artificial intelligence, and edge computing are becoming increasingly prevalent. These technologies contribute to the interpretation of environmental data, enhance the efficiency of weather-dependent energy generation, and improve the accuracy of climate predictions.</w:t>
      </w:r>
    </w:p>
    <w:p w14:paraId="6B932767" w14:textId="4528DCA1" w:rsidR="00A05BB8" w:rsidRPr="00744087" w:rsidRDefault="00F9325B" w:rsidP="00A0294B">
      <w:pPr>
        <w:rPr>
          <w:rFonts w:cs="Times New Roman"/>
        </w:rPr>
      </w:pPr>
      <w:r w:rsidRPr="00F9325B">
        <w:rPr>
          <w:rFonts w:cs="Times New Roman"/>
        </w:rPr>
        <w:t xml:space="preserve">In addition to machine learning algorithms, artificial intelligence and edge computing are equally crucial in addressing fundamental aspects related to the efficient and accurate representation of knowledge. Furthermore, data management, including efficient data sharing, data curation, and structuring large datasets, is essential. Advances in digital twin technologies, robotics, and quantum computing will also contribute to </w:t>
      </w:r>
      <w:r>
        <w:rPr>
          <w:rFonts w:cs="Times New Roman"/>
        </w:rPr>
        <w:t>shaping</w:t>
      </w:r>
      <w:r w:rsidRPr="00F9325B">
        <w:rPr>
          <w:rFonts w:cs="Times New Roman"/>
        </w:rPr>
        <w:t xml:space="preserve"> the green transition. As the utilization of machine learning algorithms and artificial intelligence systems becomes more prevalent, it is crucial to consider questions regarding uncertainty, explainability, and ethical implications.</w:t>
      </w:r>
    </w:p>
    <w:p w14:paraId="3D313BE4" w14:textId="77777777" w:rsidR="00382948" w:rsidRPr="00744087" w:rsidRDefault="00382948" w:rsidP="00F9325B">
      <w:pPr>
        <w:pStyle w:val="Heading3"/>
        <w:shd w:val="clear" w:color="auto" w:fill="D9E2F3" w:themeFill="accent1" w:themeFillTint="33"/>
        <w:rPr>
          <w:rFonts w:cs="Times New Roman"/>
        </w:rPr>
      </w:pPr>
      <w:bookmarkStart w:id="4" w:name="_Toc155875593"/>
      <w:r w:rsidRPr="00744087">
        <w:rPr>
          <w:rFonts w:cs="Times New Roman"/>
        </w:rPr>
        <w:t>Research themes</w:t>
      </w:r>
      <w:bookmarkEnd w:id="4"/>
    </w:p>
    <w:p w14:paraId="3CFD26BF" w14:textId="62F5F9B1" w:rsidR="00C426A2" w:rsidRPr="00744087" w:rsidRDefault="00C426A2" w:rsidP="00382948">
      <w:pPr>
        <w:rPr>
          <w:rFonts w:cs="Times New Roman"/>
        </w:rPr>
      </w:pPr>
      <w:r w:rsidRPr="00744087">
        <w:rPr>
          <w:rFonts w:cs="Times New Roman"/>
        </w:rPr>
        <w:t xml:space="preserve">All DSTrain research projects will be focused on interdisciplinary themes and the integration of computational methods will be essential. A fundamental principle of the DSTrain programme is that </w:t>
      </w:r>
      <w:r w:rsidR="00744087" w:rsidRPr="00744087">
        <w:rPr>
          <w:rFonts w:cs="Times New Roman"/>
        </w:rPr>
        <w:t>ground-breaking</w:t>
      </w:r>
      <w:r w:rsidRPr="00744087">
        <w:rPr>
          <w:rFonts w:cs="Times New Roman"/>
        </w:rPr>
        <w:t xml:space="preserve"> and innovative results are achieved through the collaboration of data science and natural sciences. It is crucial that this principle is clearly reflected in the project description. The postdoctoral fellows will be encouraged to develop their individual-driven research projects, ensuring academic freedom and scientific independence.</w:t>
      </w:r>
    </w:p>
    <w:p w14:paraId="60A4464C" w14:textId="0061303D" w:rsidR="00382948" w:rsidRPr="00744087" w:rsidRDefault="00C426A2" w:rsidP="00382948">
      <w:pPr>
        <w:rPr>
          <w:rFonts w:cs="Times New Roman"/>
        </w:rPr>
      </w:pPr>
      <w:r w:rsidRPr="00744087">
        <w:rPr>
          <w:rFonts w:cs="Times New Roman"/>
        </w:rPr>
        <w:t xml:space="preserve">Detailed descriptions of the available research themes, as well as contact information for each, can be found on the DSTrain website under </w:t>
      </w:r>
      <w:hyperlink r:id="rId10" w:history="1">
        <w:r w:rsidRPr="00744087">
          <w:rPr>
            <w:rStyle w:val="Hyperlink"/>
            <w:rFonts w:cs="Times New Roman"/>
          </w:rPr>
          <w:t>Research Areas</w:t>
        </w:r>
      </w:hyperlink>
      <w:r w:rsidRPr="00744087">
        <w:rPr>
          <w:rStyle w:val="Hyperlink"/>
          <w:rFonts w:cs="Times New Roman"/>
        </w:rPr>
        <w:t>,</w:t>
      </w:r>
      <w:r w:rsidR="002A2DD5" w:rsidRPr="00744087">
        <w:rPr>
          <w:rFonts w:cs="Times New Roman"/>
        </w:rPr>
        <w:t xml:space="preserve"> </w:t>
      </w:r>
      <w:r w:rsidR="00382948" w:rsidRPr="00744087">
        <w:rPr>
          <w:rFonts w:cs="Times New Roman"/>
        </w:rPr>
        <w:t>sorted by the following categories</w:t>
      </w:r>
      <w:r w:rsidR="00A05BB8" w:rsidRPr="00744087">
        <w:rPr>
          <w:rFonts w:cs="Times New Roman"/>
        </w:rPr>
        <w:t>:</w:t>
      </w:r>
      <w:r w:rsidR="00382948" w:rsidRPr="00744087">
        <w:rPr>
          <w:rFonts w:cs="Times New Roman"/>
        </w:rPr>
        <w:t xml:space="preserve"> Astrophysics, Biosciences, Chemistry, Geosciences, Informatics, Mathematics, Pharmacy, Physics, and Technology </w:t>
      </w:r>
      <w:r w:rsidR="00D4361E" w:rsidRPr="00744087">
        <w:rPr>
          <w:rFonts w:cs="Times New Roman"/>
        </w:rPr>
        <w:t>S</w:t>
      </w:r>
      <w:r w:rsidR="00382948" w:rsidRPr="00744087">
        <w:rPr>
          <w:rFonts w:cs="Times New Roman"/>
        </w:rPr>
        <w:t xml:space="preserve">ystems. </w:t>
      </w:r>
    </w:p>
    <w:p w14:paraId="2312AF26" w14:textId="57EB41CB" w:rsidR="00A05BB8" w:rsidRDefault="00C426A2" w:rsidP="00382948">
      <w:pPr>
        <w:rPr>
          <w:rFonts w:cs="Times New Roman"/>
        </w:rPr>
      </w:pPr>
      <w:r w:rsidRPr="00744087">
        <w:rPr>
          <w:rFonts w:cs="Times New Roman"/>
        </w:rPr>
        <w:t>Applicants are required to formulate their own research projects within these themes and must specify the theme to which their project belongs.</w:t>
      </w:r>
    </w:p>
    <w:p w14:paraId="7747F3F7" w14:textId="77777777" w:rsidR="00CC6C92" w:rsidRPr="00744087" w:rsidRDefault="00CC6C92" w:rsidP="00382948">
      <w:pPr>
        <w:rPr>
          <w:rFonts w:cs="Times New Roman"/>
        </w:rPr>
      </w:pPr>
    </w:p>
    <w:p w14:paraId="681A4C79" w14:textId="2A674206" w:rsidR="002A2DD5" w:rsidRPr="00744087" w:rsidRDefault="002A2DD5" w:rsidP="002A2DD5">
      <w:pPr>
        <w:pStyle w:val="Heading2"/>
        <w:rPr>
          <w:lang w:val="en-GB"/>
        </w:rPr>
      </w:pPr>
      <w:bookmarkStart w:id="5" w:name="_Toc155875594"/>
      <w:r w:rsidRPr="00744087">
        <w:rPr>
          <w:lang w:val="en-GB"/>
        </w:rPr>
        <w:t>Postdoctoral training</w:t>
      </w:r>
      <w:bookmarkEnd w:id="5"/>
      <w:r w:rsidRPr="00744087">
        <w:rPr>
          <w:lang w:val="en-GB"/>
        </w:rPr>
        <w:t xml:space="preserve"> </w:t>
      </w:r>
    </w:p>
    <w:p w14:paraId="446DCA30" w14:textId="77777777" w:rsidR="00744087" w:rsidRDefault="00C426A2" w:rsidP="002A2DD5">
      <w:pPr>
        <w:contextualSpacing/>
        <w:rPr>
          <w:rFonts w:cs="Times New Roman"/>
        </w:rPr>
      </w:pPr>
      <w:r w:rsidRPr="00744087">
        <w:rPr>
          <w:rFonts w:cs="Times New Roman"/>
        </w:rPr>
        <w:t xml:space="preserve">The DSTrain training programme aims to provide a comprehensive set of research, scientific, and transferable skills. Postdoctoral fellows will be introduced to the available training options at the beginning of their fellowships and will be encouraged to participate by the Project Management Office (PMO). The primary objective of the training is to contribute to the professional development of the researchers by enhancing both research and non-technical competencies, promoting interdisciplinary and intersectoral knowledge transfer, and facilitating networking. The training will establish a multidisciplinary network of researchers, strengthened by individual and collective connections with actors from the private and public sectors outside academia. </w:t>
      </w:r>
    </w:p>
    <w:p w14:paraId="6A5CA2B2" w14:textId="77777777" w:rsidR="00744087" w:rsidRDefault="00744087" w:rsidP="002A2DD5">
      <w:pPr>
        <w:contextualSpacing/>
        <w:rPr>
          <w:rFonts w:cs="Times New Roman"/>
        </w:rPr>
      </w:pPr>
    </w:p>
    <w:p w14:paraId="72A947BE" w14:textId="42F27418" w:rsidR="00FB128E" w:rsidRPr="00744087" w:rsidRDefault="00C426A2" w:rsidP="002A2DD5">
      <w:pPr>
        <w:contextualSpacing/>
        <w:rPr>
          <w:rFonts w:cs="Times New Roman"/>
        </w:rPr>
      </w:pPr>
      <w:r w:rsidRPr="00744087">
        <w:rPr>
          <w:rFonts w:cs="Times New Roman"/>
        </w:rPr>
        <w:t>The programme is designed to offer highly desirable skills for researchers seeking international career opportunities, both within academia and in non-academic sectors. The training programme consists mainly of network-wide training events specifically organi</w:t>
      </w:r>
      <w:r w:rsidR="00744087">
        <w:rPr>
          <w:rFonts w:cs="Times New Roman"/>
        </w:rPr>
        <w:t>s</w:t>
      </w:r>
      <w:r w:rsidRPr="00744087">
        <w:rPr>
          <w:rFonts w:cs="Times New Roman"/>
        </w:rPr>
        <w:t>ed for the DSTrain programme, day-to-day research activities, and scientific, interdisciplinary, and transferable skills training offered at UiO, which can complement the training provided during network-wide events.</w:t>
      </w:r>
    </w:p>
    <w:p w14:paraId="06E58FC9" w14:textId="77777777" w:rsidR="00C426A2" w:rsidRPr="00744087" w:rsidRDefault="00C426A2" w:rsidP="002A2DD5">
      <w:pPr>
        <w:contextualSpacing/>
        <w:rPr>
          <w:rFonts w:cs="Times New Roman"/>
        </w:rPr>
      </w:pPr>
    </w:p>
    <w:p w14:paraId="67229B18" w14:textId="77777777" w:rsidR="00C426A2" w:rsidRPr="00744087" w:rsidRDefault="00C426A2" w:rsidP="002A2DD5">
      <w:pPr>
        <w:contextualSpacing/>
        <w:rPr>
          <w:rFonts w:cs="Times New Roman"/>
        </w:rPr>
      </w:pPr>
      <w:r w:rsidRPr="00744087">
        <w:rPr>
          <w:rFonts w:cs="Times New Roman"/>
        </w:rPr>
        <w:t>Postdoctoral fellows will be encouraged to participate in relevant international conferences, summer schools, seminars, and workshops to present and disseminate their results through poster or oral presentations. They will also have access to a wide range of soft skills training opportunities to strengthen their profiles, regardless of their career paths (academic, private sector, or public sector). These opportunities may include training on CV-building, leadership, supervision, proposal writing, impact analysis, communication, open science, responsible research and innovation, commercialization, entrepreneurship, and management.</w:t>
      </w:r>
    </w:p>
    <w:p w14:paraId="6171E3FF" w14:textId="77777777" w:rsidR="00C426A2" w:rsidRPr="00744087" w:rsidRDefault="00C426A2" w:rsidP="002A2DD5">
      <w:pPr>
        <w:contextualSpacing/>
        <w:rPr>
          <w:rFonts w:cs="Times New Roman"/>
        </w:rPr>
      </w:pPr>
    </w:p>
    <w:p w14:paraId="04F0DCB1" w14:textId="32BCFCE6" w:rsidR="00635404" w:rsidRPr="00744087" w:rsidRDefault="00C426A2" w:rsidP="002A2DD5">
      <w:pPr>
        <w:rPr>
          <w:rFonts w:cs="Times New Roman"/>
        </w:rPr>
      </w:pPr>
      <w:r w:rsidRPr="00744087">
        <w:rPr>
          <w:rFonts w:cs="Times New Roman"/>
        </w:rPr>
        <w:t xml:space="preserve">To support strategic career development, all postdoctoral research fellows are required to submit a </w:t>
      </w:r>
      <w:r w:rsidR="00C007AF" w:rsidRPr="00744087">
        <w:rPr>
          <w:rFonts w:cs="Times New Roman"/>
          <w:bCs/>
          <w:iCs/>
        </w:rPr>
        <w:t xml:space="preserve"> </w:t>
      </w:r>
      <w:hyperlink r:id="rId11" w:history="1">
        <w:r w:rsidR="00C007AF" w:rsidRPr="00744087">
          <w:rPr>
            <w:rStyle w:val="Hyperlink"/>
            <w:rFonts w:cs="Times New Roman"/>
            <w:bCs/>
            <w:iCs/>
          </w:rPr>
          <w:t>professional development plan</w:t>
        </w:r>
      </w:hyperlink>
      <w:r w:rsidR="00C007AF" w:rsidRPr="00744087">
        <w:rPr>
          <w:rFonts w:cs="Times New Roman"/>
          <w:bCs/>
          <w:iCs/>
        </w:rPr>
        <w:t xml:space="preserve"> </w:t>
      </w:r>
      <w:r w:rsidRPr="00744087">
        <w:rPr>
          <w:rFonts w:cs="Times New Roman"/>
        </w:rPr>
        <w:t>no later than one month after the start of their postdoctoral period.</w:t>
      </w:r>
    </w:p>
    <w:p w14:paraId="514E3B36" w14:textId="77777777" w:rsidR="002A2DD5" w:rsidRPr="00744087" w:rsidRDefault="002A2DD5" w:rsidP="002A2DD5">
      <w:pPr>
        <w:contextualSpacing/>
        <w:rPr>
          <w:rFonts w:cs="Times New Roman"/>
        </w:rPr>
      </w:pPr>
    </w:p>
    <w:p w14:paraId="265CBBA7" w14:textId="77777777" w:rsidR="005819F1" w:rsidRPr="00744087" w:rsidRDefault="005819F1" w:rsidP="005819F1">
      <w:pPr>
        <w:pStyle w:val="Heading2"/>
        <w:rPr>
          <w:lang w:val="en-GB"/>
        </w:rPr>
      </w:pPr>
      <w:bookmarkStart w:id="6" w:name="_Toc155875595"/>
      <w:r w:rsidRPr="00744087">
        <w:rPr>
          <w:lang w:val="en-GB"/>
        </w:rPr>
        <w:lastRenderedPageBreak/>
        <w:t>Application and evaluation</w:t>
      </w:r>
      <w:bookmarkEnd w:id="6"/>
    </w:p>
    <w:p w14:paraId="4E97CACA" w14:textId="4A89A427" w:rsidR="005819F1" w:rsidRPr="00744087" w:rsidRDefault="005819F1" w:rsidP="005819F1">
      <w:pPr>
        <w:pStyle w:val="NormalWeb"/>
        <w:rPr>
          <w:b/>
          <w:bCs/>
          <w:sz w:val="22"/>
          <w:szCs w:val="22"/>
        </w:rPr>
      </w:pPr>
      <w:r w:rsidRPr="00744087">
        <w:rPr>
          <w:sz w:val="22"/>
          <w:szCs w:val="22"/>
        </w:rPr>
        <w:t xml:space="preserve">DSTrain will have two calls for applications. Each call is open for three months. Call 1 opens </w:t>
      </w:r>
      <w:r w:rsidR="000F2608" w:rsidRPr="00744087">
        <w:rPr>
          <w:sz w:val="22"/>
          <w:szCs w:val="22"/>
        </w:rPr>
        <w:t>12</w:t>
      </w:r>
      <w:r w:rsidRPr="00744087">
        <w:rPr>
          <w:sz w:val="22"/>
          <w:szCs w:val="22"/>
          <w:vertAlign w:val="superscript"/>
        </w:rPr>
        <w:t>th</w:t>
      </w:r>
      <w:r w:rsidRPr="00744087">
        <w:rPr>
          <w:sz w:val="22"/>
          <w:szCs w:val="22"/>
        </w:rPr>
        <w:t xml:space="preserve"> January 2024, and with an </w:t>
      </w:r>
      <w:r w:rsidRPr="00744087">
        <w:rPr>
          <w:b/>
          <w:bCs/>
          <w:sz w:val="22"/>
          <w:szCs w:val="22"/>
        </w:rPr>
        <w:t>appli</w:t>
      </w:r>
      <w:r w:rsidR="002A2DD5" w:rsidRPr="00744087">
        <w:rPr>
          <w:b/>
          <w:bCs/>
          <w:sz w:val="22"/>
          <w:szCs w:val="22"/>
        </w:rPr>
        <w:t>cation</w:t>
      </w:r>
      <w:r w:rsidRPr="00744087">
        <w:rPr>
          <w:rStyle w:val="Strong"/>
          <w:sz w:val="22"/>
          <w:szCs w:val="22"/>
        </w:rPr>
        <w:t xml:space="preserve"> deadline </w:t>
      </w:r>
      <w:r w:rsidR="000F2608" w:rsidRPr="00744087">
        <w:rPr>
          <w:rStyle w:val="Strong"/>
          <w:sz w:val="22"/>
          <w:szCs w:val="22"/>
        </w:rPr>
        <w:t>1</w:t>
      </w:r>
      <w:r w:rsidR="00726FFA" w:rsidRPr="00744087">
        <w:rPr>
          <w:rStyle w:val="Strong"/>
          <w:sz w:val="22"/>
          <w:szCs w:val="22"/>
        </w:rPr>
        <w:t>4</w:t>
      </w:r>
      <w:r w:rsidR="000F2608" w:rsidRPr="00744087">
        <w:rPr>
          <w:rStyle w:val="Strong"/>
          <w:sz w:val="22"/>
          <w:szCs w:val="22"/>
          <w:vertAlign w:val="superscript"/>
        </w:rPr>
        <w:t>th</w:t>
      </w:r>
      <w:r w:rsidR="000F2608" w:rsidRPr="00744087">
        <w:rPr>
          <w:rStyle w:val="Strong"/>
          <w:sz w:val="22"/>
          <w:szCs w:val="22"/>
        </w:rPr>
        <w:t xml:space="preserve"> </w:t>
      </w:r>
      <w:r w:rsidRPr="00744087">
        <w:rPr>
          <w:rStyle w:val="Strong"/>
          <w:sz w:val="22"/>
          <w:szCs w:val="22"/>
        </w:rPr>
        <w:t xml:space="preserve">April 2024, </w:t>
      </w:r>
      <w:r w:rsidRPr="00744087">
        <w:rPr>
          <w:b/>
          <w:bCs/>
          <w:sz w:val="22"/>
          <w:szCs w:val="22"/>
        </w:rPr>
        <w:t>at 23:59, Central European Time.</w:t>
      </w:r>
    </w:p>
    <w:p w14:paraId="7DD84F3B" w14:textId="2D835F10" w:rsidR="00382948" w:rsidRPr="00744087" w:rsidRDefault="005819F1" w:rsidP="00CC6C92">
      <w:pPr>
        <w:pStyle w:val="Heading3"/>
        <w:shd w:val="clear" w:color="auto" w:fill="D9E2F3" w:themeFill="accent1" w:themeFillTint="33"/>
        <w:rPr>
          <w:rFonts w:cs="Times New Roman"/>
        </w:rPr>
      </w:pPr>
      <w:bookmarkStart w:id="7" w:name="_Toc155875596"/>
      <w:r w:rsidRPr="00744087">
        <w:rPr>
          <w:rFonts w:cs="Times New Roman"/>
        </w:rPr>
        <w:t>Eligibility</w:t>
      </w:r>
      <w:bookmarkEnd w:id="7"/>
    </w:p>
    <w:p w14:paraId="34EAFBD1" w14:textId="47C12C18" w:rsidR="00782AE5" w:rsidRPr="00744087" w:rsidRDefault="00782AE5" w:rsidP="00382948">
      <w:pPr>
        <w:rPr>
          <w:rFonts w:cs="Times New Roman"/>
        </w:rPr>
      </w:pPr>
      <w:r w:rsidRPr="00744087">
        <w:rPr>
          <w:rFonts w:cs="Times New Roman"/>
        </w:rPr>
        <w:t xml:space="preserve">To be eligible, an </w:t>
      </w:r>
      <w:r w:rsidR="008A44F7" w:rsidRPr="00744087">
        <w:rPr>
          <w:rFonts w:cs="Times New Roman"/>
        </w:rPr>
        <w:t>a</w:t>
      </w:r>
      <w:r w:rsidRPr="00744087">
        <w:rPr>
          <w:rFonts w:cs="Times New Roman"/>
        </w:rPr>
        <w:t xml:space="preserve">pplicant may be of any age and nationality and comply with the following criteria: </w:t>
      </w:r>
    </w:p>
    <w:p w14:paraId="1FF11A84" w14:textId="5AACDEC4" w:rsidR="00382948" w:rsidRPr="00744087" w:rsidRDefault="00382948" w:rsidP="00382948">
      <w:pPr>
        <w:rPr>
          <w:rFonts w:cs="Times New Roman"/>
          <w:b/>
          <w:bCs/>
        </w:rPr>
      </w:pPr>
      <w:r w:rsidRPr="00744087">
        <w:rPr>
          <w:rFonts w:cs="Times New Roman"/>
          <w:b/>
          <w:bCs/>
        </w:rPr>
        <w:t>Qualification requirements:</w:t>
      </w:r>
    </w:p>
    <w:p w14:paraId="7F930135" w14:textId="77777777" w:rsidR="00382948" w:rsidRPr="00744087" w:rsidRDefault="00382948" w:rsidP="00382948">
      <w:pPr>
        <w:rPr>
          <w:rFonts w:cs="Times New Roman"/>
        </w:rPr>
      </w:pPr>
      <w:r w:rsidRPr="00744087">
        <w:rPr>
          <w:rFonts w:cs="Times New Roman"/>
        </w:rPr>
        <w:t>The Faculty of Mathematics and Natural Sciences has a strategic ambition to be among Europe’s leading communities for research, education, and innovation. Candidates for these fellowships will be selected in accordance with this and expected to be in the upper segment of their class with respect to academic credentials.</w:t>
      </w:r>
    </w:p>
    <w:p w14:paraId="45A2447E" w14:textId="6D806619" w:rsidR="00382948" w:rsidRPr="00744087" w:rsidRDefault="00382948" w:rsidP="00382948">
      <w:pPr>
        <w:pStyle w:val="ListParagraph"/>
        <w:numPr>
          <w:ilvl w:val="0"/>
          <w:numId w:val="21"/>
        </w:numPr>
        <w:rPr>
          <w:rFonts w:cs="Times New Roman"/>
        </w:rPr>
      </w:pPr>
      <w:r w:rsidRPr="00744087">
        <w:rPr>
          <w:rFonts w:cs="Times New Roman"/>
        </w:rPr>
        <w:t xml:space="preserve">Applicants must hold a degree equivalent to a Norwegian doctoral degree relevant to the work described in their research project within Astrophysics, Biosciences, Chemistry, Geosciences, Informatics, Mathematics, Pharmacy, Physics, or Technology </w:t>
      </w:r>
      <w:r w:rsidR="00D4361E" w:rsidRPr="00744087">
        <w:rPr>
          <w:rFonts w:cs="Times New Roman"/>
        </w:rPr>
        <w:t>S</w:t>
      </w:r>
      <w:r w:rsidRPr="00744087">
        <w:rPr>
          <w:rFonts w:cs="Times New Roman"/>
        </w:rPr>
        <w:t xml:space="preserve">ystems. </w:t>
      </w:r>
    </w:p>
    <w:p w14:paraId="7D2A6186" w14:textId="1613828A" w:rsidR="00382948" w:rsidRPr="00744087" w:rsidRDefault="00335F01" w:rsidP="00382948">
      <w:pPr>
        <w:pStyle w:val="ListParagraph"/>
        <w:numPr>
          <w:ilvl w:val="0"/>
          <w:numId w:val="21"/>
        </w:numPr>
        <w:rPr>
          <w:rFonts w:cs="Times New Roman"/>
        </w:rPr>
      </w:pPr>
      <w:r w:rsidRPr="00744087">
        <w:rPr>
          <w:rFonts w:cs="Times New Roman"/>
        </w:rPr>
        <w:t xml:space="preserve">The applicant’s </w:t>
      </w:r>
      <w:r w:rsidR="00382948" w:rsidRPr="00744087">
        <w:rPr>
          <w:rFonts w:cs="Times New Roman"/>
        </w:rPr>
        <w:t xml:space="preserve">Doctoral dissertation must be submitted and successfully defended by the application deadline. Only applicants with an approved doctoral thesis and public defence are eligible for appointment. </w:t>
      </w:r>
    </w:p>
    <w:p w14:paraId="5DEC4405" w14:textId="5BFE9986" w:rsidR="00382948" w:rsidRPr="00744087" w:rsidRDefault="00382948" w:rsidP="00382948">
      <w:pPr>
        <w:pStyle w:val="ListParagraph"/>
        <w:numPr>
          <w:ilvl w:val="0"/>
          <w:numId w:val="21"/>
        </w:numPr>
        <w:rPr>
          <w:rFonts w:cs="Times New Roman"/>
        </w:rPr>
      </w:pPr>
      <w:r w:rsidRPr="00744087">
        <w:rPr>
          <w:rFonts w:cs="Times New Roman"/>
        </w:rPr>
        <w:t>Fluent oral and written communication skills in English</w:t>
      </w:r>
      <w:r w:rsidR="00335F01" w:rsidRPr="00744087">
        <w:rPr>
          <w:rFonts w:cs="Times New Roman"/>
        </w:rPr>
        <w:t xml:space="preserve"> are required. </w:t>
      </w:r>
    </w:p>
    <w:p w14:paraId="5D95EB49" w14:textId="77777777" w:rsidR="00382948" w:rsidRPr="00744087" w:rsidRDefault="00382948" w:rsidP="00382948">
      <w:pPr>
        <w:rPr>
          <w:rFonts w:cs="Times New Roman"/>
          <w:b/>
          <w:bCs/>
        </w:rPr>
      </w:pPr>
      <w:r w:rsidRPr="00744087">
        <w:rPr>
          <w:rFonts w:cs="Times New Roman"/>
          <w:b/>
          <w:bCs/>
        </w:rPr>
        <w:t>Marie Skłodowska-Curie requirements:</w:t>
      </w:r>
    </w:p>
    <w:p w14:paraId="5B704348" w14:textId="74063E38" w:rsidR="00382948" w:rsidRPr="00744087" w:rsidRDefault="00FB128E" w:rsidP="00382948">
      <w:pPr>
        <w:rPr>
          <w:rFonts w:cs="Times New Roman"/>
        </w:rPr>
      </w:pPr>
      <w:r w:rsidRPr="00744087">
        <w:rPr>
          <w:rFonts w:cs="Times New Roman"/>
        </w:rPr>
        <w:t>A</w:t>
      </w:r>
      <w:r w:rsidR="00382948" w:rsidRPr="00744087">
        <w:rPr>
          <w:rFonts w:cs="Times New Roman"/>
        </w:rPr>
        <w:t xml:space="preserve">pplicants must </w:t>
      </w:r>
      <w:r w:rsidRPr="00744087">
        <w:rPr>
          <w:rFonts w:cs="Times New Roman"/>
        </w:rPr>
        <w:t xml:space="preserve">also </w:t>
      </w:r>
      <w:r w:rsidR="00382948" w:rsidRPr="00744087">
        <w:rPr>
          <w:rFonts w:cs="Times New Roman"/>
        </w:rPr>
        <w:t>fulfil the following MSCA eligibility criteria:</w:t>
      </w:r>
    </w:p>
    <w:p w14:paraId="7CD21358" w14:textId="36F6C146" w:rsidR="00382948" w:rsidRPr="00744087" w:rsidRDefault="00382948" w:rsidP="00382948">
      <w:pPr>
        <w:numPr>
          <w:ilvl w:val="0"/>
          <w:numId w:val="22"/>
        </w:numPr>
        <w:rPr>
          <w:rFonts w:cs="Times New Roman"/>
        </w:rPr>
      </w:pPr>
      <w:r w:rsidRPr="00744087">
        <w:rPr>
          <w:rFonts w:cs="Times New Roman"/>
        </w:rPr>
        <w:t>The applicants must fulfil the transnational MSCA mobility rules of COFUND, MSCA</w:t>
      </w:r>
      <w:r w:rsidR="00FB128E" w:rsidRPr="00744087">
        <w:rPr>
          <w:rFonts w:cs="Times New Roman"/>
        </w:rPr>
        <w:t>:</w:t>
      </w:r>
      <w:r w:rsidRPr="00744087">
        <w:rPr>
          <w:rFonts w:cs="Times New Roman"/>
        </w:rPr>
        <w:t xml:space="preserve"> not have resided or carried out their main activity in Norway for more than 12 months in the 3 years immediately prior to the application deadline. Compulsory national service, short stays such as holidays and time spent as part of a procedure for obtaining refugee status under the Geneva Convention are not considered. </w:t>
      </w:r>
    </w:p>
    <w:p w14:paraId="223D1048" w14:textId="02007925" w:rsidR="00382948" w:rsidRPr="00744087" w:rsidRDefault="00382948" w:rsidP="00382948">
      <w:pPr>
        <w:pStyle w:val="ListParagraph"/>
        <w:numPr>
          <w:ilvl w:val="0"/>
          <w:numId w:val="22"/>
        </w:numPr>
        <w:rPr>
          <w:rFonts w:cs="Times New Roman"/>
        </w:rPr>
      </w:pPr>
      <w:r w:rsidRPr="00744087">
        <w:rPr>
          <w:rFonts w:cs="Times New Roman"/>
        </w:rPr>
        <w:t>The applicants must be able to carry out fulltime research during the fellowship period; part-time work due to professional, family, or other reasons may be requested and agreed by the supervisor, beneficiary</w:t>
      </w:r>
      <w:r w:rsidR="00DB6DBA" w:rsidRPr="00744087">
        <w:rPr>
          <w:rFonts w:cs="Times New Roman"/>
        </w:rPr>
        <w:t xml:space="preserve"> (UiO)</w:t>
      </w:r>
      <w:r w:rsidRPr="00744087">
        <w:rPr>
          <w:rFonts w:cs="Times New Roman"/>
        </w:rPr>
        <w:t xml:space="preserve"> and granting authority upon prior approval.</w:t>
      </w:r>
    </w:p>
    <w:p w14:paraId="1BA650A2" w14:textId="50AD06B1" w:rsidR="00382948" w:rsidRPr="00744087" w:rsidRDefault="00382948" w:rsidP="00382948">
      <w:pPr>
        <w:pStyle w:val="ListParagraph"/>
        <w:numPr>
          <w:ilvl w:val="0"/>
          <w:numId w:val="22"/>
        </w:numPr>
        <w:rPr>
          <w:rFonts w:cs="Times New Roman"/>
        </w:rPr>
      </w:pPr>
      <w:r w:rsidRPr="00744087">
        <w:rPr>
          <w:rFonts w:cs="Times New Roman"/>
        </w:rPr>
        <w:t xml:space="preserve">The applicants must be in possession of a doctoral degree at the deadline of the co-funded programme's call, i.e., </w:t>
      </w:r>
      <w:r w:rsidR="00335F01" w:rsidRPr="00744087">
        <w:rPr>
          <w:rFonts w:cs="Times New Roman"/>
        </w:rPr>
        <w:t xml:space="preserve">they have </w:t>
      </w:r>
      <w:r w:rsidRPr="00744087">
        <w:rPr>
          <w:rFonts w:cs="Times New Roman"/>
        </w:rPr>
        <w:t xml:space="preserve">successfully defended their thesis. Researchers who have successfully defended their doctoral thesis but who have not yet formally been awarded the doctoral degree will also be considered as postdoctoral researchers and </w:t>
      </w:r>
      <w:r w:rsidR="00335F01" w:rsidRPr="00744087">
        <w:rPr>
          <w:rFonts w:cs="Times New Roman"/>
        </w:rPr>
        <w:t>are</w:t>
      </w:r>
      <w:r w:rsidRPr="00744087">
        <w:rPr>
          <w:rFonts w:cs="Times New Roman"/>
        </w:rPr>
        <w:t xml:space="preserve"> eligible to apply.</w:t>
      </w:r>
    </w:p>
    <w:p w14:paraId="2396A6B3" w14:textId="77777777" w:rsidR="00382948" w:rsidRPr="00744087" w:rsidRDefault="00382948" w:rsidP="00382948">
      <w:pPr>
        <w:rPr>
          <w:rFonts w:cs="Times New Roman"/>
          <w:b/>
          <w:bCs/>
        </w:rPr>
      </w:pPr>
      <w:r w:rsidRPr="00744087">
        <w:rPr>
          <w:rFonts w:cs="Times New Roman"/>
          <w:b/>
          <w:bCs/>
        </w:rPr>
        <w:t>Desired qualifications:</w:t>
      </w:r>
    </w:p>
    <w:p w14:paraId="65F1B207" w14:textId="5160EEEF" w:rsidR="00726FFA" w:rsidRPr="00744087" w:rsidRDefault="00726FFA" w:rsidP="00726FFA">
      <w:pPr>
        <w:pStyle w:val="ListParagraph"/>
        <w:numPr>
          <w:ilvl w:val="0"/>
          <w:numId w:val="19"/>
        </w:numPr>
        <w:rPr>
          <w:rFonts w:cs="Times New Roman"/>
        </w:rPr>
      </w:pPr>
      <w:r w:rsidRPr="00744087">
        <w:rPr>
          <w:rFonts w:cs="Times New Roman"/>
        </w:rPr>
        <w:t xml:space="preserve">Experience with interdisciplinary research projects. </w:t>
      </w:r>
    </w:p>
    <w:p w14:paraId="695084A6" w14:textId="0EBB2084" w:rsidR="00726FFA" w:rsidRPr="00744087" w:rsidRDefault="00726FFA" w:rsidP="00726FFA">
      <w:pPr>
        <w:pStyle w:val="ListParagraph"/>
        <w:numPr>
          <w:ilvl w:val="0"/>
          <w:numId w:val="19"/>
        </w:numPr>
        <w:rPr>
          <w:rFonts w:cs="Times New Roman"/>
        </w:rPr>
      </w:pPr>
      <w:r w:rsidRPr="00744087">
        <w:rPr>
          <w:rFonts w:cs="Times New Roman"/>
        </w:rPr>
        <w:t>Experience with computational/statistical methods.</w:t>
      </w:r>
    </w:p>
    <w:p w14:paraId="7C7EB284" w14:textId="4B85DBDD" w:rsidR="002A2DD5" w:rsidRPr="00744087" w:rsidRDefault="002A2DD5" w:rsidP="00726FFA">
      <w:pPr>
        <w:rPr>
          <w:rFonts w:cs="Times New Roman"/>
          <w:b/>
          <w:bCs/>
        </w:rPr>
      </w:pPr>
      <w:r w:rsidRPr="00744087">
        <w:rPr>
          <w:rFonts w:cs="Times New Roman"/>
          <w:b/>
          <w:bCs/>
        </w:rPr>
        <w:t>Personal skills</w:t>
      </w:r>
      <w:r w:rsidR="008C35CF" w:rsidRPr="00744087">
        <w:rPr>
          <w:rFonts w:cs="Times New Roman"/>
          <w:b/>
          <w:bCs/>
        </w:rPr>
        <w:t>:</w:t>
      </w:r>
    </w:p>
    <w:p w14:paraId="6585D7DF" w14:textId="5E123B6D" w:rsidR="00382948" w:rsidRPr="00744087" w:rsidRDefault="00382948" w:rsidP="00382948">
      <w:pPr>
        <w:pStyle w:val="ListParagraph"/>
        <w:numPr>
          <w:ilvl w:val="0"/>
          <w:numId w:val="19"/>
        </w:numPr>
        <w:rPr>
          <w:rFonts w:cs="Times New Roman"/>
        </w:rPr>
      </w:pPr>
      <w:r w:rsidRPr="00744087">
        <w:rPr>
          <w:rFonts w:cs="Times New Roman"/>
        </w:rPr>
        <w:t>Strong quantitative and analytical skills.</w:t>
      </w:r>
    </w:p>
    <w:p w14:paraId="5AB784B7" w14:textId="77777777" w:rsidR="00382948" w:rsidRPr="00744087" w:rsidRDefault="00382948" w:rsidP="00382948">
      <w:pPr>
        <w:pStyle w:val="ListParagraph"/>
        <w:numPr>
          <w:ilvl w:val="0"/>
          <w:numId w:val="19"/>
        </w:numPr>
        <w:rPr>
          <w:rFonts w:cs="Times New Roman"/>
        </w:rPr>
      </w:pPr>
      <w:r w:rsidRPr="00744087">
        <w:rPr>
          <w:rFonts w:cs="Times New Roman"/>
        </w:rPr>
        <w:t>Independent thinking, creativity, leadership, and mentoring abilities.</w:t>
      </w:r>
    </w:p>
    <w:p w14:paraId="4D6B403D" w14:textId="0B7E342D" w:rsidR="00382948" w:rsidRPr="00744087" w:rsidRDefault="00382948" w:rsidP="00382948">
      <w:pPr>
        <w:pStyle w:val="ListParagraph"/>
        <w:numPr>
          <w:ilvl w:val="0"/>
          <w:numId w:val="19"/>
        </w:numPr>
        <w:rPr>
          <w:rFonts w:cs="Times New Roman"/>
        </w:rPr>
      </w:pPr>
      <w:r w:rsidRPr="00744087">
        <w:rPr>
          <w:rFonts w:cs="Times New Roman"/>
        </w:rPr>
        <w:t>Good communication and interpersonal skills.</w:t>
      </w:r>
    </w:p>
    <w:p w14:paraId="43436E4C" w14:textId="77777777" w:rsidR="00171FE8" w:rsidRPr="00744087" w:rsidRDefault="00171FE8" w:rsidP="00CC6C92">
      <w:pPr>
        <w:pStyle w:val="Heading3"/>
        <w:shd w:val="clear" w:color="auto" w:fill="D9E2F3" w:themeFill="accent1" w:themeFillTint="33"/>
        <w:rPr>
          <w:rFonts w:cs="Times New Roman"/>
        </w:rPr>
      </w:pPr>
      <w:bookmarkStart w:id="8" w:name="_Toc155875597"/>
      <w:r w:rsidRPr="00744087">
        <w:rPr>
          <w:rFonts w:cs="Times New Roman"/>
        </w:rPr>
        <w:t>How to apply</w:t>
      </w:r>
      <w:bookmarkEnd w:id="8"/>
    </w:p>
    <w:p w14:paraId="4DCB63DB" w14:textId="36204B95" w:rsidR="00525228" w:rsidRPr="00744087" w:rsidRDefault="00525228" w:rsidP="00DB3A51">
      <w:pPr>
        <w:rPr>
          <w:rFonts w:cs="Times New Roman"/>
        </w:rPr>
      </w:pPr>
      <w:r w:rsidRPr="00744087">
        <w:rPr>
          <w:rFonts w:cs="Times New Roman"/>
        </w:rPr>
        <w:t xml:space="preserve">The application must be submitted through the </w:t>
      </w:r>
      <w:proofErr w:type="spellStart"/>
      <w:r w:rsidRPr="00744087">
        <w:rPr>
          <w:rFonts w:cs="Times New Roman"/>
        </w:rPr>
        <w:t>JobbNorge</w:t>
      </w:r>
      <w:proofErr w:type="spellEnd"/>
      <w:r w:rsidRPr="00744087">
        <w:rPr>
          <w:rFonts w:cs="Times New Roman"/>
        </w:rPr>
        <w:t xml:space="preserve"> application portal. For an application to be valid, the candidate must submit a complete set of documents via the portal. </w:t>
      </w:r>
      <w:r w:rsidR="00C426A2" w:rsidRPr="00744087">
        <w:rPr>
          <w:rFonts w:cs="Times New Roman"/>
        </w:rPr>
        <w:t>Templates can be downloaded from the</w:t>
      </w:r>
      <w:r w:rsidRPr="00744087">
        <w:rPr>
          <w:rFonts w:cs="Times New Roman"/>
        </w:rPr>
        <w:t xml:space="preserve"> DSTrain </w:t>
      </w:r>
      <w:hyperlink r:id="rId12" w:history="1">
        <w:r w:rsidR="00BF70F6" w:rsidRPr="00744087">
          <w:rPr>
            <w:rStyle w:val="Hyperlink"/>
            <w:rFonts w:cs="Times New Roman"/>
          </w:rPr>
          <w:t>website</w:t>
        </w:r>
      </w:hyperlink>
      <w:r w:rsidRPr="00744087">
        <w:rPr>
          <w:rFonts w:cs="Times New Roman"/>
        </w:rPr>
        <w:t>.</w:t>
      </w:r>
    </w:p>
    <w:p w14:paraId="68BE4E10" w14:textId="142E0C39" w:rsidR="00DB3A51" w:rsidRPr="00744087" w:rsidRDefault="00525228" w:rsidP="00DB3A51">
      <w:pPr>
        <w:rPr>
          <w:rFonts w:cs="Times New Roman"/>
        </w:rPr>
      </w:pPr>
      <w:r w:rsidRPr="00744087">
        <w:rPr>
          <w:rFonts w:cs="Times New Roman"/>
        </w:rPr>
        <w:t>A complete</w:t>
      </w:r>
      <w:r w:rsidR="00DB3A51" w:rsidRPr="00744087">
        <w:rPr>
          <w:rFonts w:cs="Times New Roman"/>
        </w:rPr>
        <w:t xml:space="preserve"> application </w:t>
      </w:r>
      <w:r w:rsidRPr="00744087">
        <w:rPr>
          <w:rFonts w:cs="Times New Roman"/>
        </w:rPr>
        <w:t>consists of the following documents</w:t>
      </w:r>
      <w:r w:rsidR="00DB3A51" w:rsidRPr="00744087">
        <w:rPr>
          <w:rFonts w:cs="Times New Roman"/>
        </w:rPr>
        <w:t>:</w:t>
      </w:r>
    </w:p>
    <w:p w14:paraId="15E31F6F" w14:textId="77777777" w:rsidR="00C426A2" w:rsidRPr="00744087" w:rsidRDefault="00C426A2" w:rsidP="008C35CF">
      <w:pPr>
        <w:numPr>
          <w:ilvl w:val="0"/>
          <w:numId w:val="29"/>
        </w:numPr>
        <w:rPr>
          <w:rFonts w:cs="Times New Roman"/>
        </w:rPr>
      </w:pPr>
      <w:r w:rsidRPr="00744087">
        <w:rPr>
          <w:rFonts w:cs="Times New Roman"/>
        </w:rPr>
        <w:lastRenderedPageBreak/>
        <w:t>Cover letter: A statement of motivation summarizing the candidate's scientific work and research interests (maximum 1 page).</w:t>
      </w:r>
    </w:p>
    <w:p w14:paraId="612324D7" w14:textId="4CD7F983" w:rsidR="003121BB" w:rsidRPr="00744087" w:rsidRDefault="00C426A2" w:rsidP="008C35CF">
      <w:pPr>
        <w:numPr>
          <w:ilvl w:val="0"/>
          <w:numId w:val="29"/>
        </w:numPr>
        <w:rPr>
          <w:rFonts w:cs="Times New Roman"/>
        </w:rPr>
      </w:pPr>
      <w:r w:rsidRPr="00744087">
        <w:rPr>
          <w:rFonts w:cs="Times New Roman"/>
        </w:rPr>
        <w:t xml:space="preserve">Project description: A description of the excellence, impact, and implementation of the applicant's project (maximum 8 pages excluding the abstract), using the DSTrain template. The project description </w:t>
      </w:r>
      <w:r w:rsidR="00A53D68" w:rsidRPr="00744087">
        <w:rPr>
          <w:rFonts w:cs="Times New Roman"/>
        </w:rPr>
        <w:t>must</w:t>
      </w:r>
      <w:r w:rsidRPr="00744087">
        <w:rPr>
          <w:rFonts w:cs="Times New Roman"/>
        </w:rPr>
        <w:t xml:space="preserve"> indicate the research theme under which the project falls, according to the list available on the</w:t>
      </w:r>
      <w:r w:rsidR="003121BB" w:rsidRPr="00744087">
        <w:rPr>
          <w:rFonts w:cs="Times New Roman"/>
        </w:rPr>
        <w:t xml:space="preserve"> DSTrain </w:t>
      </w:r>
      <w:hyperlink r:id="rId13" w:history="1">
        <w:r w:rsidR="00BF70F6" w:rsidRPr="00744087">
          <w:rPr>
            <w:rStyle w:val="Hyperlink"/>
            <w:rFonts w:cs="Times New Roman"/>
          </w:rPr>
          <w:t>website</w:t>
        </w:r>
      </w:hyperlink>
      <w:r w:rsidR="003121BB" w:rsidRPr="00744087">
        <w:rPr>
          <w:rFonts w:cs="Times New Roman"/>
        </w:rPr>
        <w:t>.</w:t>
      </w:r>
    </w:p>
    <w:p w14:paraId="45784D44" w14:textId="77777777" w:rsidR="00C426A2" w:rsidRPr="00744087" w:rsidRDefault="00C426A2" w:rsidP="000A5DCD">
      <w:pPr>
        <w:numPr>
          <w:ilvl w:val="0"/>
          <w:numId w:val="29"/>
        </w:numPr>
        <w:rPr>
          <w:rFonts w:cs="Times New Roman"/>
        </w:rPr>
      </w:pPr>
      <w:r w:rsidRPr="00744087">
        <w:rPr>
          <w:rFonts w:cs="Times New Roman"/>
        </w:rPr>
        <w:t>CV: A summary of the candidate's education, positions, pedagogical experience, administrative experience, other qualifying activities, and career breaks if applicable (maximum 3 pages).</w:t>
      </w:r>
    </w:p>
    <w:p w14:paraId="1C492F8A" w14:textId="7117613F" w:rsidR="003121BB" w:rsidRPr="00744087" w:rsidRDefault="00C54398" w:rsidP="000A5DCD">
      <w:pPr>
        <w:numPr>
          <w:ilvl w:val="0"/>
          <w:numId w:val="29"/>
        </w:numPr>
        <w:rPr>
          <w:rFonts w:cs="Times New Roman"/>
        </w:rPr>
      </w:pPr>
      <w:r w:rsidRPr="00744087">
        <w:rPr>
          <w:rFonts w:cs="Times New Roman"/>
        </w:rPr>
        <w:t xml:space="preserve">A list of publications and up to 5 academic works that the applicant wishes to be considered by the evaluation committee </w:t>
      </w:r>
      <w:r w:rsidR="00020E91" w:rsidRPr="00744087">
        <w:rPr>
          <w:rFonts w:cs="Times New Roman"/>
        </w:rPr>
        <w:t>(max</w:t>
      </w:r>
      <w:r w:rsidR="00BC6551">
        <w:rPr>
          <w:rFonts w:cs="Times New Roman"/>
        </w:rPr>
        <w:t>imum</w:t>
      </w:r>
      <w:r w:rsidR="00020E91" w:rsidRPr="00744087">
        <w:rPr>
          <w:rFonts w:cs="Times New Roman"/>
        </w:rPr>
        <w:t xml:space="preserve"> 2 pages)</w:t>
      </w:r>
      <w:r w:rsidR="008C35CF" w:rsidRPr="00744087">
        <w:rPr>
          <w:rFonts w:cs="Times New Roman"/>
        </w:rPr>
        <w:t xml:space="preserve">. </w:t>
      </w:r>
    </w:p>
    <w:p w14:paraId="3EB17608" w14:textId="5D57995B" w:rsidR="003121BB" w:rsidRPr="00744087" w:rsidRDefault="003121BB" w:rsidP="008C35CF">
      <w:pPr>
        <w:numPr>
          <w:ilvl w:val="0"/>
          <w:numId w:val="29"/>
        </w:numPr>
        <w:rPr>
          <w:rFonts w:cs="Times New Roman"/>
        </w:rPr>
      </w:pPr>
      <w:r w:rsidRPr="00744087">
        <w:rPr>
          <w:rFonts w:cs="Times New Roman"/>
        </w:rPr>
        <w:t>Complete</w:t>
      </w:r>
      <w:r w:rsidR="00335F01" w:rsidRPr="00744087">
        <w:rPr>
          <w:rFonts w:cs="Times New Roman"/>
        </w:rPr>
        <w:t>d</w:t>
      </w:r>
      <w:r w:rsidRPr="00744087">
        <w:rPr>
          <w:rFonts w:cs="Times New Roman"/>
        </w:rPr>
        <w:t xml:space="preserve"> DSTrain form </w:t>
      </w:r>
      <w:r w:rsidR="00335F01" w:rsidRPr="00744087">
        <w:rPr>
          <w:rFonts w:cs="Times New Roman"/>
        </w:rPr>
        <w:t xml:space="preserve">describing </w:t>
      </w:r>
      <w:r w:rsidRPr="00744087">
        <w:rPr>
          <w:rFonts w:cs="Times New Roman"/>
        </w:rPr>
        <w:t>Place of activity</w:t>
      </w:r>
      <w:r w:rsidR="00C426A2" w:rsidRPr="00744087">
        <w:rPr>
          <w:rFonts w:cs="Times New Roman"/>
        </w:rPr>
        <w:t xml:space="preserve"> and </w:t>
      </w:r>
      <w:r w:rsidRPr="00744087">
        <w:rPr>
          <w:rFonts w:cs="Times New Roman"/>
        </w:rPr>
        <w:t>residence</w:t>
      </w:r>
      <w:r w:rsidR="00735E89" w:rsidRPr="00744087">
        <w:rPr>
          <w:rFonts w:cs="Times New Roman"/>
        </w:rPr>
        <w:t xml:space="preserve"> for the </w:t>
      </w:r>
      <w:r w:rsidRPr="00744087">
        <w:rPr>
          <w:rFonts w:cs="Times New Roman"/>
        </w:rPr>
        <w:t>previous 3 years.</w:t>
      </w:r>
    </w:p>
    <w:p w14:paraId="3909F3E3" w14:textId="2681CE7C" w:rsidR="003121BB" w:rsidRPr="00744087" w:rsidRDefault="003121BB" w:rsidP="008C35CF">
      <w:pPr>
        <w:numPr>
          <w:ilvl w:val="0"/>
          <w:numId w:val="29"/>
        </w:numPr>
        <w:rPr>
          <w:rFonts w:cs="Times New Roman"/>
        </w:rPr>
      </w:pPr>
      <w:r w:rsidRPr="00744087">
        <w:rPr>
          <w:rFonts w:cs="Times New Roman"/>
        </w:rPr>
        <w:t>Completed and signed DSTrain ethical issues form.</w:t>
      </w:r>
    </w:p>
    <w:p w14:paraId="582F68BA" w14:textId="77777777" w:rsidR="00C426A2" w:rsidRPr="00744087" w:rsidRDefault="003121BB" w:rsidP="002864F0">
      <w:pPr>
        <w:numPr>
          <w:ilvl w:val="0"/>
          <w:numId w:val="29"/>
        </w:numPr>
        <w:rPr>
          <w:rFonts w:cs="Times New Roman"/>
        </w:rPr>
      </w:pPr>
      <w:r w:rsidRPr="00744087">
        <w:rPr>
          <w:rFonts w:cs="Times New Roman"/>
        </w:rPr>
        <w:t>Copies of educational certificates</w:t>
      </w:r>
      <w:r w:rsidR="00735E89" w:rsidRPr="00744087">
        <w:rPr>
          <w:rFonts w:cs="Times New Roman"/>
        </w:rPr>
        <w:t>/</w:t>
      </w:r>
      <w:r w:rsidRPr="00744087">
        <w:rPr>
          <w:rFonts w:cs="Times New Roman"/>
        </w:rPr>
        <w:t>academic transcript of records</w:t>
      </w:r>
      <w:r w:rsidR="00735E89" w:rsidRPr="00744087">
        <w:rPr>
          <w:rFonts w:cs="Times New Roman"/>
        </w:rPr>
        <w:t xml:space="preserve">. Include </w:t>
      </w:r>
      <w:r w:rsidRPr="00744087">
        <w:rPr>
          <w:rFonts w:cs="Times New Roman"/>
        </w:rPr>
        <w:t>a copy of the PhD diploma or an official statement on the certified date of the successful defence (not award) of the PhD.</w:t>
      </w:r>
    </w:p>
    <w:p w14:paraId="27A8FEB4" w14:textId="2BCFA666" w:rsidR="00C426A2" w:rsidRPr="00744087" w:rsidRDefault="00C426A2" w:rsidP="002864F0">
      <w:pPr>
        <w:numPr>
          <w:ilvl w:val="0"/>
          <w:numId w:val="29"/>
        </w:numPr>
        <w:rPr>
          <w:rFonts w:cs="Times New Roman"/>
        </w:rPr>
      </w:pPr>
      <w:r w:rsidRPr="00744087">
        <w:rPr>
          <w:rFonts w:cs="Times New Roman"/>
        </w:rPr>
        <w:t>Names and contact details of 2-3 references, including their name, relation to the candidate, email address, and telephone number.</w:t>
      </w:r>
    </w:p>
    <w:p w14:paraId="19833BE3" w14:textId="6E466DC0" w:rsidR="00DB3A51" w:rsidRPr="00744087" w:rsidRDefault="00C426A2" w:rsidP="00E54208">
      <w:pPr>
        <w:rPr>
          <w:rFonts w:cs="Times New Roman"/>
        </w:rPr>
      </w:pPr>
      <w:r w:rsidRPr="00744087">
        <w:rPr>
          <w:rFonts w:cs="Times New Roman"/>
        </w:rPr>
        <w:t>Please ensure that all attachments are saved and uploaded with the following file name structure, replacing "Surname" with your last name</w:t>
      </w:r>
      <w:r w:rsidR="00DB3A51" w:rsidRPr="00744087">
        <w:rPr>
          <w:rFonts w:cs="Times New Roman"/>
        </w:rPr>
        <w:t>:</w:t>
      </w:r>
    </w:p>
    <w:p w14:paraId="51046A16" w14:textId="145CA602" w:rsidR="00DB3A51" w:rsidRPr="00744087" w:rsidRDefault="00747F34" w:rsidP="00747F34">
      <w:pPr>
        <w:spacing w:after="0"/>
        <w:ind w:left="360"/>
        <w:rPr>
          <w:rFonts w:cs="Times New Roman"/>
        </w:rPr>
      </w:pPr>
      <w:r w:rsidRPr="00744087">
        <w:rPr>
          <w:rFonts w:cs="Times New Roman"/>
        </w:rPr>
        <w:t>1_</w:t>
      </w:r>
      <w:r w:rsidR="00712B46" w:rsidRPr="00744087">
        <w:rPr>
          <w:rFonts w:cs="Times New Roman"/>
        </w:rPr>
        <w:t>Sur</w:t>
      </w:r>
      <w:r w:rsidR="003079EF" w:rsidRPr="00744087">
        <w:rPr>
          <w:rFonts w:cs="Times New Roman"/>
        </w:rPr>
        <w:t>name_</w:t>
      </w:r>
      <w:r w:rsidR="00DB3A51" w:rsidRPr="00744087">
        <w:rPr>
          <w:rFonts w:cs="Times New Roman"/>
        </w:rPr>
        <w:t>Cover letter</w:t>
      </w:r>
    </w:p>
    <w:p w14:paraId="4ACE41B7" w14:textId="192B5D4D" w:rsidR="00DB3A51" w:rsidRPr="00744087" w:rsidRDefault="00747F34" w:rsidP="00747F34">
      <w:pPr>
        <w:spacing w:after="0"/>
        <w:ind w:left="360"/>
        <w:rPr>
          <w:rFonts w:cs="Times New Roman"/>
        </w:rPr>
      </w:pPr>
      <w:bookmarkStart w:id="9" w:name="_Hlk153807526"/>
      <w:r w:rsidRPr="00744087">
        <w:rPr>
          <w:rFonts w:cs="Times New Roman"/>
        </w:rPr>
        <w:t>2_</w:t>
      </w:r>
      <w:r w:rsidR="00712B46" w:rsidRPr="00744087">
        <w:rPr>
          <w:rFonts w:cs="Times New Roman"/>
        </w:rPr>
        <w:t>Surname</w:t>
      </w:r>
      <w:r w:rsidR="00DB3A51" w:rsidRPr="00744087">
        <w:rPr>
          <w:rFonts w:cs="Times New Roman"/>
        </w:rPr>
        <w:t>_</w:t>
      </w:r>
      <w:bookmarkEnd w:id="9"/>
      <w:r w:rsidR="00DB3A51" w:rsidRPr="00744087">
        <w:rPr>
          <w:rFonts w:cs="Times New Roman"/>
        </w:rPr>
        <w:t>Project description</w:t>
      </w:r>
    </w:p>
    <w:p w14:paraId="00A87CCA" w14:textId="5ED041CF" w:rsidR="00DB3A51" w:rsidRPr="00744087" w:rsidRDefault="00747F34" w:rsidP="00747F34">
      <w:pPr>
        <w:spacing w:after="0"/>
        <w:ind w:left="360"/>
        <w:rPr>
          <w:rFonts w:cs="Times New Roman"/>
        </w:rPr>
      </w:pPr>
      <w:r w:rsidRPr="00744087">
        <w:rPr>
          <w:rFonts w:cs="Times New Roman"/>
        </w:rPr>
        <w:t>3_</w:t>
      </w:r>
      <w:r w:rsidR="00712B46" w:rsidRPr="00744087">
        <w:rPr>
          <w:rFonts w:cs="Times New Roman"/>
        </w:rPr>
        <w:t>Surname</w:t>
      </w:r>
      <w:r w:rsidR="00DB3A51" w:rsidRPr="00744087">
        <w:rPr>
          <w:rFonts w:cs="Times New Roman"/>
        </w:rPr>
        <w:t>_CV</w:t>
      </w:r>
    </w:p>
    <w:p w14:paraId="76799489" w14:textId="14DCFE91" w:rsidR="007A3729" w:rsidRPr="00744087" w:rsidRDefault="007A3729" w:rsidP="00747F34">
      <w:pPr>
        <w:spacing w:after="0"/>
        <w:ind w:left="360"/>
        <w:rPr>
          <w:rFonts w:cs="Times New Roman"/>
        </w:rPr>
      </w:pPr>
      <w:r w:rsidRPr="00744087">
        <w:rPr>
          <w:rFonts w:cs="Times New Roman"/>
        </w:rPr>
        <w:t>4_Surname_Publications</w:t>
      </w:r>
    </w:p>
    <w:p w14:paraId="7298DFB9" w14:textId="1D4E3537" w:rsidR="00DB3A51" w:rsidRPr="00744087" w:rsidRDefault="007A3729" w:rsidP="00747F34">
      <w:pPr>
        <w:spacing w:after="0"/>
        <w:ind w:left="360"/>
        <w:rPr>
          <w:rFonts w:cs="Times New Roman"/>
        </w:rPr>
      </w:pPr>
      <w:r w:rsidRPr="00744087">
        <w:rPr>
          <w:rFonts w:cs="Times New Roman"/>
        </w:rPr>
        <w:t>5</w:t>
      </w:r>
      <w:r w:rsidR="00747F34" w:rsidRPr="00744087">
        <w:rPr>
          <w:rFonts w:cs="Times New Roman"/>
        </w:rPr>
        <w:t>_</w:t>
      </w:r>
      <w:r w:rsidR="00712B46" w:rsidRPr="00744087">
        <w:rPr>
          <w:rFonts w:cs="Times New Roman"/>
        </w:rPr>
        <w:t>Surname</w:t>
      </w:r>
      <w:r w:rsidR="00DB3A51" w:rsidRPr="00744087">
        <w:rPr>
          <w:rFonts w:cs="Times New Roman"/>
        </w:rPr>
        <w:t>_Place of activity</w:t>
      </w:r>
    </w:p>
    <w:p w14:paraId="3A8542F3" w14:textId="58AF3CAC" w:rsidR="00DB3A51" w:rsidRPr="00744087" w:rsidRDefault="007A3729" w:rsidP="00747F34">
      <w:pPr>
        <w:spacing w:after="0"/>
        <w:ind w:left="360"/>
        <w:rPr>
          <w:rFonts w:cs="Times New Roman"/>
        </w:rPr>
      </w:pPr>
      <w:r w:rsidRPr="00744087">
        <w:rPr>
          <w:rFonts w:cs="Times New Roman"/>
        </w:rPr>
        <w:t>6</w:t>
      </w:r>
      <w:r w:rsidR="00747F34" w:rsidRPr="00744087">
        <w:rPr>
          <w:rFonts w:cs="Times New Roman"/>
        </w:rPr>
        <w:t>_</w:t>
      </w:r>
      <w:r w:rsidR="00712B46" w:rsidRPr="00744087">
        <w:rPr>
          <w:rFonts w:cs="Times New Roman"/>
        </w:rPr>
        <w:t>Surname</w:t>
      </w:r>
      <w:r w:rsidR="00050625" w:rsidRPr="00744087">
        <w:rPr>
          <w:rFonts w:cs="Times New Roman"/>
        </w:rPr>
        <w:t>_</w:t>
      </w:r>
      <w:bookmarkStart w:id="10" w:name="_Hlk155688784"/>
      <w:r w:rsidR="00DB3A51" w:rsidRPr="00744087">
        <w:rPr>
          <w:rFonts w:cs="Times New Roman"/>
        </w:rPr>
        <w:t>Ethical issues form</w:t>
      </w:r>
      <w:bookmarkEnd w:id="10"/>
    </w:p>
    <w:p w14:paraId="14291AB8" w14:textId="7D1ECBA4" w:rsidR="00DB3A51" w:rsidRPr="00744087" w:rsidRDefault="007A3729" w:rsidP="00747F34">
      <w:pPr>
        <w:spacing w:after="0"/>
        <w:ind w:left="360"/>
        <w:rPr>
          <w:rFonts w:cs="Times New Roman"/>
        </w:rPr>
      </w:pPr>
      <w:r w:rsidRPr="00744087">
        <w:rPr>
          <w:rFonts w:cs="Times New Roman"/>
        </w:rPr>
        <w:t>7</w:t>
      </w:r>
      <w:r w:rsidR="00747F34" w:rsidRPr="00744087">
        <w:rPr>
          <w:rFonts w:cs="Times New Roman"/>
        </w:rPr>
        <w:t>_</w:t>
      </w:r>
      <w:r w:rsidR="00712B46" w:rsidRPr="00744087">
        <w:rPr>
          <w:rFonts w:cs="Times New Roman"/>
        </w:rPr>
        <w:t>Surname</w:t>
      </w:r>
      <w:r w:rsidR="00DB3A51" w:rsidRPr="00744087">
        <w:rPr>
          <w:rFonts w:cs="Times New Roman"/>
        </w:rPr>
        <w:t>_PhD certificate, etc.</w:t>
      </w:r>
    </w:p>
    <w:p w14:paraId="58F72579" w14:textId="7B75BFF7" w:rsidR="00DB3A51" w:rsidRPr="00744087" w:rsidRDefault="007A3729" w:rsidP="00747F34">
      <w:pPr>
        <w:spacing w:after="0"/>
        <w:ind w:left="360"/>
        <w:rPr>
          <w:rFonts w:cs="Times New Roman"/>
        </w:rPr>
      </w:pPr>
      <w:r w:rsidRPr="00744087">
        <w:rPr>
          <w:rFonts w:cs="Times New Roman"/>
        </w:rPr>
        <w:t>8</w:t>
      </w:r>
      <w:r w:rsidR="00747F34" w:rsidRPr="00744087">
        <w:rPr>
          <w:rFonts w:cs="Times New Roman"/>
        </w:rPr>
        <w:t>_</w:t>
      </w:r>
      <w:r w:rsidR="00712B46" w:rsidRPr="00744087">
        <w:rPr>
          <w:rFonts w:cs="Times New Roman"/>
        </w:rPr>
        <w:t>Surname</w:t>
      </w:r>
      <w:r w:rsidR="00DB3A51" w:rsidRPr="00744087">
        <w:rPr>
          <w:rFonts w:cs="Times New Roman"/>
        </w:rPr>
        <w:t>_References</w:t>
      </w:r>
    </w:p>
    <w:p w14:paraId="04FA6593" w14:textId="14C6F125" w:rsidR="00DB3A51" w:rsidRPr="00744087" w:rsidRDefault="00712B46" w:rsidP="00712B46">
      <w:pPr>
        <w:tabs>
          <w:tab w:val="left" w:pos="2985"/>
        </w:tabs>
        <w:jc w:val="left"/>
        <w:rPr>
          <w:rStyle w:val="Strong"/>
          <w:rFonts w:cs="Times New Roman"/>
          <w:b w:val="0"/>
          <w:bCs w:val="0"/>
          <w:i/>
          <w:iCs/>
          <w:sz w:val="20"/>
          <w:szCs w:val="20"/>
        </w:rPr>
      </w:pPr>
      <w:r w:rsidRPr="00744087">
        <w:rPr>
          <w:rStyle w:val="Strong"/>
          <w:rFonts w:cs="Times New Roman"/>
          <w:b w:val="0"/>
          <w:bCs w:val="0"/>
          <w:i/>
          <w:iCs/>
          <w:sz w:val="20"/>
          <w:szCs w:val="20"/>
        </w:rPr>
        <w:t>(Surname = Last name = family name)</w:t>
      </w:r>
    </w:p>
    <w:p w14:paraId="56B10CB0" w14:textId="56EE09CA" w:rsidR="00171FE8" w:rsidRPr="00744087" w:rsidRDefault="00171FE8" w:rsidP="00E54208">
      <w:pPr>
        <w:rPr>
          <w:rStyle w:val="Strong"/>
          <w:rFonts w:cs="Times New Roman"/>
        </w:rPr>
      </w:pPr>
      <w:r w:rsidRPr="00744087">
        <w:rPr>
          <w:rStyle w:val="Strong"/>
          <w:rFonts w:cs="Times New Roman"/>
        </w:rPr>
        <w:t xml:space="preserve">Please note that </w:t>
      </w:r>
      <w:r w:rsidRPr="00744087">
        <w:rPr>
          <w:rStyle w:val="Strong"/>
          <w:rFonts w:cs="Times New Roman"/>
          <w:i/>
          <w:iCs/>
        </w:rPr>
        <w:t>only</w:t>
      </w:r>
      <w:r w:rsidRPr="00744087">
        <w:rPr>
          <w:rStyle w:val="Strong"/>
          <w:rFonts w:cs="Times New Roman"/>
        </w:rPr>
        <w:t xml:space="preserve"> documents submitted through the portal will be considered</w:t>
      </w:r>
      <w:r w:rsidR="00DB3A51" w:rsidRPr="00744087">
        <w:rPr>
          <w:rStyle w:val="Strong"/>
          <w:rFonts w:cs="Times New Roman"/>
        </w:rPr>
        <w:t>.</w:t>
      </w:r>
    </w:p>
    <w:p w14:paraId="28BD9767" w14:textId="458BBFCD" w:rsidR="00525228" w:rsidRPr="00744087" w:rsidRDefault="00525228" w:rsidP="00E54208">
      <w:pPr>
        <w:rPr>
          <w:rFonts w:cs="Times New Roman"/>
        </w:rPr>
      </w:pPr>
      <w:r w:rsidRPr="00744087">
        <w:rPr>
          <w:rFonts w:cs="Times New Roman"/>
        </w:rPr>
        <w:t>The application portal "</w:t>
      </w:r>
      <w:proofErr w:type="spellStart"/>
      <w:r w:rsidRPr="00744087">
        <w:rPr>
          <w:rFonts w:cs="Times New Roman"/>
        </w:rPr>
        <w:t>JobbNorge</w:t>
      </w:r>
      <w:proofErr w:type="spellEnd"/>
      <w:r w:rsidRPr="00744087">
        <w:rPr>
          <w:rFonts w:cs="Times New Roman"/>
        </w:rPr>
        <w:t xml:space="preserve">" has a field for </w:t>
      </w:r>
      <w:r w:rsidR="00A05BB8" w:rsidRPr="00744087">
        <w:rPr>
          <w:rFonts w:cs="Times New Roman"/>
        </w:rPr>
        <w:t>“</w:t>
      </w:r>
      <w:r w:rsidRPr="00744087">
        <w:rPr>
          <w:rFonts w:cs="Times New Roman"/>
        </w:rPr>
        <w:t>application text</w:t>
      </w:r>
      <w:r w:rsidR="00A05BB8" w:rsidRPr="00744087">
        <w:rPr>
          <w:rFonts w:cs="Times New Roman"/>
        </w:rPr>
        <w:t>”</w:t>
      </w:r>
      <w:r w:rsidRPr="00744087">
        <w:rPr>
          <w:rFonts w:cs="Times New Roman"/>
        </w:rPr>
        <w:t xml:space="preserve"> and a standard </w:t>
      </w:r>
      <w:r w:rsidR="00A05BB8" w:rsidRPr="00744087">
        <w:rPr>
          <w:rFonts w:cs="Times New Roman"/>
        </w:rPr>
        <w:t>“</w:t>
      </w:r>
      <w:r w:rsidRPr="00744087">
        <w:rPr>
          <w:rFonts w:cs="Times New Roman"/>
        </w:rPr>
        <w:t>CV</w:t>
      </w:r>
      <w:r w:rsidR="00A05BB8" w:rsidRPr="00744087">
        <w:rPr>
          <w:rFonts w:cs="Times New Roman"/>
        </w:rPr>
        <w:t>”</w:t>
      </w:r>
      <w:r w:rsidRPr="00744087">
        <w:rPr>
          <w:rFonts w:cs="Times New Roman"/>
        </w:rPr>
        <w:t xml:space="preserve">. We ask you </w:t>
      </w:r>
      <w:r w:rsidR="00DC10B3" w:rsidRPr="00744087">
        <w:rPr>
          <w:rFonts w:cs="Times New Roman"/>
        </w:rPr>
        <w:t xml:space="preserve">to </w:t>
      </w:r>
      <w:r w:rsidR="00DC10B3" w:rsidRPr="00744087">
        <w:rPr>
          <w:rFonts w:cs="Times New Roman"/>
          <w:i/>
          <w:iCs/>
        </w:rPr>
        <w:t>not</w:t>
      </w:r>
      <w:r w:rsidR="00DC10B3" w:rsidRPr="00744087">
        <w:rPr>
          <w:rFonts w:cs="Times New Roman"/>
        </w:rPr>
        <w:t xml:space="preserve"> enter the </w:t>
      </w:r>
      <w:r w:rsidRPr="00744087">
        <w:rPr>
          <w:rFonts w:cs="Times New Roman"/>
        </w:rPr>
        <w:t xml:space="preserve">application text in the portal (you may type your chosen thematic area to get to the next step), and to </w:t>
      </w:r>
      <w:r w:rsidR="00DC10B3" w:rsidRPr="00744087">
        <w:rPr>
          <w:rFonts w:cs="Times New Roman"/>
        </w:rPr>
        <w:t xml:space="preserve">enter </w:t>
      </w:r>
      <w:r w:rsidRPr="00BC6551">
        <w:rPr>
          <w:rFonts w:cs="Times New Roman"/>
          <w:i/>
          <w:iCs/>
        </w:rPr>
        <w:t>only your personal details</w:t>
      </w:r>
      <w:r w:rsidRPr="00744087">
        <w:rPr>
          <w:rFonts w:cs="Times New Roman"/>
        </w:rPr>
        <w:t xml:space="preserve"> </w:t>
      </w:r>
      <w:r w:rsidR="00DC10B3" w:rsidRPr="00744087">
        <w:rPr>
          <w:rFonts w:cs="Times New Roman"/>
        </w:rPr>
        <w:t xml:space="preserve">at </w:t>
      </w:r>
      <w:r w:rsidRPr="00744087">
        <w:rPr>
          <w:rFonts w:cs="Times New Roman"/>
        </w:rPr>
        <w:t>the CV stage</w:t>
      </w:r>
      <w:r w:rsidR="00BC6551">
        <w:rPr>
          <w:rFonts w:cs="Times New Roman"/>
        </w:rPr>
        <w:t xml:space="preserve"> in the portal</w:t>
      </w:r>
      <w:r w:rsidRPr="00744087">
        <w:rPr>
          <w:rFonts w:cs="Times New Roman"/>
        </w:rPr>
        <w:t xml:space="preserve">. Your attached CV and other documents listed above will form the basis for the evaluation process. </w:t>
      </w:r>
    </w:p>
    <w:p w14:paraId="08092A96" w14:textId="2A3E160E" w:rsidR="00171FE8" w:rsidRPr="00744087" w:rsidRDefault="00BF70F6" w:rsidP="00E54208">
      <w:pPr>
        <w:rPr>
          <w:rFonts w:cs="Times New Roman"/>
        </w:rPr>
      </w:pPr>
      <w:r w:rsidRPr="00744087">
        <w:rPr>
          <w:rFonts w:cs="Times New Roman"/>
        </w:rPr>
        <w:t xml:space="preserve">Applicants can submit their application several times; </w:t>
      </w:r>
      <w:r w:rsidR="006251F6" w:rsidRPr="00744087">
        <w:rPr>
          <w:rFonts w:cs="Times New Roman"/>
        </w:rPr>
        <w:t>new submissions will overwrite any older versions</w:t>
      </w:r>
      <w:r w:rsidRPr="00744087">
        <w:rPr>
          <w:rFonts w:cs="Times New Roman"/>
        </w:rPr>
        <w:t xml:space="preserve">. It is also possible to save </w:t>
      </w:r>
      <w:r w:rsidR="006251F6" w:rsidRPr="00744087">
        <w:rPr>
          <w:rFonts w:cs="Times New Roman"/>
        </w:rPr>
        <w:t xml:space="preserve">your application and return to </w:t>
      </w:r>
      <w:proofErr w:type="spellStart"/>
      <w:r w:rsidR="006251F6" w:rsidRPr="00744087">
        <w:rPr>
          <w:rFonts w:cs="Times New Roman"/>
        </w:rPr>
        <w:t>JobbNorge</w:t>
      </w:r>
      <w:proofErr w:type="spellEnd"/>
      <w:r w:rsidR="006251F6" w:rsidRPr="00744087">
        <w:rPr>
          <w:rFonts w:cs="Times New Roman"/>
        </w:rPr>
        <w:t xml:space="preserve"> later to finish and submit. </w:t>
      </w:r>
      <w:r w:rsidR="00171FE8" w:rsidRPr="00744087">
        <w:rPr>
          <w:rFonts w:cs="Times New Roman"/>
        </w:rPr>
        <w:t xml:space="preserve">You can submit the application at any date until the </w:t>
      </w:r>
      <w:bookmarkStart w:id="11" w:name="_Hlk153806658"/>
      <w:r w:rsidR="00171FE8" w:rsidRPr="00744087">
        <w:rPr>
          <w:rFonts w:cs="Times New Roman"/>
        </w:rPr>
        <w:t>Call closes at 23:59, Central European Time</w:t>
      </w:r>
      <w:bookmarkEnd w:id="11"/>
      <w:r w:rsidR="00171FE8" w:rsidRPr="00744087">
        <w:rPr>
          <w:rFonts w:cs="Times New Roman"/>
        </w:rPr>
        <w:t>, on the deadline date. Late or incomplete applications will not be accepted.</w:t>
      </w:r>
    </w:p>
    <w:p w14:paraId="79DDE1D2" w14:textId="06695FBD" w:rsidR="008B1078" w:rsidRPr="00744087" w:rsidRDefault="00EB2B94" w:rsidP="00CC6C92">
      <w:pPr>
        <w:pStyle w:val="Heading3"/>
        <w:shd w:val="clear" w:color="auto" w:fill="D9E2F3" w:themeFill="accent1" w:themeFillTint="33"/>
        <w:rPr>
          <w:rFonts w:cs="Times New Roman"/>
        </w:rPr>
      </w:pPr>
      <w:bookmarkStart w:id="12" w:name="_Toc155875598"/>
      <w:r w:rsidRPr="00744087">
        <w:rPr>
          <w:rFonts w:cs="Times New Roman"/>
        </w:rPr>
        <w:t xml:space="preserve">The project </w:t>
      </w:r>
      <w:r w:rsidR="00E0272E" w:rsidRPr="00744087">
        <w:rPr>
          <w:rFonts w:cs="Times New Roman"/>
        </w:rPr>
        <w:t>description</w:t>
      </w:r>
      <w:bookmarkEnd w:id="12"/>
    </w:p>
    <w:p w14:paraId="78FE70FD" w14:textId="243B70EC" w:rsidR="00C426A2" w:rsidRPr="00744087" w:rsidRDefault="00C426A2" w:rsidP="008B1078">
      <w:pPr>
        <w:rPr>
          <w:rFonts w:cs="Times New Roman"/>
        </w:rPr>
      </w:pPr>
      <w:r w:rsidRPr="00744087">
        <w:rPr>
          <w:rFonts w:cs="Times New Roman"/>
        </w:rPr>
        <w:t xml:space="preserve">DSTrain research projects are designed and proposed by the applicants, with a focus on the interaction between data science, computational science, natural sciences, and technology. The proposed projects should align with the interests and capabilities of the applicant as well as the participating research groups at UiO, enhancing the research capabilities of both. It is expected that the </w:t>
      </w:r>
      <w:r w:rsidR="00BC6551">
        <w:rPr>
          <w:rFonts w:cs="Times New Roman"/>
        </w:rPr>
        <w:t>appointed</w:t>
      </w:r>
      <w:r w:rsidRPr="00744087">
        <w:rPr>
          <w:rFonts w:cs="Times New Roman"/>
        </w:rPr>
        <w:t xml:space="preserve"> fellows will be able to complete their projects during the three-year employment period.</w:t>
      </w:r>
    </w:p>
    <w:p w14:paraId="20EF25F5" w14:textId="0382D9C0" w:rsidR="00C426A2" w:rsidRPr="00744087" w:rsidRDefault="00C426A2" w:rsidP="00361F4A">
      <w:pPr>
        <w:rPr>
          <w:rFonts w:cs="Times New Roman"/>
        </w:rPr>
      </w:pPr>
      <w:r w:rsidRPr="00744087">
        <w:rPr>
          <w:rFonts w:cs="Times New Roman"/>
        </w:rPr>
        <w:t xml:space="preserve">The participating research groups at UiO are divided into the following areas: Astrophysics, Biosciences, Chemistry, Geosciences, Informatics, Mathematics, Pharmacy, Physics, and Technology Systems. Each area has </w:t>
      </w:r>
      <w:r w:rsidRPr="00744087">
        <w:rPr>
          <w:rFonts w:cs="Times New Roman"/>
        </w:rPr>
        <w:lastRenderedPageBreak/>
        <w:t xml:space="preserve">defined a set of research themes (available on the project </w:t>
      </w:r>
      <w:hyperlink r:id="rId14" w:history="1">
        <w:r w:rsidR="00D33FB0" w:rsidRPr="00744087">
          <w:rPr>
            <w:rStyle w:val="Hyperlink"/>
            <w:rFonts w:cs="Times New Roman"/>
          </w:rPr>
          <w:t>website</w:t>
        </w:r>
      </w:hyperlink>
      <w:r w:rsidRPr="00744087">
        <w:rPr>
          <w:rFonts w:cs="Times New Roman"/>
        </w:rPr>
        <w:t xml:space="preserve">), and the project description must correspond to one of these themes and specify which one. Please note that each applicant can only submit one research project in the same call, meaning that an applicant cannot apply to multiple themes. Applicants are encouraged to discuss their application with the contact person(s) for the relevant research theme </w:t>
      </w:r>
      <w:r w:rsidR="00BC6551" w:rsidRPr="00744087">
        <w:rPr>
          <w:rFonts w:cs="Times New Roman"/>
        </w:rPr>
        <w:t>to</w:t>
      </w:r>
      <w:r w:rsidRPr="00744087">
        <w:rPr>
          <w:rFonts w:cs="Times New Roman"/>
        </w:rPr>
        <w:t xml:space="preserve"> explore scientific focus and cooperation possibilities.</w:t>
      </w:r>
    </w:p>
    <w:p w14:paraId="3235728B" w14:textId="1D56B386" w:rsidR="00361F4A" w:rsidRPr="00744087" w:rsidRDefault="00361F4A" w:rsidP="00361F4A">
      <w:pPr>
        <w:rPr>
          <w:rFonts w:cs="Times New Roman"/>
        </w:rPr>
      </w:pPr>
      <w:r w:rsidRPr="00744087">
        <w:rPr>
          <w:rFonts w:cs="Times New Roman"/>
        </w:rPr>
        <w:t xml:space="preserve">Applicants must use the DSTrain Project Description Template and submit the proposal in </w:t>
      </w:r>
      <w:proofErr w:type="spellStart"/>
      <w:r w:rsidRPr="00744087">
        <w:rPr>
          <w:rFonts w:cs="Times New Roman"/>
        </w:rPr>
        <w:t>JobbNorge</w:t>
      </w:r>
      <w:proofErr w:type="spellEnd"/>
      <w:r w:rsidRPr="00744087">
        <w:rPr>
          <w:rFonts w:cs="Times New Roman"/>
        </w:rPr>
        <w:t xml:space="preserve"> alongside the other required documents. </w:t>
      </w:r>
      <w:r w:rsidR="00A53D68" w:rsidRPr="00744087">
        <w:rPr>
          <w:rFonts w:cs="Times New Roman"/>
        </w:rPr>
        <w:t xml:space="preserve">Maximum length for the project description is </w:t>
      </w:r>
      <w:r w:rsidRPr="00744087">
        <w:rPr>
          <w:rFonts w:cs="Times New Roman"/>
        </w:rPr>
        <w:t xml:space="preserve">8 pages. </w:t>
      </w:r>
    </w:p>
    <w:p w14:paraId="6C00D96B" w14:textId="77777777" w:rsidR="008B1078" w:rsidRPr="00744087" w:rsidRDefault="008B1078" w:rsidP="00CC6C92">
      <w:pPr>
        <w:pStyle w:val="Heading3"/>
        <w:shd w:val="clear" w:color="auto" w:fill="D9E2F3" w:themeFill="accent1" w:themeFillTint="33"/>
        <w:rPr>
          <w:rFonts w:cs="Times New Roman"/>
        </w:rPr>
      </w:pPr>
      <w:bookmarkStart w:id="13" w:name="_Toc155875599"/>
      <w:r w:rsidRPr="00744087">
        <w:rPr>
          <w:rFonts w:cs="Times New Roman"/>
        </w:rPr>
        <w:t>Ethics</w:t>
      </w:r>
      <w:bookmarkEnd w:id="13"/>
    </w:p>
    <w:p w14:paraId="6A86FC25" w14:textId="7F893200" w:rsidR="00F672A6" w:rsidRPr="00744087" w:rsidRDefault="00F672A6" w:rsidP="00F672A6">
      <w:pPr>
        <w:rPr>
          <w:rFonts w:cs="Times New Roman"/>
        </w:rPr>
      </w:pPr>
      <w:r w:rsidRPr="00744087">
        <w:rPr>
          <w:rFonts w:cs="Times New Roman"/>
        </w:rPr>
        <w:t>DSTrain places a strong emphasis on maintaining high ethical standards. All research projects within the program must comply with EU and national/local ethics regulations.</w:t>
      </w:r>
    </w:p>
    <w:p w14:paraId="414DC99B" w14:textId="1BBB5397" w:rsidR="008B1078" w:rsidRPr="00744087" w:rsidRDefault="00F672A6" w:rsidP="00F672A6">
      <w:pPr>
        <w:rPr>
          <w:rFonts w:cs="Times New Roman"/>
        </w:rPr>
      </w:pPr>
      <w:r w:rsidRPr="00744087">
        <w:rPr>
          <w:rFonts w:cs="Times New Roman"/>
        </w:rPr>
        <w:t>Every application must include a completed DSTrain Ethics Form, which identifies and evaluates potential research ethical issues. The Project Description, as outlined in the proposal template, should also include a brief description and summary of ethical considerations</w:t>
      </w:r>
      <w:r w:rsidR="00BC6551">
        <w:rPr>
          <w:rFonts w:cs="Times New Roman"/>
        </w:rPr>
        <w:t>, where relevant</w:t>
      </w:r>
      <w:r w:rsidRPr="00744087">
        <w:rPr>
          <w:rFonts w:cs="Times New Roman"/>
        </w:rPr>
        <w:t>.</w:t>
      </w:r>
    </w:p>
    <w:p w14:paraId="32B5E0F8" w14:textId="1901CFEB" w:rsidR="00171FE8" w:rsidRPr="00744087" w:rsidRDefault="00171FE8" w:rsidP="00CC6C92">
      <w:pPr>
        <w:pStyle w:val="Heading3"/>
        <w:shd w:val="clear" w:color="auto" w:fill="D9E2F3" w:themeFill="accent1" w:themeFillTint="33"/>
        <w:rPr>
          <w:rFonts w:cs="Times New Roman"/>
        </w:rPr>
      </w:pPr>
      <w:bookmarkStart w:id="14" w:name="_Toc155875600"/>
      <w:r w:rsidRPr="00744087">
        <w:rPr>
          <w:rFonts w:cs="Times New Roman"/>
        </w:rPr>
        <w:t xml:space="preserve">Evaluation </w:t>
      </w:r>
      <w:r w:rsidR="00023147" w:rsidRPr="00744087">
        <w:rPr>
          <w:rFonts w:cs="Times New Roman"/>
        </w:rPr>
        <w:t xml:space="preserve">and selection </w:t>
      </w:r>
      <w:r w:rsidRPr="00744087">
        <w:rPr>
          <w:rFonts w:cs="Times New Roman"/>
        </w:rPr>
        <w:t>process</w:t>
      </w:r>
      <w:bookmarkEnd w:id="14"/>
    </w:p>
    <w:p w14:paraId="593D73D2" w14:textId="47FB256D" w:rsidR="00F672A6" w:rsidRPr="00744087" w:rsidRDefault="00F672A6" w:rsidP="00E54208">
      <w:pPr>
        <w:rPr>
          <w:rFonts w:cs="Times New Roman"/>
        </w:rPr>
      </w:pPr>
      <w:r w:rsidRPr="00744087">
        <w:rPr>
          <w:rFonts w:cs="Times New Roman"/>
        </w:rPr>
        <w:t xml:space="preserve">During the assessment of applications, special emphasis will be placed on the following criteria: </w:t>
      </w:r>
      <w:proofErr w:type="spellStart"/>
      <w:r w:rsidRPr="00744087">
        <w:rPr>
          <w:rFonts w:cs="Times New Roman"/>
        </w:rPr>
        <w:t>i</w:t>
      </w:r>
      <w:proofErr w:type="spellEnd"/>
      <w:r w:rsidRPr="00744087">
        <w:rPr>
          <w:rFonts w:cs="Times New Roman"/>
        </w:rPr>
        <w:t>) documented academic qualifications, ii) project description, iii) quality of the project, and iv) the candidate's motivation and personal suitability. Interviews will be conducted with the most qualified candidates.</w:t>
      </w:r>
    </w:p>
    <w:p w14:paraId="1EEF4587" w14:textId="70ADDE7E" w:rsidR="00171FE8" w:rsidRPr="00744087" w:rsidRDefault="00171FE8" w:rsidP="00E54208">
      <w:pPr>
        <w:rPr>
          <w:rFonts w:cs="Times New Roman"/>
          <w:b/>
          <w:bCs/>
        </w:rPr>
      </w:pPr>
      <w:r w:rsidRPr="00744087">
        <w:rPr>
          <w:rFonts w:cs="Times New Roman"/>
          <w:b/>
          <w:bCs/>
        </w:rPr>
        <w:t xml:space="preserve">After the deadline of the call, </w:t>
      </w:r>
      <w:r w:rsidR="00DC10B3" w:rsidRPr="00744087">
        <w:rPr>
          <w:rFonts w:cs="Times New Roman"/>
          <w:b/>
          <w:bCs/>
        </w:rPr>
        <w:t>evaluation and selection of candidates follow these steps</w:t>
      </w:r>
      <w:r w:rsidRPr="00744087">
        <w:rPr>
          <w:rFonts w:cs="Times New Roman"/>
          <w:b/>
          <w:bCs/>
        </w:rPr>
        <w:t>:</w:t>
      </w:r>
    </w:p>
    <w:p w14:paraId="6921FFB2" w14:textId="0B9E48DC" w:rsidR="00372FB7" w:rsidRPr="00744087" w:rsidRDefault="00372FB7" w:rsidP="00372FB7">
      <w:pPr>
        <w:pStyle w:val="NormalWeb"/>
        <w:numPr>
          <w:ilvl w:val="0"/>
          <w:numId w:val="26"/>
        </w:numPr>
        <w:jc w:val="both"/>
        <w:rPr>
          <w:sz w:val="22"/>
          <w:szCs w:val="22"/>
        </w:rPr>
      </w:pPr>
      <w:r w:rsidRPr="00744087">
        <w:rPr>
          <w:sz w:val="22"/>
          <w:szCs w:val="22"/>
          <w:u w:val="single"/>
        </w:rPr>
        <w:t>Acknowledgement of receipt</w:t>
      </w:r>
      <w:r w:rsidRPr="00744087">
        <w:rPr>
          <w:sz w:val="22"/>
          <w:szCs w:val="22"/>
        </w:rPr>
        <w:t>: After submitting the</w:t>
      </w:r>
      <w:r w:rsidR="00DC10B3" w:rsidRPr="00744087">
        <w:rPr>
          <w:sz w:val="22"/>
          <w:szCs w:val="22"/>
        </w:rPr>
        <w:t>ir</w:t>
      </w:r>
      <w:r w:rsidRPr="00744087">
        <w:rPr>
          <w:sz w:val="22"/>
          <w:szCs w:val="22"/>
        </w:rPr>
        <w:t xml:space="preserve"> application, applicants will receive an email confirming receipt of the application and an outline of the next step and timeline of the selection process.</w:t>
      </w:r>
    </w:p>
    <w:p w14:paraId="0B41B65B" w14:textId="4A7D45C5" w:rsidR="00844E67" w:rsidRPr="00744087" w:rsidRDefault="00F1362F" w:rsidP="00844E67">
      <w:pPr>
        <w:pStyle w:val="NormalWeb"/>
        <w:numPr>
          <w:ilvl w:val="0"/>
          <w:numId w:val="26"/>
        </w:numPr>
        <w:jc w:val="both"/>
        <w:rPr>
          <w:sz w:val="22"/>
          <w:szCs w:val="22"/>
        </w:rPr>
      </w:pPr>
      <w:r w:rsidRPr="00744087">
        <w:rPr>
          <w:sz w:val="22"/>
          <w:szCs w:val="22"/>
          <w:u w:val="single"/>
        </w:rPr>
        <w:t>E</w:t>
      </w:r>
      <w:r w:rsidR="00372FB7" w:rsidRPr="00744087">
        <w:rPr>
          <w:sz w:val="22"/>
          <w:szCs w:val="22"/>
          <w:u w:val="single"/>
        </w:rPr>
        <w:t>ligibility</w:t>
      </w:r>
      <w:r w:rsidRPr="00744087">
        <w:rPr>
          <w:sz w:val="22"/>
          <w:szCs w:val="22"/>
          <w:u w:val="single"/>
        </w:rPr>
        <w:t xml:space="preserve"> </w:t>
      </w:r>
      <w:r w:rsidR="00372FB7" w:rsidRPr="00744087">
        <w:rPr>
          <w:sz w:val="22"/>
          <w:szCs w:val="22"/>
          <w:u w:val="single"/>
        </w:rPr>
        <w:t>check</w:t>
      </w:r>
      <w:r w:rsidR="00372FB7" w:rsidRPr="00744087">
        <w:rPr>
          <w:sz w:val="22"/>
          <w:szCs w:val="22"/>
        </w:rPr>
        <w:t>: The DSTrain Programme Management Office (PMO) will perform the admissibility and eligibility check for all submitted applications</w:t>
      </w:r>
      <w:r w:rsidR="00E2721D" w:rsidRPr="00744087">
        <w:rPr>
          <w:sz w:val="22"/>
          <w:szCs w:val="22"/>
        </w:rPr>
        <w:t>.</w:t>
      </w:r>
      <w:r w:rsidR="00372FB7" w:rsidRPr="00744087">
        <w:rPr>
          <w:sz w:val="22"/>
          <w:szCs w:val="22"/>
        </w:rPr>
        <w:t xml:space="preserve"> </w:t>
      </w:r>
      <w:r w:rsidRPr="00744087">
        <w:rPr>
          <w:sz w:val="22"/>
          <w:szCs w:val="22"/>
        </w:rPr>
        <w:t xml:space="preserve">All eligible and non-eligible candidates will be notified </w:t>
      </w:r>
      <w:r w:rsidR="00D2445F" w:rsidRPr="00744087">
        <w:rPr>
          <w:sz w:val="22"/>
          <w:szCs w:val="22"/>
        </w:rPr>
        <w:t xml:space="preserve">of </w:t>
      </w:r>
      <w:r w:rsidRPr="00744087">
        <w:rPr>
          <w:sz w:val="22"/>
          <w:szCs w:val="22"/>
        </w:rPr>
        <w:t>their status</w:t>
      </w:r>
      <w:r w:rsidR="00CC3D6A" w:rsidRPr="00744087">
        <w:rPr>
          <w:sz w:val="22"/>
          <w:szCs w:val="22"/>
        </w:rPr>
        <w:t>.</w:t>
      </w:r>
    </w:p>
    <w:p w14:paraId="0F13E0B2" w14:textId="2AB255B8" w:rsidR="00844E67" w:rsidRPr="00744087" w:rsidRDefault="00372FB7" w:rsidP="00844E67">
      <w:pPr>
        <w:pStyle w:val="NormalWeb"/>
        <w:numPr>
          <w:ilvl w:val="0"/>
          <w:numId w:val="26"/>
        </w:numPr>
        <w:jc w:val="both"/>
        <w:rPr>
          <w:sz w:val="22"/>
          <w:szCs w:val="22"/>
        </w:rPr>
      </w:pPr>
      <w:r w:rsidRPr="00744087">
        <w:rPr>
          <w:sz w:val="22"/>
          <w:szCs w:val="22"/>
          <w:u w:val="single"/>
        </w:rPr>
        <w:t xml:space="preserve">Evaluation of </w:t>
      </w:r>
      <w:r w:rsidR="00F1362F" w:rsidRPr="00744087">
        <w:rPr>
          <w:sz w:val="22"/>
          <w:szCs w:val="22"/>
          <w:u w:val="single"/>
        </w:rPr>
        <w:t xml:space="preserve">research </w:t>
      </w:r>
      <w:r w:rsidRPr="00744087">
        <w:rPr>
          <w:sz w:val="22"/>
          <w:szCs w:val="22"/>
          <w:u w:val="single"/>
        </w:rPr>
        <w:t>proposals</w:t>
      </w:r>
      <w:r w:rsidRPr="00744087">
        <w:rPr>
          <w:sz w:val="22"/>
          <w:szCs w:val="22"/>
        </w:rPr>
        <w:t xml:space="preserve">: The PMO will assign at least three external independent expert reviewers to each eligible application. The evaluation will be based on the main criteria Excellence, Impact, Implementation, and Applicant qualifications. After the independent expert </w:t>
      </w:r>
      <w:r w:rsidR="00F1362F" w:rsidRPr="00744087">
        <w:rPr>
          <w:sz w:val="22"/>
          <w:szCs w:val="22"/>
        </w:rPr>
        <w:t>evaluation,</w:t>
      </w:r>
      <w:r w:rsidRPr="00744087">
        <w:rPr>
          <w:sz w:val="22"/>
          <w:szCs w:val="22"/>
        </w:rPr>
        <w:t xml:space="preserve"> </w:t>
      </w:r>
      <w:r w:rsidR="00096CDE" w:rsidRPr="00744087">
        <w:rPr>
          <w:sz w:val="22"/>
          <w:szCs w:val="22"/>
        </w:rPr>
        <w:t xml:space="preserve">each evaluation panel will convene, </w:t>
      </w:r>
      <w:r w:rsidRPr="00744087">
        <w:rPr>
          <w:sz w:val="22"/>
          <w:szCs w:val="22"/>
        </w:rPr>
        <w:t xml:space="preserve">discuss the </w:t>
      </w:r>
      <w:proofErr w:type="gramStart"/>
      <w:r w:rsidRPr="00744087">
        <w:rPr>
          <w:sz w:val="22"/>
          <w:szCs w:val="22"/>
        </w:rPr>
        <w:t>applications</w:t>
      </w:r>
      <w:proofErr w:type="gramEnd"/>
      <w:r w:rsidRPr="00744087">
        <w:rPr>
          <w:sz w:val="22"/>
          <w:szCs w:val="22"/>
        </w:rPr>
        <w:t xml:space="preserve"> and </w:t>
      </w:r>
      <w:r w:rsidR="00D2445F" w:rsidRPr="00744087">
        <w:rPr>
          <w:sz w:val="22"/>
          <w:szCs w:val="22"/>
        </w:rPr>
        <w:t>determine</w:t>
      </w:r>
      <w:r w:rsidRPr="00744087">
        <w:rPr>
          <w:sz w:val="22"/>
          <w:szCs w:val="22"/>
        </w:rPr>
        <w:t xml:space="preserve"> the scores for each candidate. </w:t>
      </w:r>
      <w:r w:rsidR="00F672A6" w:rsidRPr="00744087">
        <w:rPr>
          <w:sz w:val="22"/>
          <w:szCs w:val="22"/>
        </w:rPr>
        <w:t xml:space="preserve">An Evaluation Summary Report (ESR) consisting of a short, written statement and the consensus score will thereafter be made. </w:t>
      </w:r>
      <w:r w:rsidR="00F1362F" w:rsidRPr="00744087">
        <w:rPr>
          <w:sz w:val="22"/>
          <w:szCs w:val="22"/>
        </w:rPr>
        <w:t xml:space="preserve">The selected and non-selected candidates will be notified </w:t>
      </w:r>
      <w:r w:rsidR="00D2445F" w:rsidRPr="00744087">
        <w:rPr>
          <w:sz w:val="22"/>
          <w:szCs w:val="22"/>
        </w:rPr>
        <w:t xml:space="preserve">of </w:t>
      </w:r>
      <w:r w:rsidR="00F1362F" w:rsidRPr="00744087">
        <w:rPr>
          <w:sz w:val="22"/>
          <w:szCs w:val="22"/>
        </w:rPr>
        <w:t>their status.</w:t>
      </w:r>
    </w:p>
    <w:p w14:paraId="1D06DC5A" w14:textId="51A7DD1B" w:rsidR="00844E67" w:rsidRPr="00744087" w:rsidRDefault="00372FB7" w:rsidP="00844E67">
      <w:pPr>
        <w:pStyle w:val="NormalWeb"/>
        <w:numPr>
          <w:ilvl w:val="0"/>
          <w:numId w:val="26"/>
        </w:numPr>
        <w:jc w:val="both"/>
        <w:rPr>
          <w:sz w:val="22"/>
          <w:szCs w:val="22"/>
        </w:rPr>
      </w:pPr>
      <w:r w:rsidRPr="00744087">
        <w:rPr>
          <w:sz w:val="22"/>
          <w:szCs w:val="22"/>
          <w:u w:val="single"/>
        </w:rPr>
        <w:t>Interview</w:t>
      </w:r>
      <w:r w:rsidRPr="00744087">
        <w:rPr>
          <w:sz w:val="22"/>
          <w:szCs w:val="22"/>
        </w:rPr>
        <w:t xml:space="preserve">: </w:t>
      </w:r>
      <w:r w:rsidR="00123191" w:rsidRPr="00744087">
        <w:rPr>
          <w:sz w:val="22"/>
          <w:szCs w:val="22"/>
        </w:rPr>
        <w:t xml:space="preserve">The </w:t>
      </w:r>
      <w:r w:rsidRPr="00744087">
        <w:rPr>
          <w:sz w:val="22"/>
          <w:szCs w:val="22"/>
        </w:rPr>
        <w:t>top ranked candidates</w:t>
      </w:r>
      <w:r w:rsidR="00BC6551">
        <w:rPr>
          <w:sz w:val="22"/>
          <w:szCs w:val="22"/>
        </w:rPr>
        <w:t xml:space="preserve"> </w:t>
      </w:r>
      <w:r w:rsidR="00123191" w:rsidRPr="00744087">
        <w:rPr>
          <w:sz w:val="22"/>
          <w:szCs w:val="22"/>
        </w:rPr>
        <w:t>will be invited for a</w:t>
      </w:r>
      <w:r w:rsidR="00BC6551">
        <w:rPr>
          <w:sz w:val="22"/>
          <w:szCs w:val="22"/>
        </w:rPr>
        <w:t>n</w:t>
      </w:r>
      <w:r w:rsidR="00123191" w:rsidRPr="00744087">
        <w:rPr>
          <w:sz w:val="22"/>
          <w:szCs w:val="22"/>
        </w:rPr>
        <w:t xml:space="preserve"> interview.</w:t>
      </w:r>
      <w:r w:rsidRPr="00744087">
        <w:rPr>
          <w:sz w:val="22"/>
          <w:szCs w:val="22"/>
        </w:rPr>
        <w:t xml:space="preserve"> </w:t>
      </w:r>
      <w:r w:rsidR="00391D78" w:rsidRPr="00744087">
        <w:rPr>
          <w:sz w:val="22"/>
          <w:szCs w:val="22"/>
        </w:rPr>
        <w:t>The interviews will follow the structure and scoring described in “Selection criteria – Interview”</w:t>
      </w:r>
      <w:r w:rsidR="00A54C6D" w:rsidRPr="00744087">
        <w:rPr>
          <w:sz w:val="22"/>
          <w:szCs w:val="22"/>
        </w:rPr>
        <w:t xml:space="preserve">. </w:t>
      </w:r>
    </w:p>
    <w:p w14:paraId="0FAE0B21" w14:textId="1F5EE220" w:rsidR="00A54C6D" w:rsidRPr="00744087" w:rsidRDefault="00372FB7" w:rsidP="00844E67">
      <w:pPr>
        <w:pStyle w:val="NormalWeb"/>
        <w:numPr>
          <w:ilvl w:val="0"/>
          <w:numId w:val="26"/>
        </w:numPr>
        <w:jc w:val="both"/>
        <w:rPr>
          <w:sz w:val="22"/>
          <w:szCs w:val="22"/>
        </w:rPr>
      </w:pPr>
      <w:r w:rsidRPr="00744087">
        <w:rPr>
          <w:sz w:val="22"/>
          <w:szCs w:val="22"/>
          <w:u w:val="single"/>
        </w:rPr>
        <w:t>Final ranking and selection of successful candidates</w:t>
      </w:r>
      <w:r w:rsidRPr="00744087">
        <w:rPr>
          <w:sz w:val="22"/>
          <w:szCs w:val="22"/>
        </w:rPr>
        <w:t xml:space="preserve">: The candidates’ scores from the written (60% weight) and oral (40% weight) evaluations will form </w:t>
      </w:r>
      <w:r w:rsidR="00A54C6D" w:rsidRPr="00744087">
        <w:rPr>
          <w:sz w:val="22"/>
          <w:szCs w:val="22"/>
        </w:rPr>
        <w:t>the basis for the</w:t>
      </w:r>
      <w:r w:rsidRPr="00744087">
        <w:rPr>
          <w:sz w:val="22"/>
          <w:szCs w:val="22"/>
        </w:rPr>
        <w:t xml:space="preserve"> final </w:t>
      </w:r>
      <w:r w:rsidR="00A54C6D" w:rsidRPr="00744087">
        <w:rPr>
          <w:sz w:val="22"/>
          <w:szCs w:val="22"/>
        </w:rPr>
        <w:t xml:space="preserve">ranking. </w:t>
      </w:r>
      <w:r w:rsidR="00F1362F" w:rsidRPr="00744087">
        <w:rPr>
          <w:sz w:val="22"/>
          <w:szCs w:val="22"/>
        </w:rPr>
        <w:t xml:space="preserve">The final ranking will be made by the Selection </w:t>
      </w:r>
      <w:r w:rsidR="00D2445F" w:rsidRPr="00744087">
        <w:rPr>
          <w:sz w:val="22"/>
          <w:szCs w:val="22"/>
        </w:rPr>
        <w:t>C</w:t>
      </w:r>
      <w:r w:rsidR="00A54C6D" w:rsidRPr="00744087">
        <w:rPr>
          <w:sz w:val="22"/>
          <w:szCs w:val="22"/>
        </w:rPr>
        <w:t>ommittee</w:t>
      </w:r>
      <w:r w:rsidR="00F1362F" w:rsidRPr="00744087">
        <w:rPr>
          <w:sz w:val="22"/>
          <w:szCs w:val="22"/>
        </w:rPr>
        <w:t>. </w:t>
      </w:r>
    </w:p>
    <w:p w14:paraId="7C1D66C9" w14:textId="39A1962F" w:rsidR="00A74938" w:rsidRPr="00744087" w:rsidRDefault="00023184" w:rsidP="007F4EB8">
      <w:pPr>
        <w:pStyle w:val="NormalWeb"/>
        <w:numPr>
          <w:ilvl w:val="0"/>
          <w:numId w:val="26"/>
        </w:numPr>
        <w:jc w:val="both"/>
        <w:rPr>
          <w:sz w:val="22"/>
          <w:szCs w:val="22"/>
        </w:rPr>
      </w:pPr>
      <w:r w:rsidRPr="00744087">
        <w:rPr>
          <w:sz w:val="22"/>
          <w:szCs w:val="22"/>
          <w:u w:val="single"/>
        </w:rPr>
        <w:t>Information</w:t>
      </w:r>
      <w:r w:rsidR="00D2445F" w:rsidRPr="00744087">
        <w:rPr>
          <w:sz w:val="22"/>
          <w:szCs w:val="22"/>
          <w:u w:val="single"/>
        </w:rPr>
        <w:t>/offers</w:t>
      </w:r>
      <w:r w:rsidRPr="00744087">
        <w:rPr>
          <w:sz w:val="22"/>
          <w:szCs w:val="22"/>
          <w:u w:val="single"/>
        </w:rPr>
        <w:t xml:space="preserve"> to candidates</w:t>
      </w:r>
      <w:r w:rsidR="00A54C6D" w:rsidRPr="00744087">
        <w:rPr>
          <w:sz w:val="22"/>
          <w:szCs w:val="22"/>
        </w:rPr>
        <w:t xml:space="preserve">: </w:t>
      </w:r>
      <w:r w:rsidR="00F672A6" w:rsidRPr="00744087">
        <w:rPr>
          <w:sz w:val="22"/>
          <w:szCs w:val="22"/>
        </w:rPr>
        <w:t>The PMO will inform all candidates of the outcome of the selection process via email, which may include placement on a ranked shortlist, placement on a waiting list, or rejection. Successful candidates will be offered a fellowship, and a formal offer will be sent confirming the granting of the fellowship. If a candidate declines or fails to respond to the offer, the position will be offered to the next qualified candidate on the ranked list. Successful candidates must begin their positions no later than October 1st, 2024.</w:t>
      </w:r>
    </w:p>
    <w:p w14:paraId="77D8087E" w14:textId="29D91B46" w:rsidR="00A1205D" w:rsidRPr="00744087" w:rsidRDefault="00391D78" w:rsidP="00CC6C92">
      <w:pPr>
        <w:pStyle w:val="Heading3"/>
        <w:shd w:val="clear" w:color="auto" w:fill="D9E2F3" w:themeFill="accent1" w:themeFillTint="33"/>
        <w:rPr>
          <w:rFonts w:cs="Times New Roman"/>
        </w:rPr>
      </w:pPr>
      <w:bookmarkStart w:id="15" w:name="_Toc155875601"/>
      <w:r w:rsidRPr="00744087">
        <w:rPr>
          <w:rFonts w:cs="Times New Roman"/>
        </w:rPr>
        <w:t>Selection criteria</w:t>
      </w:r>
      <w:r w:rsidR="00096CDE" w:rsidRPr="00744087">
        <w:rPr>
          <w:rFonts w:cs="Times New Roman"/>
        </w:rPr>
        <w:t xml:space="preserve">, scoring and </w:t>
      </w:r>
      <w:proofErr w:type="gramStart"/>
      <w:r w:rsidR="00096CDE" w:rsidRPr="00744087">
        <w:rPr>
          <w:rFonts w:cs="Times New Roman"/>
        </w:rPr>
        <w:t>interviews</w:t>
      </w:r>
      <w:bookmarkEnd w:id="15"/>
      <w:proofErr w:type="gramEnd"/>
    </w:p>
    <w:p w14:paraId="35CAC243" w14:textId="1907BCDD" w:rsidR="00A1205D" w:rsidRPr="00744087" w:rsidRDefault="00547D58" w:rsidP="00A1205D">
      <w:pPr>
        <w:contextualSpacing/>
        <w:rPr>
          <w:rFonts w:cs="Times New Roman"/>
        </w:rPr>
      </w:pPr>
      <w:r w:rsidRPr="00744087">
        <w:rPr>
          <w:rFonts w:cs="Times New Roman"/>
        </w:rPr>
        <w:t>Submitted</w:t>
      </w:r>
      <w:r w:rsidR="00A1205D" w:rsidRPr="00744087">
        <w:rPr>
          <w:rFonts w:cs="Times New Roman"/>
        </w:rPr>
        <w:t xml:space="preserve"> applications will be </w:t>
      </w:r>
      <w:r w:rsidR="00F1474D" w:rsidRPr="00744087">
        <w:rPr>
          <w:rFonts w:cs="Times New Roman"/>
        </w:rPr>
        <w:t xml:space="preserve">evaluated for excellence, impact, implementation, and application qualifications as listed in Table </w:t>
      </w:r>
      <w:r w:rsidR="00435942" w:rsidRPr="00744087">
        <w:rPr>
          <w:rFonts w:cs="Times New Roman"/>
        </w:rPr>
        <w:t>1.1:</w:t>
      </w:r>
      <w:r w:rsidR="00A1205D" w:rsidRPr="00744087">
        <w:rPr>
          <w:rFonts w:cs="Times New Roman"/>
        </w:rPr>
        <w:t xml:space="preserve"> </w:t>
      </w:r>
    </w:p>
    <w:p w14:paraId="3E8B51E4" w14:textId="164B85C0" w:rsidR="00A1205D" w:rsidRDefault="00A1205D" w:rsidP="00A1205D">
      <w:pPr>
        <w:contextualSpacing/>
        <w:rPr>
          <w:rFonts w:cs="Times New Roman"/>
        </w:rPr>
      </w:pPr>
    </w:p>
    <w:p w14:paraId="6A56C414" w14:textId="1DAD2F59" w:rsidR="00CC6C92" w:rsidRDefault="00CC6C92" w:rsidP="00A1205D">
      <w:pPr>
        <w:contextualSpacing/>
        <w:rPr>
          <w:rFonts w:cs="Times New Roman"/>
        </w:rPr>
      </w:pPr>
    </w:p>
    <w:p w14:paraId="17FE3B62" w14:textId="77777777" w:rsidR="00CC6C92" w:rsidRPr="00744087" w:rsidRDefault="00CC6C92" w:rsidP="00A1205D">
      <w:pPr>
        <w:contextualSpacing/>
        <w:rPr>
          <w:rFonts w:cs="Times New Roman"/>
        </w:rPr>
      </w:pPr>
    </w:p>
    <w:p w14:paraId="01D17199" w14:textId="77777777" w:rsidR="00A1205D" w:rsidRPr="00744087" w:rsidRDefault="00A1205D" w:rsidP="00A1205D">
      <w:pPr>
        <w:contextualSpacing/>
        <w:rPr>
          <w:rFonts w:cs="Times New Roman"/>
          <w:i/>
          <w:iCs/>
        </w:rPr>
      </w:pPr>
      <w:r w:rsidRPr="00744087">
        <w:rPr>
          <w:rFonts w:cs="Times New Roman"/>
          <w:i/>
          <w:iCs/>
        </w:rPr>
        <w:lastRenderedPageBreak/>
        <w:t>Table 1.1: Evaluation criteria and weighting for peer review.</w:t>
      </w:r>
    </w:p>
    <w:tbl>
      <w:tblPr>
        <w:tblStyle w:val="TableGrid"/>
        <w:tblW w:w="0" w:type="auto"/>
        <w:tblLook w:val="04A0" w:firstRow="1" w:lastRow="0" w:firstColumn="1" w:lastColumn="0" w:noHBand="0" w:noVBand="1"/>
      </w:tblPr>
      <w:tblGrid>
        <w:gridCol w:w="7293"/>
        <w:gridCol w:w="2619"/>
      </w:tblGrid>
      <w:tr w:rsidR="00A1205D" w:rsidRPr="00744087" w14:paraId="30B6D2BE" w14:textId="77777777" w:rsidTr="00D8251C">
        <w:tc>
          <w:tcPr>
            <w:tcW w:w="7508" w:type="dxa"/>
            <w:shd w:val="clear" w:color="auto" w:fill="D9E2F3" w:themeFill="accent1" w:themeFillTint="33"/>
          </w:tcPr>
          <w:p w14:paraId="5AFF9EEC" w14:textId="77777777" w:rsidR="00A1205D" w:rsidRPr="00744087" w:rsidRDefault="00A1205D" w:rsidP="00D8251C">
            <w:pPr>
              <w:contextualSpacing/>
              <w:rPr>
                <w:b/>
                <w:bCs/>
                <w:lang w:val="en-GB"/>
              </w:rPr>
            </w:pPr>
            <w:r w:rsidRPr="00744087">
              <w:rPr>
                <w:b/>
                <w:bCs/>
                <w:lang w:val="en-GB"/>
              </w:rPr>
              <w:t xml:space="preserve">Criterion (weighing) </w:t>
            </w:r>
          </w:p>
        </w:tc>
        <w:tc>
          <w:tcPr>
            <w:tcW w:w="2686" w:type="dxa"/>
            <w:shd w:val="clear" w:color="auto" w:fill="D9E2F3" w:themeFill="accent1" w:themeFillTint="33"/>
          </w:tcPr>
          <w:p w14:paraId="1B80A140" w14:textId="77777777" w:rsidR="00A1205D" w:rsidRPr="00744087" w:rsidRDefault="00A1205D" w:rsidP="00D8251C">
            <w:pPr>
              <w:contextualSpacing/>
              <w:rPr>
                <w:b/>
                <w:bCs/>
                <w:lang w:val="en-GB"/>
              </w:rPr>
            </w:pPr>
            <w:r w:rsidRPr="00744087">
              <w:rPr>
                <w:b/>
                <w:bCs/>
                <w:lang w:val="en-GB"/>
              </w:rPr>
              <w:t xml:space="preserve">Priority in </w:t>
            </w:r>
            <w:r w:rsidRPr="00744087">
              <w:rPr>
                <w:b/>
                <w:bCs/>
                <w:i/>
                <w:iCs/>
                <w:lang w:val="en-GB"/>
              </w:rPr>
              <w:t>ex aequo</w:t>
            </w:r>
            <w:r w:rsidRPr="00744087">
              <w:rPr>
                <w:b/>
                <w:bCs/>
                <w:lang w:val="en-GB"/>
              </w:rPr>
              <w:t xml:space="preserve"> cases</w:t>
            </w:r>
          </w:p>
        </w:tc>
      </w:tr>
      <w:tr w:rsidR="00A1205D" w:rsidRPr="00744087" w14:paraId="50E8800A" w14:textId="77777777" w:rsidTr="00D8251C">
        <w:tc>
          <w:tcPr>
            <w:tcW w:w="7508" w:type="dxa"/>
          </w:tcPr>
          <w:p w14:paraId="70BF893B" w14:textId="77777777" w:rsidR="00A1205D" w:rsidRPr="00744087" w:rsidRDefault="00A1205D" w:rsidP="00D8251C">
            <w:pPr>
              <w:contextualSpacing/>
              <w:rPr>
                <w:b/>
                <w:bCs/>
                <w:lang w:val="en-GB"/>
              </w:rPr>
            </w:pPr>
            <w:r w:rsidRPr="00744087">
              <w:rPr>
                <w:b/>
                <w:bCs/>
                <w:lang w:val="en-GB"/>
              </w:rPr>
              <w:t>Excellence (weight: 0.35)</w:t>
            </w:r>
          </w:p>
        </w:tc>
        <w:tc>
          <w:tcPr>
            <w:tcW w:w="2686" w:type="dxa"/>
          </w:tcPr>
          <w:p w14:paraId="7F007DD6" w14:textId="77777777" w:rsidR="00A1205D" w:rsidRPr="00744087" w:rsidRDefault="00A1205D" w:rsidP="00D8251C">
            <w:pPr>
              <w:contextualSpacing/>
              <w:jc w:val="center"/>
              <w:rPr>
                <w:b/>
                <w:bCs/>
                <w:lang w:val="en-GB"/>
              </w:rPr>
            </w:pPr>
            <w:r w:rsidRPr="00744087">
              <w:rPr>
                <w:b/>
                <w:bCs/>
                <w:lang w:val="en-GB"/>
              </w:rPr>
              <w:t>1</w:t>
            </w:r>
          </w:p>
        </w:tc>
      </w:tr>
      <w:tr w:rsidR="00A1205D" w:rsidRPr="00744087" w14:paraId="55B5CE6E" w14:textId="77777777" w:rsidTr="00D8251C">
        <w:tc>
          <w:tcPr>
            <w:tcW w:w="10194" w:type="dxa"/>
            <w:gridSpan w:val="2"/>
          </w:tcPr>
          <w:p w14:paraId="0284DEDF" w14:textId="77777777" w:rsidR="00A1205D" w:rsidRPr="00744087" w:rsidRDefault="00A1205D" w:rsidP="00D8251C">
            <w:pPr>
              <w:contextualSpacing/>
              <w:rPr>
                <w:lang w:val="en-GB"/>
              </w:rPr>
            </w:pPr>
            <w:r w:rsidRPr="00744087">
              <w:rPr>
                <w:lang w:val="en-GB"/>
              </w:rPr>
              <w:t>- Quality and credibility of proposed research plan</w:t>
            </w:r>
          </w:p>
          <w:p w14:paraId="3E66BF51" w14:textId="77777777" w:rsidR="00A1205D" w:rsidRPr="00744087" w:rsidRDefault="00A1205D" w:rsidP="00D8251C">
            <w:pPr>
              <w:contextualSpacing/>
              <w:rPr>
                <w:lang w:val="en-GB"/>
              </w:rPr>
            </w:pPr>
            <w:r w:rsidRPr="00744087">
              <w:rPr>
                <w:lang w:val="en-GB"/>
              </w:rPr>
              <w:t>- Originality/Innovative nature of the project (in relation to relevant state-of-the art)</w:t>
            </w:r>
          </w:p>
          <w:p w14:paraId="06C66A03" w14:textId="77777777" w:rsidR="00A1205D" w:rsidRPr="00744087" w:rsidRDefault="00A1205D" w:rsidP="00D8251C">
            <w:pPr>
              <w:contextualSpacing/>
              <w:rPr>
                <w:lang w:val="en-GB"/>
              </w:rPr>
            </w:pPr>
            <w:r w:rsidRPr="00744087">
              <w:rPr>
                <w:lang w:val="en-GB"/>
              </w:rPr>
              <w:t>- Soundness of the proposed methodology</w:t>
            </w:r>
          </w:p>
          <w:p w14:paraId="04DDA892" w14:textId="77777777" w:rsidR="00A1205D" w:rsidRPr="00744087" w:rsidRDefault="00A1205D" w:rsidP="00D8251C">
            <w:pPr>
              <w:contextualSpacing/>
              <w:rPr>
                <w:lang w:val="en-GB"/>
              </w:rPr>
            </w:pPr>
            <w:r w:rsidRPr="00744087">
              <w:rPr>
                <w:lang w:val="en-GB"/>
              </w:rPr>
              <w:t>- Consideration of interdisciplinary, multidisciplinary and intersectorial aspects</w:t>
            </w:r>
          </w:p>
          <w:p w14:paraId="46989459" w14:textId="77777777" w:rsidR="00A1205D" w:rsidRPr="00744087" w:rsidRDefault="00A1205D" w:rsidP="00D8251C">
            <w:pPr>
              <w:contextualSpacing/>
              <w:rPr>
                <w:lang w:val="en-GB"/>
              </w:rPr>
            </w:pPr>
            <w:r w:rsidRPr="00744087">
              <w:rPr>
                <w:lang w:val="en-GB"/>
              </w:rPr>
              <w:t>- Consideration of the gender dimension and other diversity aspects, if relevant to the research project</w:t>
            </w:r>
          </w:p>
          <w:p w14:paraId="667FF3B8" w14:textId="77777777" w:rsidR="00A1205D" w:rsidRPr="00744087" w:rsidRDefault="00A1205D" w:rsidP="00D8251C">
            <w:pPr>
              <w:contextualSpacing/>
              <w:rPr>
                <w:lang w:val="en-GB"/>
              </w:rPr>
            </w:pPr>
            <w:r w:rsidRPr="00744087">
              <w:rPr>
                <w:lang w:val="en-GB"/>
              </w:rPr>
              <w:t>- Quality and appropriateness of open science practices</w:t>
            </w:r>
          </w:p>
        </w:tc>
      </w:tr>
      <w:tr w:rsidR="00A1205D" w:rsidRPr="00744087" w14:paraId="5DC34E67" w14:textId="77777777" w:rsidTr="00D8251C">
        <w:tc>
          <w:tcPr>
            <w:tcW w:w="7508" w:type="dxa"/>
          </w:tcPr>
          <w:p w14:paraId="3ABD4414" w14:textId="77777777" w:rsidR="00A1205D" w:rsidRPr="00744087" w:rsidRDefault="00A1205D" w:rsidP="00D8251C">
            <w:pPr>
              <w:contextualSpacing/>
              <w:rPr>
                <w:b/>
                <w:bCs/>
                <w:lang w:val="en-GB"/>
              </w:rPr>
            </w:pPr>
            <w:r w:rsidRPr="00744087">
              <w:rPr>
                <w:b/>
                <w:bCs/>
                <w:lang w:val="en-GB"/>
              </w:rPr>
              <w:t>Impact (weight: 0.25)</w:t>
            </w:r>
          </w:p>
        </w:tc>
        <w:tc>
          <w:tcPr>
            <w:tcW w:w="2686" w:type="dxa"/>
          </w:tcPr>
          <w:p w14:paraId="09E97F3F" w14:textId="77777777" w:rsidR="00A1205D" w:rsidRPr="00744087" w:rsidRDefault="00A1205D" w:rsidP="00D8251C">
            <w:pPr>
              <w:contextualSpacing/>
              <w:jc w:val="center"/>
              <w:rPr>
                <w:b/>
                <w:bCs/>
                <w:lang w:val="en-GB"/>
              </w:rPr>
            </w:pPr>
            <w:r w:rsidRPr="00744087">
              <w:rPr>
                <w:b/>
                <w:bCs/>
                <w:lang w:val="en-GB"/>
              </w:rPr>
              <w:t>2</w:t>
            </w:r>
          </w:p>
        </w:tc>
      </w:tr>
      <w:tr w:rsidR="00A1205D" w:rsidRPr="00744087" w14:paraId="7FA7114E" w14:textId="77777777" w:rsidTr="00D8251C">
        <w:tc>
          <w:tcPr>
            <w:tcW w:w="10194" w:type="dxa"/>
            <w:gridSpan w:val="2"/>
          </w:tcPr>
          <w:p w14:paraId="28A3C04D" w14:textId="77777777" w:rsidR="00A1205D" w:rsidRPr="00744087" w:rsidRDefault="00A1205D" w:rsidP="00D8251C">
            <w:pPr>
              <w:contextualSpacing/>
              <w:rPr>
                <w:lang w:val="en-GB"/>
              </w:rPr>
            </w:pPr>
            <w:r w:rsidRPr="00744087">
              <w:rPr>
                <w:lang w:val="en-GB"/>
              </w:rPr>
              <w:t>- Potential impact on the career development of the researcher</w:t>
            </w:r>
          </w:p>
          <w:p w14:paraId="2D151F9E" w14:textId="05DC5289" w:rsidR="00A1205D" w:rsidRPr="00744087" w:rsidRDefault="00A1205D" w:rsidP="00D8251C">
            <w:pPr>
              <w:contextualSpacing/>
              <w:rPr>
                <w:lang w:val="en-GB"/>
              </w:rPr>
            </w:pPr>
            <w:r w:rsidRPr="00744087">
              <w:rPr>
                <w:lang w:val="en-GB"/>
              </w:rPr>
              <w:t>- Magnitude and importance of the project’s contribution to the expected scientific, economic, and societal impacts</w:t>
            </w:r>
          </w:p>
          <w:p w14:paraId="1E6ABB7B" w14:textId="77777777" w:rsidR="00A1205D" w:rsidRPr="00744087" w:rsidRDefault="00A1205D" w:rsidP="00D8251C">
            <w:pPr>
              <w:contextualSpacing/>
              <w:rPr>
                <w:lang w:val="en-GB"/>
              </w:rPr>
            </w:pPr>
            <w:r w:rsidRPr="00744087">
              <w:rPr>
                <w:lang w:val="en-GB"/>
              </w:rPr>
              <w:t>- Quality of the proposed measures to exploit and disseminate research results, and to communicate research activities to different target audiences</w:t>
            </w:r>
          </w:p>
        </w:tc>
      </w:tr>
      <w:tr w:rsidR="00A1205D" w:rsidRPr="00744087" w14:paraId="713C39CE" w14:textId="77777777" w:rsidTr="00D8251C">
        <w:tc>
          <w:tcPr>
            <w:tcW w:w="7508" w:type="dxa"/>
          </w:tcPr>
          <w:p w14:paraId="474FE34F" w14:textId="77777777" w:rsidR="00A1205D" w:rsidRPr="00744087" w:rsidRDefault="00A1205D" w:rsidP="00D8251C">
            <w:pPr>
              <w:contextualSpacing/>
              <w:rPr>
                <w:b/>
                <w:bCs/>
                <w:lang w:val="en-GB"/>
              </w:rPr>
            </w:pPr>
            <w:r w:rsidRPr="00744087">
              <w:rPr>
                <w:b/>
                <w:bCs/>
                <w:lang w:val="en-GB"/>
              </w:rPr>
              <w:t>Implementation (weight: 0.2)</w:t>
            </w:r>
          </w:p>
        </w:tc>
        <w:tc>
          <w:tcPr>
            <w:tcW w:w="2686" w:type="dxa"/>
          </w:tcPr>
          <w:p w14:paraId="5ED01ED8" w14:textId="77777777" w:rsidR="00A1205D" w:rsidRPr="00744087" w:rsidRDefault="00A1205D" w:rsidP="00D8251C">
            <w:pPr>
              <w:contextualSpacing/>
              <w:jc w:val="center"/>
              <w:rPr>
                <w:b/>
                <w:bCs/>
                <w:lang w:val="en-GB"/>
              </w:rPr>
            </w:pPr>
            <w:r w:rsidRPr="00744087">
              <w:rPr>
                <w:b/>
                <w:bCs/>
                <w:lang w:val="en-GB"/>
              </w:rPr>
              <w:t>3</w:t>
            </w:r>
          </w:p>
        </w:tc>
      </w:tr>
      <w:tr w:rsidR="00A1205D" w:rsidRPr="00744087" w14:paraId="6D8E656D" w14:textId="77777777" w:rsidTr="00D8251C">
        <w:tc>
          <w:tcPr>
            <w:tcW w:w="10194" w:type="dxa"/>
            <w:gridSpan w:val="2"/>
          </w:tcPr>
          <w:p w14:paraId="2E827EE9" w14:textId="77777777" w:rsidR="00A1205D" w:rsidRPr="00744087" w:rsidRDefault="00A1205D" w:rsidP="00D8251C">
            <w:pPr>
              <w:contextualSpacing/>
              <w:rPr>
                <w:lang w:val="en-GB"/>
              </w:rPr>
            </w:pPr>
            <w:r w:rsidRPr="00744087">
              <w:rPr>
                <w:lang w:val="en-GB"/>
              </w:rPr>
              <w:t xml:space="preserve">- Overall coherence, </w:t>
            </w:r>
            <w:proofErr w:type="gramStart"/>
            <w:r w:rsidRPr="00744087">
              <w:rPr>
                <w:lang w:val="en-GB"/>
              </w:rPr>
              <w:t>effectiveness</w:t>
            </w:r>
            <w:proofErr w:type="gramEnd"/>
            <w:r w:rsidRPr="00744087">
              <w:rPr>
                <w:lang w:val="en-GB"/>
              </w:rPr>
              <w:t xml:space="preserve"> and appropriateness of the work plan (including milestones and expected results) and assessment of risks</w:t>
            </w:r>
          </w:p>
          <w:p w14:paraId="5F4B79D9" w14:textId="77777777" w:rsidR="00A1205D" w:rsidRPr="00744087" w:rsidRDefault="00A1205D" w:rsidP="00D8251C">
            <w:pPr>
              <w:contextualSpacing/>
              <w:rPr>
                <w:b/>
                <w:bCs/>
                <w:lang w:val="en-GB"/>
              </w:rPr>
            </w:pPr>
            <w:r w:rsidRPr="00744087">
              <w:rPr>
                <w:lang w:val="en-GB"/>
              </w:rPr>
              <w:t>- Quality and match of proposed project and research group facilities/infrastructure and staff hosting the researcher</w:t>
            </w:r>
          </w:p>
        </w:tc>
      </w:tr>
      <w:tr w:rsidR="00A1205D" w:rsidRPr="00744087" w14:paraId="3FC05DE3" w14:textId="77777777" w:rsidTr="00D8251C">
        <w:tc>
          <w:tcPr>
            <w:tcW w:w="7508" w:type="dxa"/>
          </w:tcPr>
          <w:p w14:paraId="0AD60082" w14:textId="77777777" w:rsidR="00A1205D" w:rsidRPr="00744087" w:rsidRDefault="00A1205D" w:rsidP="00D8251C">
            <w:pPr>
              <w:contextualSpacing/>
              <w:rPr>
                <w:b/>
                <w:bCs/>
                <w:lang w:val="en-GB"/>
              </w:rPr>
            </w:pPr>
            <w:r w:rsidRPr="00744087">
              <w:rPr>
                <w:b/>
                <w:bCs/>
                <w:lang w:val="en-GB"/>
              </w:rPr>
              <w:t>Applicant qualifications (weight: 0.2)</w:t>
            </w:r>
          </w:p>
        </w:tc>
        <w:tc>
          <w:tcPr>
            <w:tcW w:w="2686" w:type="dxa"/>
          </w:tcPr>
          <w:p w14:paraId="4EDE4315" w14:textId="77777777" w:rsidR="00A1205D" w:rsidRPr="00744087" w:rsidRDefault="00A1205D" w:rsidP="00D8251C">
            <w:pPr>
              <w:contextualSpacing/>
              <w:jc w:val="center"/>
              <w:rPr>
                <w:b/>
                <w:bCs/>
                <w:lang w:val="en-GB"/>
              </w:rPr>
            </w:pPr>
            <w:r w:rsidRPr="00744087">
              <w:rPr>
                <w:b/>
                <w:bCs/>
                <w:lang w:val="en-GB"/>
              </w:rPr>
              <w:t>4</w:t>
            </w:r>
          </w:p>
        </w:tc>
      </w:tr>
      <w:tr w:rsidR="00A1205D" w:rsidRPr="00744087" w14:paraId="513B4941" w14:textId="77777777" w:rsidTr="00D8251C">
        <w:tc>
          <w:tcPr>
            <w:tcW w:w="10194" w:type="dxa"/>
            <w:gridSpan w:val="2"/>
          </w:tcPr>
          <w:p w14:paraId="51DE9E76" w14:textId="77777777" w:rsidR="00A1205D" w:rsidRPr="00744087" w:rsidRDefault="00A1205D" w:rsidP="00D8251C">
            <w:pPr>
              <w:contextualSpacing/>
              <w:rPr>
                <w:lang w:val="en-GB"/>
              </w:rPr>
            </w:pPr>
            <w:r w:rsidRPr="00744087">
              <w:rPr>
                <w:lang w:val="en-GB"/>
              </w:rPr>
              <w:t>- Clear and credible motivation of the researcher for joining the programme and the research group(s)</w:t>
            </w:r>
          </w:p>
          <w:p w14:paraId="6471FC44" w14:textId="77777777" w:rsidR="00A1205D" w:rsidRPr="00744087" w:rsidRDefault="00A1205D" w:rsidP="00D8251C">
            <w:pPr>
              <w:contextualSpacing/>
              <w:rPr>
                <w:lang w:val="en-GB"/>
              </w:rPr>
            </w:pPr>
            <w:r w:rsidRPr="00744087">
              <w:rPr>
                <w:lang w:val="en-GB"/>
              </w:rPr>
              <w:t>- Qualification and background of applicant (incl. non-academic work and career breaks)</w:t>
            </w:r>
          </w:p>
          <w:p w14:paraId="03E7B006" w14:textId="77777777" w:rsidR="00A1205D" w:rsidRPr="00744087" w:rsidRDefault="00A1205D" w:rsidP="00D8251C">
            <w:pPr>
              <w:contextualSpacing/>
              <w:rPr>
                <w:lang w:val="en-GB"/>
              </w:rPr>
            </w:pPr>
            <w:r w:rsidRPr="00744087">
              <w:rPr>
                <w:lang w:val="en-GB"/>
              </w:rPr>
              <w:t>- Research experience and results (patents, publications, teaching and other results)</w:t>
            </w:r>
          </w:p>
          <w:p w14:paraId="6A587832" w14:textId="77777777" w:rsidR="00A1205D" w:rsidRPr="00744087" w:rsidRDefault="00A1205D" w:rsidP="00D8251C">
            <w:pPr>
              <w:contextualSpacing/>
              <w:rPr>
                <w:lang w:val="en-GB"/>
              </w:rPr>
            </w:pPr>
            <w:r w:rsidRPr="00744087">
              <w:rPr>
                <w:lang w:val="en-GB"/>
              </w:rPr>
              <w:t xml:space="preserve">- Independent thinking, creativity, </w:t>
            </w:r>
            <w:proofErr w:type="gramStart"/>
            <w:r w:rsidRPr="00744087">
              <w:rPr>
                <w:lang w:val="en-GB"/>
              </w:rPr>
              <w:t>leadership</w:t>
            </w:r>
            <w:proofErr w:type="gramEnd"/>
            <w:r w:rsidRPr="00744087">
              <w:rPr>
                <w:lang w:val="en-GB"/>
              </w:rPr>
              <w:t xml:space="preserve"> and mentoring abilities</w:t>
            </w:r>
          </w:p>
          <w:p w14:paraId="5F0801D6" w14:textId="77777777" w:rsidR="00A1205D" w:rsidRPr="00744087" w:rsidRDefault="00A1205D" w:rsidP="00D8251C">
            <w:pPr>
              <w:contextualSpacing/>
              <w:rPr>
                <w:lang w:val="en-GB"/>
              </w:rPr>
            </w:pPr>
            <w:r w:rsidRPr="00744087">
              <w:rPr>
                <w:lang w:val="en-GB"/>
              </w:rPr>
              <w:t>- Match between track record and proposed research of the researcher</w:t>
            </w:r>
          </w:p>
        </w:tc>
      </w:tr>
    </w:tbl>
    <w:p w14:paraId="6A762CA2" w14:textId="77777777" w:rsidR="00A1205D" w:rsidRPr="00744087" w:rsidRDefault="00A1205D" w:rsidP="00A1205D">
      <w:pPr>
        <w:contextualSpacing/>
        <w:rPr>
          <w:rFonts w:cs="Times New Roman"/>
          <w:b/>
          <w:bCs/>
        </w:rPr>
      </w:pPr>
    </w:p>
    <w:p w14:paraId="5C3FC06B" w14:textId="237775C4" w:rsidR="00BA0E98" w:rsidRPr="00744087" w:rsidRDefault="00A1205D" w:rsidP="00AE7300">
      <w:pPr>
        <w:rPr>
          <w:rFonts w:eastAsia="Times New Roman" w:cs="Times New Roman"/>
          <w:lang w:eastAsia="en-GB" w:bidi="ar-SA"/>
        </w:rPr>
      </w:pPr>
      <w:r w:rsidRPr="00744087">
        <w:rPr>
          <w:rFonts w:cs="Times New Roman"/>
        </w:rPr>
        <w:t xml:space="preserve">Scoring will follow standard MSCA scoring with 0-5 </w:t>
      </w:r>
      <w:r w:rsidR="00096CDE" w:rsidRPr="00744087">
        <w:rPr>
          <w:rFonts w:cs="Times New Roman"/>
        </w:rPr>
        <w:t xml:space="preserve">points being awarded </w:t>
      </w:r>
      <w:r w:rsidRPr="00744087">
        <w:rPr>
          <w:rFonts w:cs="Times New Roman"/>
        </w:rPr>
        <w:t>for each sub-criterion</w:t>
      </w:r>
      <w:r w:rsidR="00096CDE" w:rsidRPr="00744087">
        <w:rPr>
          <w:rFonts w:cs="Times New Roman"/>
        </w:rPr>
        <w:t xml:space="preserve"> as listed in Table 1.2</w:t>
      </w:r>
      <w:r w:rsidR="00AE7300" w:rsidRPr="00744087">
        <w:rPr>
          <w:rFonts w:cs="Times New Roman"/>
        </w:rPr>
        <w:t>:</w:t>
      </w:r>
    </w:p>
    <w:p w14:paraId="232E05F3" w14:textId="3BBD9FDE" w:rsidR="00A1205D" w:rsidRPr="00744087" w:rsidRDefault="00A1205D" w:rsidP="00A1205D">
      <w:pPr>
        <w:pStyle w:val="NormalWeb"/>
        <w:spacing w:after="0" w:afterAutospacing="0"/>
        <w:rPr>
          <w:i/>
          <w:iCs/>
          <w:sz w:val="22"/>
          <w:szCs w:val="22"/>
        </w:rPr>
      </w:pPr>
      <w:r w:rsidRPr="00744087">
        <w:rPr>
          <w:i/>
          <w:iCs/>
          <w:sz w:val="22"/>
          <w:szCs w:val="22"/>
        </w:rPr>
        <w:t>Table 1.2: Standard MSCA scoring system:</w:t>
      </w:r>
    </w:p>
    <w:tbl>
      <w:tblPr>
        <w:tblStyle w:val="TableGrid"/>
        <w:tblW w:w="0" w:type="auto"/>
        <w:tblLook w:val="04A0" w:firstRow="1" w:lastRow="0" w:firstColumn="1" w:lastColumn="0" w:noHBand="0" w:noVBand="1"/>
      </w:tblPr>
      <w:tblGrid>
        <w:gridCol w:w="410"/>
        <w:gridCol w:w="1693"/>
        <w:gridCol w:w="7809"/>
      </w:tblGrid>
      <w:tr w:rsidR="00A1205D" w:rsidRPr="00744087" w14:paraId="1A2233CA" w14:textId="77777777" w:rsidTr="00D8251C">
        <w:tc>
          <w:tcPr>
            <w:tcW w:w="10194" w:type="dxa"/>
            <w:gridSpan w:val="3"/>
            <w:shd w:val="clear" w:color="auto" w:fill="D9E2F3" w:themeFill="accent1" w:themeFillTint="33"/>
          </w:tcPr>
          <w:p w14:paraId="37A6EEC1" w14:textId="77777777" w:rsidR="00A1205D" w:rsidRPr="00744087" w:rsidRDefault="00A1205D" w:rsidP="00D8251C">
            <w:pPr>
              <w:pStyle w:val="NormalWeb"/>
              <w:rPr>
                <w:b/>
                <w:bCs/>
                <w:sz w:val="20"/>
                <w:szCs w:val="20"/>
                <w:lang w:val="en-GB"/>
              </w:rPr>
            </w:pPr>
            <w:r w:rsidRPr="00744087">
              <w:rPr>
                <w:b/>
                <w:bCs/>
                <w:sz w:val="20"/>
                <w:szCs w:val="20"/>
                <w:lang w:val="en-GB"/>
              </w:rPr>
              <w:t>Scoring chart</w:t>
            </w:r>
          </w:p>
        </w:tc>
      </w:tr>
      <w:tr w:rsidR="00A1205D" w:rsidRPr="00744087" w14:paraId="426AB9AE" w14:textId="77777777" w:rsidTr="00D8251C">
        <w:tc>
          <w:tcPr>
            <w:tcW w:w="413" w:type="dxa"/>
          </w:tcPr>
          <w:p w14:paraId="2D297F69" w14:textId="77777777" w:rsidR="00A1205D" w:rsidRPr="00744087" w:rsidRDefault="00A1205D" w:rsidP="00D8251C">
            <w:pPr>
              <w:pStyle w:val="NormalWeb"/>
              <w:rPr>
                <w:b/>
                <w:bCs/>
                <w:sz w:val="20"/>
                <w:szCs w:val="20"/>
                <w:lang w:val="en-GB"/>
              </w:rPr>
            </w:pPr>
            <w:r w:rsidRPr="00744087">
              <w:rPr>
                <w:b/>
                <w:bCs/>
                <w:sz w:val="20"/>
                <w:szCs w:val="20"/>
                <w:lang w:val="en-GB"/>
              </w:rPr>
              <w:t>5</w:t>
            </w:r>
          </w:p>
        </w:tc>
        <w:tc>
          <w:tcPr>
            <w:tcW w:w="1729" w:type="dxa"/>
          </w:tcPr>
          <w:p w14:paraId="2C09AD5F" w14:textId="77777777" w:rsidR="00A1205D" w:rsidRPr="00744087" w:rsidRDefault="00A1205D" w:rsidP="00D8251C">
            <w:pPr>
              <w:pStyle w:val="NormalWeb"/>
              <w:rPr>
                <w:sz w:val="20"/>
                <w:szCs w:val="20"/>
                <w:lang w:val="en-GB"/>
              </w:rPr>
            </w:pPr>
            <w:r w:rsidRPr="00744087">
              <w:rPr>
                <w:sz w:val="20"/>
                <w:szCs w:val="20"/>
                <w:lang w:val="en-GB"/>
              </w:rPr>
              <w:t>Excellent</w:t>
            </w:r>
          </w:p>
        </w:tc>
        <w:tc>
          <w:tcPr>
            <w:tcW w:w="8052" w:type="dxa"/>
          </w:tcPr>
          <w:p w14:paraId="0A4CE145" w14:textId="77777777" w:rsidR="00A1205D" w:rsidRPr="00744087" w:rsidRDefault="00A1205D" w:rsidP="00D8251C">
            <w:pPr>
              <w:pStyle w:val="NormalWeb"/>
              <w:rPr>
                <w:sz w:val="20"/>
                <w:szCs w:val="20"/>
                <w:lang w:val="en-GB"/>
              </w:rPr>
            </w:pPr>
            <w:r w:rsidRPr="00744087">
              <w:rPr>
                <w:sz w:val="20"/>
                <w:szCs w:val="20"/>
                <w:lang w:val="en-GB"/>
              </w:rPr>
              <w:t>Successfully addresses all relevant aspects of the criterion. Any shortcomings are minor</w:t>
            </w:r>
          </w:p>
        </w:tc>
      </w:tr>
      <w:tr w:rsidR="00A1205D" w:rsidRPr="00744087" w14:paraId="446E80EA" w14:textId="77777777" w:rsidTr="00D8251C">
        <w:tc>
          <w:tcPr>
            <w:tcW w:w="413" w:type="dxa"/>
          </w:tcPr>
          <w:p w14:paraId="13622919" w14:textId="77777777" w:rsidR="00A1205D" w:rsidRPr="00744087" w:rsidRDefault="00A1205D" w:rsidP="00D8251C">
            <w:pPr>
              <w:pStyle w:val="NormalWeb"/>
              <w:rPr>
                <w:b/>
                <w:bCs/>
                <w:sz w:val="20"/>
                <w:szCs w:val="20"/>
                <w:lang w:val="en-GB"/>
              </w:rPr>
            </w:pPr>
            <w:r w:rsidRPr="00744087">
              <w:rPr>
                <w:b/>
                <w:bCs/>
                <w:sz w:val="20"/>
                <w:szCs w:val="20"/>
                <w:lang w:val="en-GB"/>
              </w:rPr>
              <w:t>4</w:t>
            </w:r>
          </w:p>
        </w:tc>
        <w:tc>
          <w:tcPr>
            <w:tcW w:w="1729" w:type="dxa"/>
          </w:tcPr>
          <w:p w14:paraId="37CF523D" w14:textId="77777777" w:rsidR="00A1205D" w:rsidRPr="00744087" w:rsidRDefault="00A1205D" w:rsidP="00D8251C">
            <w:pPr>
              <w:pStyle w:val="NormalWeb"/>
              <w:rPr>
                <w:sz w:val="20"/>
                <w:szCs w:val="20"/>
                <w:lang w:val="en-GB"/>
              </w:rPr>
            </w:pPr>
            <w:r w:rsidRPr="00744087">
              <w:rPr>
                <w:sz w:val="20"/>
                <w:szCs w:val="20"/>
                <w:lang w:val="en-GB"/>
              </w:rPr>
              <w:t>Very good</w:t>
            </w:r>
          </w:p>
        </w:tc>
        <w:tc>
          <w:tcPr>
            <w:tcW w:w="8052" w:type="dxa"/>
          </w:tcPr>
          <w:p w14:paraId="2792C3CE" w14:textId="77777777" w:rsidR="00A1205D" w:rsidRPr="00744087" w:rsidRDefault="00A1205D" w:rsidP="00D8251C">
            <w:pPr>
              <w:pStyle w:val="NormalWeb"/>
              <w:rPr>
                <w:sz w:val="20"/>
                <w:szCs w:val="20"/>
                <w:lang w:val="en-GB"/>
              </w:rPr>
            </w:pPr>
            <w:r w:rsidRPr="00744087">
              <w:rPr>
                <w:sz w:val="20"/>
                <w:szCs w:val="20"/>
                <w:lang w:val="en-GB"/>
              </w:rPr>
              <w:t>Addresses the criterion very well, but a small number of shortcomings are present.</w:t>
            </w:r>
          </w:p>
        </w:tc>
      </w:tr>
      <w:tr w:rsidR="00A1205D" w:rsidRPr="00744087" w14:paraId="64C07A3E" w14:textId="77777777" w:rsidTr="00D8251C">
        <w:tc>
          <w:tcPr>
            <w:tcW w:w="413" w:type="dxa"/>
          </w:tcPr>
          <w:p w14:paraId="5E546AFF" w14:textId="77777777" w:rsidR="00A1205D" w:rsidRPr="00744087" w:rsidRDefault="00A1205D" w:rsidP="00D8251C">
            <w:pPr>
              <w:pStyle w:val="NormalWeb"/>
              <w:rPr>
                <w:b/>
                <w:bCs/>
                <w:sz w:val="20"/>
                <w:szCs w:val="20"/>
                <w:lang w:val="en-GB"/>
              </w:rPr>
            </w:pPr>
            <w:r w:rsidRPr="00744087">
              <w:rPr>
                <w:b/>
                <w:bCs/>
                <w:sz w:val="20"/>
                <w:szCs w:val="20"/>
                <w:lang w:val="en-GB"/>
              </w:rPr>
              <w:t>3</w:t>
            </w:r>
          </w:p>
        </w:tc>
        <w:tc>
          <w:tcPr>
            <w:tcW w:w="1729" w:type="dxa"/>
          </w:tcPr>
          <w:p w14:paraId="6799983E" w14:textId="77777777" w:rsidR="00A1205D" w:rsidRPr="00744087" w:rsidRDefault="00A1205D" w:rsidP="00D8251C">
            <w:pPr>
              <w:pStyle w:val="NormalWeb"/>
              <w:rPr>
                <w:sz w:val="20"/>
                <w:szCs w:val="20"/>
                <w:lang w:val="en-GB"/>
              </w:rPr>
            </w:pPr>
            <w:r w:rsidRPr="00744087">
              <w:rPr>
                <w:sz w:val="20"/>
                <w:szCs w:val="20"/>
                <w:lang w:val="en-GB"/>
              </w:rPr>
              <w:t>Good</w:t>
            </w:r>
          </w:p>
        </w:tc>
        <w:tc>
          <w:tcPr>
            <w:tcW w:w="8052" w:type="dxa"/>
          </w:tcPr>
          <w:p w14:paraId="0A727A0A" w14:textId="77777777" w:rsidR="00A1205D" w:rsidRPr="00744087" w:rsidRDefault="00A1205D" w:rsidP="00D8251C">
            <w:pPr>
              <w:pStyle w:val="NormalWeb"/>
              <w:rPr>
                <w:sz w:val="20"/>
                <w:szCs w:val="20"/>
                <w:lang w:val="en-GB"/>
              </w:rPr>
            </w:pPr>
            <w:r w:rsidRPr="00744087">
              <w:rPr>
                <w:sz w:val="20"/>
                <w:szCs w:val="20"/>
                <w:lang w:val="en-GB"/>
              </w:rPr>
              <w:t xml:space="preserve">Addresses the criterion well, but </w:t>
            </w:r>
            <w:proofErr w:type="gramStart"/>
            <w:r w:rsidRPr="00744087">
              <w:rPr>
                <w:sz w:val="20"/>
                <w:szCs w:val="20"/>
                <w:lang w:val="en-GB"/>
              </w:rPr>
              <w:t>a number of</w:t>
            </w:r>
            <w:proofErr w:type="gramEnd"/>
            <w:r w:rsidRPr="00744087">
              <w:rPr>
                <w:sz w:val="20"/>
                <w:szCs w:val="20"/>
                <w:lang w:val="en-GB"/>
              </w:rPr>
              <w:t xml:space="preserve"> shortcomings are present.</w:t>
            </w:r>
          </w:p>
        </w:tc>
      </w:tr>
      <w:tr w:rsidR="00A1205D" w:rsidRPr="00744087" w14:paraId="67754220" w14:textId="77777777" w:rsidTr="00D8251C">
        <w:tc>
          <w:tcPr>
            <w:tcW w:w="413" w:type="dxa"/>
          </w:tcPr>
          <w:p w14:paraId="471E8799" w14:textId="77777777" w:rsidR="00A1205D" w:rsidRPr="00744087" w:rsidRDefault="00A1205D" w:rsidP="00D8251C">
            <w:pPr>
              <w:pStyle w:val="NormalWeb"/>
              <w:rPr>
                <w:b/>
                <w:bCs/>
                <w:sz w:val="20"/>
                <w:szCs w:val="20"/>
                <w:lang w:val="en-GB"/>
              </w:rPr>
            </w:pPr>
            <w:r w:rsidRPr="00744087">
              <w:rPr>
                <w:b/>
                <w:bCs/>
                <w:sz w:val="20"/>
                <w:szCs w:val="20"/>
                <w:lang w:val="en-GB"/>
              </w:rPr>
              <w:t>2</w:t>
            </w:r>
          </w:p>
        </w:tc>
        <w:tc>
          <w:tcPr>
            <w:tcW w:w="1729" w:type="dxa"/>
          </w:tcPr>
          <w:p w14:paraId="7944C1B5" w14:textId="77777777" w:rsidR="00A1205D" w:rsidRPr="00744087" w:rsidRDefault="00A1205D" w:rsidP="00D8251C">
            <w:pPr>
              <w:pStyle w:val="NormalWeb"/>
              <w:rPr>
                <w:sz w:val="20"/>
                <w:szCs w:val="20"/>
                <w:lang w:val="en-GB"/>
              </w:rPr>
            </w:pPr>
            <w:r w:rsidRPr="00744087">
              <w:rPr>
                <w:sz w:val="20"/>
                <w:szCs w:val="20"/>
                <w:lang w:val="en-GB"/>
              </w:rPr>
              <w:t>Fair</w:t>
            </w:r>
          </w:p>
        </w:tc>
        <w:tc>
          <w:tcPr>
            <w:tcW w:w="8052" w:type="dxa"/>
          </w:tcPr>
          <w:p w14:paraId="5DC847BF" w14:textId="77777777" w:rsidR="00A1205D" w:rsidRPr="00744087" w:rsidRDefault="00A1205D" w:rsidP="00D8251C">
            <w:pPr>
              <w:pStyle w:val="NormalWeb"/>
              <w:rPr>
                <w:sz w:val="20"/>
                <w:szCs w:val="20"/>
                <w:lang w:val="en-GB"/>
              </w:rPr>
            </w:pPr>
            <w:r w:rsidRPr="00744087">
              <w:rPr>
                <w:sz w:val="20"/>
                <w:szCs w:val="20"/>
                <w:lang w:val="en-GB"/>
              </w:rPr>
              <w:t>Broadly addresses the criterion, but there are significant weaknesses.</w:t>
            </w:r>
          </w:p>
        </w:tc>
      </w:tr>
      <w:tr w:rsidR="00A1205D" w:rsidRPr="00744087" w14:paraId="202CC9B8" w14:textId="77777777" w:rsidTr="00D8251C">
        <w:tc>
          <w:tcPr>
            <w:tcW w:w="413" w:type="dxa"/>
          </w:tcPr>
          <w:p w14:paraId="1876BA5E" w14:textId="77777777" w:rsidR="00A1205D" w:rsidRPr="00744087" w:rsidRDefault="00A1205D" w:rsidP="00D8251C">
            <w:pPr>
              <w:pStyle w:val="NormalWeb"/>
              <w:rPr>
                <w:b/>
                <w:bCs/>
                <w:sz w:val="20"/>
                <w:szCs w:val="20"/>
                <w:lang w:val="en-GB"/>
              </w:rPr>
            </w:pPr>
            <w:r w:rsidRPr="00744087">
              <w:rPr>
                <w:b/>
                <w:bCs/>
                <w:sz w:val="20"/>
                <w:szCs w:val="20"/>
                <w:lang w:val="en-GB"/>
              </w:rPr>
              <w:t>1</w:t>
            </w:r>
          </w:p>
        </w:tc>
        <w:tc>
          <w:tcPr>
            <w:tcW w:w="1729" w:type="dxa"/>
          </w:tcPr>
          <w:p w14:paraId="1DD85B7A" w14:textId="77777777" w:rsidR="00A1205D" w:rsidRPr="00744087" w:rsidRDefault="00A1205D" w:rsidP="00D8251C">
            <w:pPr>
              <w:pStyle w:val="NormalWeb"/>
              <w:rPr>
                <w:sz w:val="20"/>
                <w:szCs w:val="20"/>
                <w:lang w:val="en-GB"/>
              </w:rPr>
            </w:pPr>
            <w:r w:rsidRPr="00744087">
              <w:rPr>
                <w:sz w:val="20"/>
                <w:szCs w:val="20"/>
                <w:lang w:val="en-GB"/>
              </w:rPr>
              <w:t>Poor</w:t>
            </w:r>
          </w:p>
        </w:tc>
        <w:tc>
          <w:tcPr>
            <w:tcW w:w="8052" w:type="dxa"/>
          </w:tcPr>
          <w:p w14:paraId="103A1B0F" w14:textId="77777777" w:rsidR="00A1205D" w:rsidRPr="00744087" w:rsidRDefault="00A1205D" w:rsidP="00D8251C">
            <w:pPr>
              <w:pStyle w:val="NormalWeb"/>
              <w:rPr>
                <w:sz w:val="20"/>
                <w:szCs w:val="20"/>
                <w:lang w:val="en-GB"/>
              </w:rPr>
            </w:pPr>
            <w:r w:rsidRPr="00744087">
              <w:rPr>
                <w:sz w:val="20"/>
                <w:szCs w:val="20"/>
                <w:lang w:val="en-GB"/>
              </w:rPr>
              <w:t>The criterion is inadequately addressed, or there are serious inherent weaknesses.</w:t>
            </w:r>
          </w:p>
        </w:tc>
      </w:tr>
      <w:tr w:rsidR="00A1205D" w:rsidRPr="00744087" w14:paraId="045F5A70" w14:textId="77777777" w:rsidTr="00D8251C">
        <w:tc>
          <w:tcPr>
            <w:tcW w:w="413" w:type="dxa"/>
          </w:tcPr>
          <w:p w14:paraId="71436551" w14:textId="77777777" w:rsidR="00A1205D" w:rsidRPr="00744087" w:rsidRDefault="00A1205D" w:rsidP="00D8251C">
            <w:pPr>
              <w:pStyle w:val="NormalWeb"/>
              <w:rPr>
                <w:b/>
                <w:bCs/>
                <w:sz w:val="20"/>
                <w:szCs w:val="20"/>
                <w:lang w:val="en-GB"/>
              </w:rPr>
            </w:pPr>
            <w:r w:rsidRPr="00744087">
              <w:rPr>
                <w:b/>
                <w:bCs/>
                <w:sz w:val="20"/>
                <w:szCs w:val="20"/>
                <w:lang w:val="en-GB"/>
              </w:rPr>
              <w:t>0</w:t>
            </w:r>
          </w:p>
        </w:tc>
        <w:tc>
          <w:tcPr>
            <w:tcW w:w="1729" w:type="dxa"/>
          </w:tcPr>
          <w:p w14:paraId="4192CD96" w14:textId="77777777" w:rsidR="00A1205D" w:rsidRPr="00744087" w:rsidRDefault="00A1205D" w:rsidP="00D8251C">
            <w:pPr>
              <w:pStyle w:val="NormalWeb"/>
              <w:rPr>
                <w:sz w:val="20"/>
                <w:szCs w:val="20"/>
                <w:lang w:val="en-GB"/>
              </w:rPr>
            </w:pPr>
            <w:r w:rsidRPr="00744087">
              <w:rPr>
                <w:sz w:val="20"/>
                <w:szCs w:val="20"/>
                <w:lang w:val="en-GB"/>
              </w:rPr>
              <w:t>Fail</w:t>
            </w:r>
          </w:p>
        </w:tc>
        <w:tc>
          <w:tcPr>
            <w:tcW w:w="8052" w:type="dxa"/>
          </w:tcPr>
          <w:p w14:paraId="37E5C264" w14:textId="77777777" w:rsidR="00A1205D" w:rsidRPr="00744087" w:rsidRDefault="00A1205D" w:rsidP="00D8251C">
            <w:pPr>
              <w:pStyle w:val="NormalWeb"/>
              <w:rPr>
                <w:sz w:val="20"/>
                <w:szCs w:val="20"/>
                <w:lang w:val="en-GB"/>
              </w:rPr>
            </w:pPr>
            <w:r w:rsidRPr="00744087">
              <w:rPr>
                <w:sz w:val="20"/>
                <w:szCs w:val="20"/>
                <w:lang w:val="en-GB"/>
              </w:rPr>
              <w:t>Fails to address the criterion or cannot be assessed due to missing or incomplete information.</w:t>
            </w:r>
          </w:p>
        </w:tc>
      </w:tr>
    </w:tbl>
    <w:p w14:paraId="1147C1CB" w14:textId="77777777" w:rsidR="00CC6C92" w:rsidRDefault="00CC6C92" w:rsidP="00BA0E98">
      <w:pPr>
        <w:rPr>
          <w:rFonts w:cs="Times New Roman"/>
        </w:rPr>
      </w:pPr>
    </w:p>
    <w:p w14:paraId="4F9F2FD4" w14:textId="0F38CE1C" w:rsidR="00A74938" w:rsidRPr="00744087" w:rsidRDefault="00BA0E98" w:rsidP="00BA0E98">
      <w:pPr>
        <w:rPr>
          <w:rFonts w:cs="Times New Roman"/>
        </w:rPr>
      </w:pPr>
      <w:r w:rsidRPr="00744087">
        <w:rPr>
          <w:rFonts w:cs="Times New Roman"/>
        </w:rPr>
        <w:t>The</w:t>
      </w:r>
      <w:r w:rsidR="00915AC3" w:rsidRPr="00744087">
        <w:rPr>
          <w:rFonts w:cs="Times New Roman"/>
        </w:rPr>
        <w:t xml:space="preserve"> applicant</w:t>
      </w:r>
      <w:r w:rsidRPr="00744087">
        <w:rPr>
          <w:rFonts w:cs="Times New Roman"/>
        </w:rPr>
        <w:t xml:space="preserve"> interviews will </w:t>
      </w:r>
      <w:r w:rsidR="00F672A6" w:rsidRPr="00744087">
        <w:rPr>
          <w:rFonts w:cs="Times New Roman"/>
        </w:rPr>
        <w:t>involve</w:t>
      </w:r>
      <w:r w:rsidRPr="00744087">
        <w:rPr>
          <w:rFonts w:cs="Times New Roman"/>
        </w:rPr>
        <w:t xml:space="preserve"> of a set of questions </w:t>
      </w:r>
      <w:r w:rsidR="00B472FB" w:rsidRPr="00744087">
        <w:rPr>
          <w:rFonts w:cs="Times New Roman"/>
        </w:rPr>
        <w:t>concerning the application in relation to the criteria listed in Table 1.3.</w:t>
      </w:r>
      <w:r w:rsidRPr="00744087">
        <w:rPr>
          <w:rFonts w:cs="Times New Roman"/>
        </w:rPr>
        <w:t xml:space="preserve"> </w:t>
      </w:r>
      <w:r w:rsidR="00F672A6" w:rsidRPr="00744087">
        <w:rPr>
          <w:rFonts w:cs="Times New Roman"/>
        </w:rPr>
        <w:t>These interviews will be conducted digitally and will last approximately 45 minutes. For each criterion, a score ranging from 1 to 5 (with 5 being the highest) will be assigned based on the scoring chart mentioned earlier (1.2). The final interview score will be the average of these three scores. All candidates will have the opportunity to ask questions during the interview.</w:t>
      </w:r>
    </w:p>
    <w:p w14:paraId="7A4E997D" w14:textId="77777777" w:rsidR="00BA0E98" w:rsidRPr="00744087" w:rsidRDefault="00BA0E98" w:rsidP="00BA0E98">
      <w:pPr>
        <w:rPr>
          <w:rFonts w:cs="Times New Roman"/>
          <w:i/>
          <w:iCs/>
        </w:rPr>
      </w:pPr>
      <w:r w:rsidRPr="00744087">
        <w:rPr>
          <w:rFonts w:cs="Times New Roman"/>
          <w:i/>
          <w:iCs/>
        </w:rPr>
        <w:t xml:space="preserve"> Table 1.3. Evaluation criteria for interview phase:</w:t>
      </w:r>
    </w:p>
    <w:tbl>
      <w:tblPr>
        <w:tblStyle w:val="TableGrid"/>
        <w:tblW w:w="10201" w:type="dxa"/>
        <w:tblLook w:val="04A0" w:firstRow="1" w:lastRow="0" w:firstColumn="1" w:lastColumn="0" w:noHBand="0" w:noVBand="1"/>
      </w:tblPr>
      <w:tblGrid>
        <w:gridCol w:w="4673"/>
        <w:gridCol w:w="4678"/>
        <w:gridCol w:w="850"/>
      </w:tblGrid>
      <w:tr w:rsidR="00BA0E98" w:rsidRPr="00744087" w14:paraId="15A3CEC1" w14:textId="77777777" w:rsidTr="00D8251C">
        <w:tc>
          <w:tcPr>
            <w:tcW w:w="4673" w:type="dxa"/>
            <w:shd w:val="clear" w:color="auto" w:fill="D9E2F3" w:themeFill="accent1" w:themeFillTint="33"/>
          </w:tcPr>
          <w:p w14:paraId="346355DC" w14:textId="77777777" w:rsidR="00BA0E98" w:rsidRPr="00744087" w:rsidRDefault="00BA0E98" w:rsidP="00D8251C">
            <w:pPr>
              <w:suppressAutoHyphens/>
              <w:autoSpaceDN w:val="0"/>
              <w:textAlignment w:val="baseline"/>
              <w:rPr>
                <w:b/>
                <w:bCs/>
                <w:lang w:val="en-GB" w:bidi="hi-IN"/>
              </w:rPr>
            </w:pPr>
            <w:r w:rsidRPr="00744087">
              <w:rPr>
                <w:b/>
                <w:bCs/>
                <w:lang w:val="en-GB" w:bidi="hi-IN"/>
              </w:rPr>
              <w:t>Content</w:t>
            </w:r>
          </w:p>
        </w:tc>
        <w:tc>
          <w:tcPr>
            <w:tcW w:w="4678" w:type="dxa"/>
            <w:shd w:val="clear" w:color="auto" w:fill="D9E2F3" w:themeFill="accent1" w:themeFillTint="33"/>
          </w:tcPr>
          <w:p w14:paraId="61E19FBA" w14:textId="77777777" w:rsidR="00BA0E98" w:rsidRPr="00744087" w:rsidRDefault="00BA0E98" w:rsidP="00D8251C">
            <w:pPr>
              <w:suppressAutoHyphens/>
              <w:autoSpaceDN w:val="0"/>
              <w:textAlignment w:val="baseline"/>
              <w:rPr>
                <w:b/>
                <w:bCs/>
                <w:lang w:val="en-GB" w:bidi="hi-IN"/>
              </w:rPr>
            </w:pPr>
            <w:r w:rsidRPr="00744087">
              <w:rPr>
                <w:b/>
                <w:bCs/>
                <w:lang w:val="en-GB" w:bidi="hi-IN"/>
              </w:rPr>
              <w:t>Evaluation criteria</w:t>
            </w:r>
          </w:p>
        </w:tc>
        <w:tc>
          <w:tcPr>
            <w:tcW w:w="850" w:type="dxa"/>
            <w:shd w:val="clear" w:color="auto" w:fill="D9E2F3" w:themeFill="accent1" w:themeFillTint="33"/>
          </w:tcPr>
          <w:p w14:paraId="27B9955D" w14:textId="77777777" w:rsidR="00BA0E98" w:rsidRPr="00744087" w:rsidRDefault="00BA0E98" w:rsidP="00D8251C">
            <w:pPr>
              <w:suppressAutoHyphens/>
              <w:autoSpaceDN w:val="0"/>
              <w:textAlignment w:val="baseline"/>
              <w:rPr>
                <w:b/>
                <w:bCs/>
                <w:lang w:val="en-GB" w:bidi="hi-IN"/>
              </w:rPr>
            </w:pPr>
            <w:r w:rsidRPr="00744087">
              <w:rPr>
                <w:b/>
                <w:bCs/>
                <w:lang w:val="en-GB" w:bidi="hi-IN"/>
              </w:rPr>
              <w:t>Scores</w:t>
            </w:r>
          </w:p>
        </w:tc>
      </w:tr>
      <w:tr w:rsidR="00BA0E98" w:rsidRPr="00744087" w14:paraId="40D4460F" w14:textId="77777777" w:rsidTr="00D8251C">
        <w:tc>
          <w:tcPr>
            <w:tcW w:w="4673" w:type="dxa"/>
          </w:tcPr>
          <w:p w14:paraId="483F7DE8" w14:textId="175682BA" w:rsidR="00BA0E98" w:rsidRPr="00744087" w:rsidRDefault="00BA0E98" w:rsidP="00D8251C">
            <w:pPr>
              <w:suppressAutoHyphens/>
              <w:autoSpaceDN w:val="0"/>
              <w:textAlignment w:val="baseline"/>
              <w:rPr>
                <w:lang w:val="en-GB" w:bidi="hi-IN"/>
              </w:rPr>
            </w:pPr>
            <w:r w:rsidRPr="00744087">
              <w:rPr>
                <w:lang w:val="en-GB" w:bidi="hi-IN"/>
              </w:rPr>
              <w:t xml:space="preserve">Scientific presentation </w:t>
            </w:r>
            <w:r w:rsidR="00B472FB" w:rsidRPr="00744087">
              <w:rPr>
                <w:lang w:val="en-GB" w:bidi="hi-IN"/>
              </w:rPr>
              <w:t xml:space="preserve">of previous research </w:t>
            </w:r>
            <w:r w:rsidRPr="00744087">
              <w:rPr>
                <w:lang w:val="en-GB" w:bidi="hi-IN"/>
              </w:rPr>
              <w:t xml:space="preserve">(e.g., PhD), or relevant work experience. </w:t>
            </w:r>
          </w:p>
        </w:tc>
        <w:tc>
          <w:tcPr>
            <w:tcW w:w="4678" w:type="dxa"/>
          </w:tcPr>
          <w:p w14:paraId="46CE052C" w14:textId="0628702F" w:rsidR="00BA0E98" w:rsidRPr="00744087" w:rsidRDefault="00BA0E98" w:rsidP="00D8251C">
            <w:pPr>
              <w:suppressAutoHyphens/>
              <w:autoSpaceDN w:val="0"/>
              <w:textAlignment w:val="baseline"/>
              <w:rPr>
                <w:lang w:val="en-GB" w:bidi="hi-IN"/>
              </w:rPr>
            </w:pPr>
            <w:r w:rsidRPr="00744087">
              <w:rPr>
                <w:lang w:val="en-GB" w:bidi="hi-IN"/>
              </w:rPr>
              <w:t xml:space="preserve">Clarity and consistency of presentation, ability to take part in a scientific discussion, </w:t>
            </w:r>
            <w:r w:rsidR="00B472FB" w:rsidRPr="00744087">
              <w:rPr>
                <w:lang w:val="en-GB" w:bidi="hi-IN"/>
              </w:rPr>
              <w:t>o</w:t>
            </w:r>
            <w:r w:rsidRPr="00744087">
              <w:rPr>
                <w:lang w:val="en-GB" w:bidi="hi-IN"/>
              </w:rPr>
              <w:t>ral English skills.</w:t>
            </w:r>
          </w:p>
        </w:tc>
        <w:tc>
          <w:tcPr>
            <w:tcW w:w="850" w:type="dxa"/>
          </w:tcPr>
          <w:p w14:paraId="68A9454B" w14:textId="77777777" w:rsidR="00BA0E98" w:rsidRPr="00744087" w:rsidRDefault="00BA0E98" w:rsidP="00D8251C">
            <w:pPr>
              <w:suppressAutoHyphens/>
              <w:autoSpaceDN w:val="0"/>
              <w:textAlignment w:val="baseline"/>
              <w:rPr>
                <w:b/>
                <w:bCs/>
                <w:lang w:val="en-GB" w:bidi="hi-IN"/>
              </w:rPr>
            </w:pPr>
            <w:r w:rsidRPr="00744087">
              <w:rPr>
                <w:lang w:val="en-GB" w:bidi="hi-IN"/>
              </w:rPr>
              <w:t>1-5</w:t>
            </w:r>
          </w:p>
        </w:tc>
      </w:tr>
      <w:tr w:rsidR="00BA0E98" w:rsidRPr="00744087" w14:paraId="62BA6642" w14:textId="77777777" w:rsidTr="00D8251C">
        <w:tc>
          <w:tcPr>
            <w:tcW w:w="4673" w:type="dxa"/>
          </w:tcPr>
          <w:p w14:paraId="2A9071EF" w14:textId="2962D975" w:rsidR="00BA0E98" w:rsidRPr="00744087" w:rsidRDefault="00BA0E98" w:rsidP="00D8251C">
            <w:pPr>
              <w:suppressAutoHyphens/>
              <w:autoSpaceDN w:val="0"/>
              <w:textAlignment w:val="baseline"/>
              <w:rPr>
                <w:lang w:val="en-GB" w:bidi="hi-IN"/>
              </w:rPr>
            </w:pPr>
            <w:r w:rsidRPr="00744087">
              <w:rPr>
                <w:lang w:val="en-GB" w:bidi="hi-IN"/>
              </w:rPr>
              <w:t xml:space="preserve">CV presentation and match between track record and proposed research </w:t>
            </w:r>
            <w:r w:rsidR="00B472FB" w:rsidRPr="00744087">
              <w:rPr>
                <w:lang w:val="en-GB" w:bidi="hi-IN"/>
              </w:rPr>
              <w:t xml:space="preserve">project </w:t>
            </w:r>
            <w:r w:rsidRPr="00744087">
              <w:rPr>
                <w:lang w:val="en-GB" w:bidi="hi-IN"/>
              </w:rPr>
              <w:t xml:space="preserve">of the applicant. </w:t>
            </w:r>
          </w:p>
        </w:tc>
        <w:tc>
          <w:tcPr>
            <w:tcW w:w="4678" w:type="dxa"/>
          </w:tcPr>
          <w:p w14:paraId="026FB86B" w14:textId="60D7DD44" w:rsidR="00BA0E98" w:rsidRPr="00744087" w:rsidRDefault="00BA0E98" w:rsidP="00D8251C">
            <w:pPr>
              <w:suppressAutoHyphens/>
              <w:autoSpaceDN w:val="0"/>
              <w:textAlignment w:val="baseline"/>
              <w:rPr>
                <w:lang w:val="en-GB" w:bidi="hi-IN"/>
              </w:rPr>
            </w:pPr>
            <w:r w:rsidRPr="00744087">
              <w:rPr>
                <w:lang w:val="en-GB" w:bidi="hi-IN"/>
              </w:rPr>
              <w:t>Ability to answer CV</w:t>
            </w:r>
            <w:r w:rsidR="00B472FB" w:rsidRPr="00744087">
              <w:rPr>
                <w:lang w:val="en-GB" w:bidi="hi-IN"/>
              </w:rPr>
              <w:t xml:space="preserve"> </w:t>
            </w:r>
            <w:r w:rsidRPr="00744087">
              <w:rPr>
                <w:lang w:val="en-GB" w:bidi="hi-IN"/>
              </w:rPr>
              <w:t>related questions, match</w:t>
            </w:r>
            <w:r w:rsidR="00B472FB" w:rsidRPr="00744087">
              <w:rPr>
                <w:lang w:val="en-GB" w:bidi="hi-IN"/>
              </w:rPr>
              <w:t xml:space="preserve"> of</w:t>
            </w:r>
            <w:r w:rsidRPr="00744087">
              <w:rPr>
                <w:lang w:val="en-GB" w:bidi="hi-IN"/>
              </w:rPr>
              <w:t xml:space="preserve"> CV to proposed research</w:t>
            </w:r>
          </w:p>
        </w:tc>
        <w:tc>
          <w:tcPr>
            <w:tcW w:w="850" w:type="dxa"/>
          </w:tcPr>
          <w:p w14:paraId="13028524" w14:textId="77777777" w:rsidR="00BA0E98" w:rsidRPr="00744087" w:rsidRDefault="00BA0E98" w:rsidP="00D8251C">
            <w:pPr>
              <w:suppressAutoHyphens/>
              <w:autoSpaceDN w:val="0"/>
              <w:textAlignment w:val="baseline"/>
              <w:rPr>
                <w:b/>
                <w:bCs/>
                <w:lang w:val="en-GB" w:bidi="hi-IN"/>
              </w:rPr>
            </w:pPr>
            <w:r w:rsidRPr="00744087">
              <w:rPr>
                <w:lang w:val="en-GB" w:bidi="hi-IN"/>
              </w:rPr>
              <w:t>1-5</w:t>
            </w:r>
          </w:p>
        </w:tc>
      </w:tr>
      <w:tr w:rsidR="00BA0E98" w:rsidRPr="00744087" w14:paraId="549BC7A4" w14:textId="77777777" w:rsidTr="00D8251C">
        <w:tc>
          <w:tcPr>
            <w:tcW w:w="4673" w:type="dxa"/>
          </w:tcPr>
          <w:p w14:paraId="23F1DAF4" w14:textId="77777777" w:rsidR="00BA0E98" w:rsidRPr="00744087" w:rsidRDefault="00BA0E98" w:rsidP="00D8251C">
            <w:pPr>
              <w:suppressAutoHyphens/>
              <w:autoSpaceDN w:val="0"/>
              <w:textAlignment w:val="baseline"/>
              <w:rPr>
                <w:lang w:val="en-GB" w:bidi="hi-IN"/>
              </w:rPr>
            </w:pPr>
            <w:r w:rsidRPr="00744087">
              <w:rPr>
                <w:lang w:val="en-GB" w:bidi="hi-IN"/>
              </w:rPr>
              <w:t xml:space="preserve">Teamwork experience and interdisciplinary motivation. </w:t>
            </w:r>
          </w:p>
        </w:tc>
        <w:tc>
          <w:tcPr>
            <w:tcW w:w="4678" w:type="dxa"/>
          </w:tcPr>
          <w:p w14:paraId="1069887A" w14:textId="07677FBA" w:rsidR="00BA0E98" w:rsidRPr="00744087" w:rsidRDefault="00BA0E98" w:rsidP="00D8251C">
            <w:pPr>
              <w:suppressAutoHyphens/>
              <w:autoSpaceDN w:val="0"/>
              <w:textAlignment w:val="baseline"/>
              <w:rPr>
                <w:lang w:val="en-GB" w:bidi="hi-IN"/>
              </w:rPr>
            </w:pPr>
            <w:r w:rsidRPr="00744087">
              <w:rPr>
                <w:lang w:val="en-GB" w:bidi="hi-IN"/>
              </w:rPr>
              <w:t xml:space="preserve">Ability to take initiative and contribute to </w:t>
            </w:r>
            <w:r w:rsidR="00B472FB" w:rsidRPr="00744087">
              <w:rPr>
                <w:lang w:val="en-GB" w:bidi="hi-IN"/>
              </w:rPr>
              <w:t xml:space="preserve">a </w:t>
            </w:r>
            <w:r w:rsidRPr="00744087">
              <w:rPr>
                <w:lang w:val="en-GB" w:bidi="hi-IN"/>
              </w:rPr>
              <w:t xml:space="preserve">team, </w:t>
            </w:r>
            <w:r w:rsidR="00B472FB" w:rsidRPr="00744087">
              <w:rPr>
                <w:lang w:val="en-GB" w:bidi="hi-IN"/>
              </w:rPr>
              <w:t xml:space="preserve">display of </w:t>
            </w:r>
            <w:r w:rsidRPr="00744087">
              <w:rPr>
                <w:lang w:val="en-GB" w:bidi="hi-IN"/>
              </w:rPr>
              <w:t>motivation for interdisciplinary research.</w:t>
            </w:r>
          </w:p>
        </w:tc>
        <w:tc>
          <w:tcPr>
            <w:tcW w:w="850" w:type="dxa"/>
          </w:tcPr>
          <w:p w14:paraId="3BA56EE3" w14:textId="77777777" w:rsidR="00BA0E98" w:rsidRPr="00744087" w:rsidRDefault="00BA0E98" w:rsidP="00D8251C">
            <w:pPr>
              <w:suppressAutoHyphens/>
              <w:autoSpaceDN w:val="0"/>
              <w:textAlignment w:val="baseline"/>
              <w:rPr>
                <w:b/>
                <w:bCs/>
                <w:lang w:val="en-GB" w:bidi="hi-IN"/>
              </w:rPr>
            </w:pPr>
            <w:r w:rsidRPr="00744087">
              <w:rPr>
                <w:lang w:val="en-GB" w:bidi="hi-IN"/>
              </w:rPr>
              <w:t>1-5</w:t>
            </w:r>
          </w:p>
        </w:tc>
      </w:tr>
    </w:tbl>
    <w:p w14:paraId="7746BBDC" w14:textId="77777777" w:rsidR="00BA0E98" w:rsidRPr="00744087" w:rsidRDefault="00BA0E98" w:rsidP="00BA0E98">
      <w:pPr>
        <w:rPr>
          <w:rFonts w:cs="Times New Roman"/>
          <w:b/>
          <w:bCs/>
          <w:sz w:val="4"/>
          <w:szCs w:val="4"/>
        </w:rPr>
      </w:pPr>
    </w:p>
    <w:p w14:paraId="7DD714E6" w14:textId="63AF4928" w:rsidR="00511392" w:rsidRPr="00744087" w:rsidRDefault="00F672A6" w:rsidP="00650EB6">
      <w:pPr>
        <w:pStyle w:val="Standard"/>
        <w:rPr>
          <w:rFonts w:ascii="Times New Roman" w:hAnsi="Times New Roman" w:cs="Times New Roman"/>
        </w:rPr>
      </w:pPr>
      <w:r w:rsidRPr="00744087">
        <w:rPr>
          <w:rFonts w:ascii="Times New Roman" w:hAnsi="Times New Roman" w:cs="Times New Roman"/>
        </w:rPr>
        <w:t xml:space="preserve">To progress to the next stage, a minimum score of 3 for each criterion is required. In the event of a tie, the </w:t>
      </w:r>
      <w:r w:rsidRPr="00744087">
        <w:rPr>
          <w:rFonts w:ascii="Times New Roman" w:hAnsi="Times New Roman" w:cs="Times New Roman"/>
        </w:rPr>
        <w:lastRenderedPageBreak/>
        <w:t xml:space="preserve">following priorities will be applied: </w:t>
      </w:r>
      <w:proofErr w:type="spellStart"/>
      <w:r w:rsidRPr="00744087">
        <w:rPr>
          <w:rFonts w:ascii="Times New Roman" w:hAnsi="Times New Roman" w:cs="Times New Roman"/>
        </w:rPr>
        <w:t>i</w:t>
      </w:r>
      <w:proofErr w:type="spellEnd"/>
      <w:r w:rsidRPr="00744087">
        <w:rPr>
          <w:rFonts w:ascii="Times New Roman" w:hAnsi="Times New Roman" w:cs="Times New Roman"/>
        </w:rPr>
        <w:t>) Scientific presentation, ii) CV presentation, and iii) Teamwork. In case of a tie between candidates with the same scores, female applicants will be given priority.</w:t>
      </w:r>
    </w:p>
    <w:p w14:paraId="6A77732D" w14:textId="4216A396" w:rsidR="00511392" w:rsidRPr="00744087" w:rsidRDefault="006025A3" w:rsidP="00CC6C92">
      <w:pPr>
        <w:pStyle w:val="Heading3"/>
        <w:shd w:val="clear" w:color="auto" w:fill="D9E2F3" w:themeFill="accent1" w:themeFillTint="33"/>
        <w:rPr>
          <w:rFonts w:cs="Times New Roman"/>
        </w:rPr>
      </w:pPr>
      <w:bookmarkStart w:id="16" w:name="_Toc155875602"/>
      <w:r w:rsidRPr="00744087">
        <w:rPr>
          <w:rFonts w:cs="Times New Roman"/>
        </w:rPr>
        <w:t xml:space="preserve">Rebuttal </w:t>
      </w:r>
      <w:r w:rsidR="00511392" w:rsidRPr="00744087">
        <w:rPr>
          <w:rFonts w:cs="Times New Roman"/>
        </w:rPr>
        <w:t>procedure</w:t>
      </w:r>
      <w:bookmarkEnd w:id="16"/>
      <w:r w:rsidR="00511392" w:rsidRPr="00744087">
        <w:rPr>
          <w:rFonts w:cs="Times New Roman"/>
        </w:rPr>
        <w:t> </w:t>
      </w:r>
    </w:p>
    <w:p w14:paraId="038A7AC4" w14:textId="0A68A77F" w:rsidR="00511392" w:rsidRDefault="00EF0377" w:rsidP="00511392">
      <w:pPr>
        <w:rPr>
          <w:rFonts w:cs="Times New Roman"/>
        </w:rPr>
      </w:pPr>
      <w:r w:rsidRPr="00744087">
        <w:rPr>
          <w:rFonts w:cs="Times New Roman"/>
        </w:rPr>
        <w:t xml:space="preserve">Candidates </w:t>
      </w:r>
      <w:proofErr w:type="gramStart"/>
      <w:r w:rsidRPr="00744087">
        <w:rPr>
          <w:rFonts w:cs="Times New Roman"/>
        </w:rPr>
        <w:t>have the opportunity to</w:t>
      </w:r>
      <w:proofErr w:type="gramEnd"/>
      <w:r w:rsidRPr="00744087">
        <w:rPr>
          <w:rFonts w:cs="Times New Roman"/>
        </w:rPr>
        <w:t xml:space="preserve"> rebut the eligibility check, evaluation, and final ranking of proposals if they suspect procedural shortcomings. </w:t>
      </w:r>
      <w:r>
        <w:rPr>
          <w:rFonts w:cs="Times New Roman"/>
        </w:rPr>
        <w:t>R</w:t>
      </w:r>
      <w:r w:rsidR="00F672A6" w:rsidRPr="00744087">
        <w:rPr>
          <w:rFonts w:cs="Times New Roman"/>
        </w:rPr>
        <w:t>equest</w:t>
      </w:r>
      <w:r>
        <w:rPr>
          <w:rFonts w:cs="Times New Roman"/>
        </w:rPr>
        <w:t>s for r</w:t>
      </w:r>
      <w:r w:rsidR="00F672A6" w:rsidRPr="00744087">
        <w:rPr>
          <w:rFonts w:cs="Times New Roman"/>
        </w:rPr>
        <w:t xml:space="preserve">ebuttal </w:t>
      </w:r>
      <w:r>
        <w:rPr>
          <w:rFonts w:cs="Times New Roman"/>
        </w:rPr>
        <w:t>can be made</w:t>
      </w:r>
      <w:r w:rsidR="00F672A6" w:rsidRPr="00744087">
        <w:rPr>
          <w:rFonts w:cs="Times New Roman"/>
        </w:rPr>
        <w:t xml:space="preserve"> at three different points during the evaluation process: </w:t>
      </w:r>
      <w:proofErr w:type="spellStart"/>
      <w:r w:rsidR="00F672A6" w:rsidRPr="00744087">
        <w:rPr>
          <w:rFonts w:cs="Times New Roman"/>
        </w:rPr>
        <w:t>i</w:t>
      </w:r>
      <w:proofErr w:type="spellEnd"/>
      <w:r w:rsidR="00F672A6" w:rsidRPr="00744087">
        <w:rPr>
          <w:rFonts w:cs="Times New Roman"/>
        </w:rPr>
        <w:t xml:space="preserve">) After the eligibility check, ii) After the evaluation of their proposals, and iii) After the final ranking. Within seven days of </w:t>
      </w:r>
      <w:r>
        <w:rPr>
          <w:rFonts w:cs="Times New Roman"/>
        </w:rPr>
        <w:t xml:space="preserve">the information provided to candidates, </w:t>
      </w:r>
      <w:r w:rsidR="00F672A6" w:rsidRPr="00744087">
        <w:rPr>
          <w:rFonts w:cs="Times New Roman"/>
        </w:rPr>
        <w:t xml:space="preserve">a rebuttal </w:t>
      </w:r>
      <w:r>
        <w:rPr>
          <w:rFonts w:cs="Times New Roman"/>
        </w:rPr>
        <w:t xml:space="preserve">can be made </w:t>
      </w:r>
      <w:r w:rsidR="00F672A6" w:rsidRPr="00744087">
        <w:rPr>
          <w:rFonts w:cs="Times New Roman"/>
        </w:rPr>
        <w:t xml:space="preserve">by completing the provided form on the DSTrain </w:t>
      </w:r>
      <w:r w:rsidRPr="00744087">
        <w:rPr>
          <w:rFonts w:cs="Times New Roman"/>
        </w:rPr>
        <w:t>website and</w:t>
      </w:r>
      <w:r w:rsidR="00F672A6" w:rsidRPr="00744087">
        <w:rPr>
          <w:rFonts w:cs="Times New Roman"/>
        </w:rPr>
        <w:t xml:space="preserve"> sending it to the Project Management Office (PMO). </w:t>
      </w:r>
      <w:r w:rsidR="00020D5D" w:rsidRPr="00744087">
        <w:rPr>
          <w:rFonts w:cs="Times New Roman"/>
        </w:rPr>
        <w:t xml:space="preserve">In case of a justified </w:t>
      </w:r>
      <w:r w:rsidR="006025A3" w:rsidRPr="00744087">
        <w:rPr>
          <w:rFonts w:cs="Times New Roman"/>
        </w:rPr>
        <w:t>rebuttal</w:t>
      </w:r>
      <w:r w:rsidR="00020D5D" w:rsidRPr="00744087">
        <w:rPr>
          <w:rFonts w:cs="Times New Roman"/>
        </w:rPr>
        <w:t xml:space="preserve">, the application will be </w:t>
      </w:r>
      <w:r w:rsidRPr="00744087">
        <w:rPr>
          <w:rFonts w:cs="Times New Roman"/>
        </w:rPr>
        <w:t>re-evaluated,</w:t>
      </w:r>
      <w:r w:rsidR="00F672A6" w:rsidRPr="00744087">
        <w:rPr>
          <w:rFonts w:cs="Times New Roman"/>
        </w:rPr>
        <w:t xml:space="preserve"> or </w:t>
      </w:r>
      <w:r w:rsidR="00020D5D" w:rsidRPr="00744087">
        <w:rPr>
          <w:rFonts w:cs="Times New Roman"/>
        </w:rPr>
        <w:t xml:space="preserve">the interview will be redone. </w:t>
      </w:r>
      <w:r w:rsidR="006025A3" w:rsidRPr="00744087">
        <w:rPr>
          <w:rFonts w:cs="Times New Roman"/>
        </w:rPr>
        <w:t xml:space="preserve">Rebuttal </w:t>
      </w:r>
      <w:r w:rsidR="00020D5D" w:rsidRPr="00744087">
        <w:rPr>
          <w:rFonts w:cs="Times New Roman"/>
        </w:rPr>
        <w:t>decisions are final.</w:t>
      </w:r>
    </w:p>
    <w:p w14:paraId="7F6DE40A" w14:textId="77777777" w:rsidR="00077A94" w:rsidRPr="00744087" w:rsidRDefault="00077A94" w:rsidP="000B47E7">
      <w:pPr>
        <w:rPr>
          <w:rFonts w:cs="Times New Roman"/>
        </w:rPr>
      </w:pPr>
    </w:p>
    <w:p w14:paraId="6B945788" w14:textId="1960E4ED" w:rsidR="000B47E7" w:rsidRPr="00744087" w:rsidRDefault="001C7C0F" w:rsidP="000B47E7">
      <w:pPr>
        <w:pStyle w:val="Heading2"/>
        <w:rPr>
          <w:lang w:val="en-GB"/>
        </w:rPr>
      </w:pPr>
      <w:bookmarkStart w:id="17" w:name="_Toc155875603"/>
      <w:r w:rsidRPr="00744087">
        <w:rPr>
          <w:lang w:val="en-GB"/>
        </w:rPr>
        <w:t>Working at</w:t>
      </w:r>
      <w:r w:rsidR="00361F4A" w:rsidRPr="00744087">
        <w:rPr>
          <w:lang w:val="en-GB"/>
        </w:rPr>
        <w:t xml:space="preserve"> the</w:t>
      </w:r>
      <w:r w:rsidRPr="00744087">
        <w:rPr>
          <w:lang w:val="en-GB"/>
        </w:rPr>
        <w:t xml:space="preserve"> University of Oslo</w:t>
      </w:r>
      <w:bookmarkEnd w:id="17"/>
    </w:p>
    <w:p w14:paraId="6E185B3E" w14:textId="77777777" w:rsidR="00CC6C92" w:rsidRDefault="00CC6C92" w:rsidP="00CC6C92"/>
    <w:p w14:paraId="5CBDA9AD" w14:textId="08E25660" w:rsidR="001C7C0F" w:rsidRPr="00744087" w:rsidRDefault="001C7C0F" w:rsidP="00CC6C92">
      <w:pPr>
        <w:pStyle w:val="Heading3"/>
        <w:shd w:val="clear" w:color="auto" w:fill="D9E2F3" w:themeFill="accent1" w:themeFillTint="33"/>
        <w:rPr>
          <w:rFonts w:cs="Times New Roman"/>
        </w:rPr>
      </w:pPr>
      <w:bookmarkStart w:id="18" w:name="_Toc155875604"/>
      <w:r w:rsidRPr="00744087">
        <w:rPr>
          <w:rFonts w:cs="Times New Roman"/>
        </w:rPr>
        <w:t>Employment</w:t>
      </w:r>
      <w:bookmarkEnd w:id="18"/>
    </w:p>
    <w:p w14:paraId="5A191BBA" w14:textId="70D9AD85" w:rsidR="001326AD" w:rsidRPr="00744087" w:rsidRDefault="001326AD" w:rsidP="001326AD">
      <w:pPr>
        <w:rPr>
          <w:rFonts w:cs="Times New Roman"/>
        </w:rPr>
      </w:pPr>
      <w:r w:rsidRPr="00744087">
        <w:rPr>
          <w:rFonts w:cs="Times New Roman"/>
        </w:rPr>
        <w:t>The successful applicants will be employed by the University of Oslo on fixed-term contracts as Postdoctoral Research Fellows. 10% of their working hours will be dedicated to required duties, which typically includes teaching responsibilities that contribute to the development of transferable skills. These duties will be outlined in an individual agreement between the Fellow and the department and specified in the Fellow's employment contract.</w:t>
      </w:r>
    </w:p>
    <w:p w14:paraId="0E2F95A3" w14:textId="42405570" w:rsidR="00751875" w:rsidRPr="00744087" w:rsidRDefault="001326AD" w:rsidP="001326AD">
      <w:pPr>
        <w:rPr>
          <w:rFonts w:cs="Times New Roman"/>
        </w:rPr>
      </w:pPr>
      <w:r w:rsidRPr="00744087">
        <w:rPr>
          <w:rFonts w:cs="Times New Roman"/>
        </w:rPr>
        <w:t xml:space="preserve">The salary for each postdoctoral fellow will be determined based on the Norwegian Central Collective Agreement. The net salary will be paid after tax deductions, as applicable. </w:t>
      </w:r>
      <w:hyperlink r:id="rId15" w:history="1">
        <w:r w:rsidR="00751875" w:rsidRPr="00744087">
          <w:rPr>
            <w:rStyle w:val="Hyperlink"/>
            <w:rFonts w:cs="Times New Roman"/>
          </w:rPr>
          <w:t>Read more about the Norwegian tax system</w:t>
        </w:r>
      </w:hyperlink>
      <w:r w:rsidR="00751875" w:rsidRPr="00744087">
        <w:rPr>
          <w:rFonts w:cs="Times New Roman"/>
        </w:rPr>
        <w:t xml:space="preserve">. </w:t>
      </w:r>
    </w:p>
    <w:p w14:paraId="2001F2BF" w14:textId="0A230833" w:rsidR="00D33FB0" w:rsidRPr="00744087" w:rsidRDefault="001326AD" w:rsidP="00D33FB0">
      <w:pPr>
        <w:rPr>
          <w:rFonts w:cs="Times New Roman"/>
        </w:rPr>
      </w:pPr>
      <w:r w:rsidRPr="00744087">
        <w:rPr>
          <w:rFonts w:cs="Times New Roman"/>
        </w:rPr>
        <w:t>If secondments are planned within the research project, fellows will remain employed by the University of Oslo during these periods. They will continue to enjoy all the benefits and rights accorded to them as employees, including during the secondment(s).</w:t>
      </w:r>
      <w:r w:rsidR="00D33FB0" w:rsidRPr="00744087">
        <w:rPr>
          <w:rFonts w:cs="Times New Roman"/>
        </w:rPr>
        <w:t xml:space="preserve"> </w:t>
      </w:r>
    </w:p>
    <w:p w14:paraId="0D3E9DCF" w14:textId="258FC646" w:rsidR="008E4CAC" w:rsidRPr="00744087" w:rsidRDefault="008E4CAC" w:rsidP="00CC6C92">
      <w:pPr>
        <w:pStyle w:val="Heading3"/>
        <w:shd w:val="clear" w:color="auto" w:fill="D9E2F3" w:themeFill="accent1" w:themeFillTint="33"/>
        <w:rPr>
          <w:rFonts w:cs="Times New Roman"/>
        </w:rPr>
      </w:pPr>
      <w:bookmarkStart w:id="19" w:name="_Toc155875605"/>
      <w:r w:rsidRPr="00744087">
        <w:rPr>
          <w:rFonts w:cs="Times New Roman"/>
        </w:rPr>
        <w:t xml:space="preserve">Open </w:t>
      </w:r>
      <w:r w:rsidR="00EF6EBE" w:rsidRPr="00744087">
        <w:rPr>
          <w:rFonts w:cs="Times New Roman"/>
        </w:rPr>
        <w:t>Access</w:t>
      </w:r>
      <w:bookmarkEnd w:id="19"/>
    </w:p>
    <w:p w14:paraId="75C4780E" w14:textId="70D456D1" w:rsidR="008E4CAC" w:rsidRPr="00744087" w:rsidRDefault="001326AD" w:rsidP="008E4CAC">
      <w:pPr>
        <w:pStyle w:val="Standard"/>
        <w:rPr>
          <w:rFonts w:ascii="Times New Roman" w:hAnsi="Times New Roman" w:cs="Times New Roman"/>
        </w:rPr>
      </w:pPr>
      <w:r w:rsidRPr="00744087">
        <w:rPr>
          <w:rFonts w:ascii="Times New Roman" w:hAnsi="Times New Roman" w:cs="Times New Roman"/>
        </w:rPr>
        <w:t xml:space="preserve">DSTrain adheres to EU regulations for open access publishing and strives to ensure that research is widely accessible to the public. The University of Oslo has implemented a comprehensive </w:t>
      </w:r>
      <w:hyperlink r:id="rId16" w:history="1">
        <w:r w:rsidR="00EF6EBE" w:rsidRPr="00744087">
          <w:rPr>
            <w:rStyle w:val="Hyperlink"/>
            <w:rFonts w:ascii="Times New Roman" w:hAnsi="Times New Roman" w:cs="Times New Roman"/>
          </w:rPr>
          <w:t>Open Access policy</w:t>
        </w:r>
      </w:hyperlink>
      <w:r w:rsidRPr="00744087">
        <w:rPr>
          <w:rFonts w:ascii="Times New Roman" w:hAnsi="Times New Roman" w:cs="Times New Roman"/>
        </w:rPr>
        <w:t xml:space="preserve"> , which aims to make research findings openly available to individuals, the public sector, businesses, and the global research community.</w:t>
      </w:r>
    </w:p>
    <w:p w14:paraId="1B99CBBA" w14:textId="6DF6CD14" w:rsidR="009B2649" w:rsidRPr="00744087" w:rsidRDefault="009B2649" w:rsidP="00CC6C92">
      <w:pPr>
        <w:pStyle w:val="Heading3"/>
        <w:shd w:val="clear" w:color="auto" w:fill="D9E2F3" w:themeFill="accent1" w:themeFillTint="33"/>
        <w:rPr>
          <w:rFonts w:cs="Times New Roman"/>
        </w:rPr>
      </w:pPr>
      <w:bookmarkStart w:id="20" w:name="_Toc155875606"/>
      <w:r w:rsidRPr="00744087">
        <w:rPr>
          <w:rFonts w:cs="Times New Roman"/>
        </w:rPr>
        <w:t>Intellectual Property Rights</w:t>
      </w:r>
      <w:bookmarkEnd w:id="20"/>
    </w:p>
    <w:p w14:paraId="76295437" w14:textId="287CB6EB" w:rsidR="009B2649" w:rsidRPr="00744087" w:rsidRDefault="009B2649" w:rsidP="009B2649">
      <w:pPr>
        <w:jc w:val="left"/>
        <w:rPr>
          <w:rFonts w:cs="Times New Roman"/>
        </w:rPr>
      </w:pPr>
      <w:r w:rsidRPr="00744087">
        <w:rPr>
          <w:rFonts w:cs="Times New Roman"/>
        </w:rPr>
        <w:t xml:space="preserve">All Postdoctoral fellows are employed by the University of Oslo. Research results with a commercial potential will be governed by the general </w:t>
      </w:r>
      <w:hyperlink r:id="rId17" w:history="1">
        <w:r w:rsidR="00EF6EBE" w:rsidRPr="00744087">
          <w:rPr>
            <w:rStyle w:val="Hyperlink"/>
            <w:rFonts w:cs="Times New Roman"/>
          </w:rPr>
          <w:t>IPR policy</w:t>
        </w:r>
      </w:hyperlink>
      <w:r w:rsidR="00EF6EBE" w:rsidRPr="00744087">
        <w:rPr>
          <w:rFonts w:cs="Times New Roman"/>
        </w:rPr>
        <w:t xml:space="preserve"> </w:t>
      </w:r>
      <w:r w:rsidRPr="00744087">
        <w:rPr>
          <w:rFonts w:cs="Times New Roman"/>
        </w:rPr>
        <w:t>adopted by UiO</w:t>
      </w:r>
      <w:r w:rsidR="00EF6EBE" w:rsidRPr="00744087">
        <w:rPr>
          <w:rFonts w:cs="Times New Roman"/>
        </w:rPr>
        <w:t xml:space="preserve">. </w:t>
      </w:r>
    </w:p>
    <w:p w14:paraId="760539CF" w14:textId="7B2506D5" w:rsidR="000B47E7" w:rsidRPr="00744087" w:rsidRDefault="00751875" w:rsidP="00CC6C92">
      <w:pPr>
        <w:pStyle w:val="Heading3"/>
        <w:shd w:val="clear" w:color="auto" w:fill="D9E2F3" w:themeFill="accent1" w:themeFillTint="33"/>
        <w:rPr>
          <w:rFonts w:cs="Times New Roman"/>
        </w:rPr>
      </w:pPr>
      <w:bookmarkStart w:id="21" w:name="_Toc155875607"/>
      <w:r w:rsidRPr="00744087">
        <w:rPr>
          <w:rFonts w:cs="Times New Roman"/>
        </w:rPr>
        <w:lastRenderedPageBreak/>
        <w:t>Moving to Oslo</w:t>
      </w:r>
      <w:bookmarkEnd w:id="21"/>
    </w:p>
    <w:p w14:paraId="5728B674" w14:textId="2C466A3B" w:rsidR="001326AD" w:rsidRPr="00744087" w:rsidRDefault="001326AD" w:rsidP="001326AD">
      <w:pPr>
        <w:rPr>
          <w:rFonts w:cs="Times New Roman"/>
        </w:rPr>
      </w:pPr>
      <w:r w:rsidRPr="00744087">
        <w:rPr>
          <w:rFonts w:cs="Times New Roman"/>
          <w:noProof/>
          <w:lang w:eastAsia="en-GB" w:bidi="ar-SA"/>
        </w:rPr>
        <w:drawing>
          <wp:anchor distT="0" distB="0" distL="114300" distR="114300" simplePos="0" relativeHeight="251665408" behindDoc="0" locked="0" layoutInCell="1" allowOverlap="1" wp14:anchorId="5E196E65" wp14:editId="3F8B6DF9">
            <wp:simplePos x="0" y="0"/>
            <wp:positionH relativeFrom="column">
              <wp:posOffset>3131820</wp:posOffset>
            </wp:positionH>
            <wp:positionV relativeFrom="paragraph">
              <wp:posOffset>1138555</wp:posOffset>
            </wp:positionV>
            <wp:extent cx="3066415" cy="2043430"/>
            <wp:effectExtent l="0" t="0" r="0" b="1270"/>
            <wp:wrapSquare wrapText="bothSides"/>
            <wp:docPr id="15" name="Picture 15" descr="people walking on the promenade at Aker brygge in 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ople walking on the promenade at Aker brygge in Osl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6415"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87">
        <w:rPr>
          <w:rFonts w:cs="Times New Roman"/>
          <w:noProof/>
          <w:lang w:eastAsia="en-GB" w:bidi="ar-SA"/>
        </w:rPr>
        <w:drawing>
          <wp:anchor distT="0" distB="0" distL="114300" distR="114300" simplePos="0" relativeHeight="251664384" behindDoc="0" locked="0" layoutInCell="1" allowOverlap="1" wp14:anchorId="058518EA" wp14:editId="6A85034B">
            <wp:simplePos x="0" y="0"/>
            <wp:positionH relativeFrom="column">
              <wp:posOffset>-33020</wp:posOffset>
            </wp:positionH>
            <wp:positionV relativeFrom="paragraph">
              <wp:posOffset>1148080</wp:posOffset>
            </wp:positionV>
            <wp:extent cx="3067050" cy="2043430"/>
            <wp:effectExtent l="0" t="0" r="6350" b="1270"/>
            <wp:wrapSquare wrapText="bothSides"/>
            <wp:docPr id="16" name="Picture 16" descr="people ice skating at the christmas marked in Os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ople ice skating at the christmas marked in Oslo.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05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87">
        <w:rPr>
          <w:rFonts w:cs="Times New Roman"/>
        </w:rPr>
        <w:t xml:space="preserve">For individuals relocating to Oslo, the University of Oslo's </w:t>
      </w:r>
      <w:hyperlink r:id="rId20" w:history="1">
        <w:r w:rsidR="000B47E7" w:rsidRPr="00744087">
          <w:rPr>
            <w:rStyle w:val="Hyperlink"/>
            <w:rFonts w:cs="Times New Roman"/>
          </w:rPr>
          <w:t>International staff mobility office (ISMO)</w:t>
        </w:r>
      </w:hyperlink>
      <w:r w:rsidR="000B47E7" w:rsidRPr="00744087">
        <w:rPr>
          <w:rFonts w:cs="Times New Roman"/>
        </w:rPr>
        <w:t xml:space="preserve"> </w:t>
      </w:r>
      <w:r w:rsidRPr="00744087">
        <w:rPr>
          <w:rFonts w:cs="Times New Roman"/>
        </w:rPr>
        <w:t xml:space="preserve">provides support. ISMO assists incoming international staff, including postdoctoral fellows, PhD candidates, guest researchers, and their families with the process of relocating to UiO. They can provide guidance on various aspects such as obtaining residence permits, finding housing, addressing tax-related matters, and locating childcare services. Additionally, ISMO offers assistance with various practical challenges associated with moving to a new country. </w:t>
      </w:r>
      <w:r w:rsidR="00AB596B" w:rsidRPr="00744087">
        <w:rPr>
          <w:rFonts w:cs="Times New Roman"/>
          <w:noProof/>
          <w:lang w:eastAsia="en-GB" w:bidi="ar-SA"/>
        </w:rPr>
        <mc:AlternateContent>
          <mc:Choice Requires="wps">
            <w:drawing>
              <wp:anchor distT="0" distB="0" distL="114300" distR="114300" simplePos="0" relativeHeight="251669504" behindDoc="0" locked="0" layoutInCell="1" allowOverlap="1" wp14:anchorId="4A1D7E92" wp14:editId="7E07AD4A">
                <wp:simplePos x="0" y="0"/>
                <wp:positionH relativeFrom="column">
                  <wp:posOffset>3084830</wp:posOffset>
                </wp:positionH>
                <wp:positionV relativeFrom="paragraph">
                  <wp:posOffset>2326005</wp:posOffset>
                </wp:positionV>
                <wp:extent cx="3066415" cy="40957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3066415" cy="409575"/>
                        </a:xfrm>
                        <a:prstGeom prst="rect">
                          <a:avLst/>
                        </a:prstGeom>
                        <a:noFill/>
                        <a:ln w="6350">
                          <a:noFill/>
                        </a:ln>
                      </wps:spPr>
                      <wps:txbx>
                        <w:txbxContent>
                          <w:p w14:paraId="23214DD2" w14:textId="69B925F1" w:rsidR="00AB596B" w:rsidRDefault="004F5650" w:rsidP="00AB596B">
                            <w:pPr>
                              <w:spacing w:after="0"/>
                              <w:jc w:val="right"/>
                              <w:rPr>
                                <w:rFonts w:cstheme="minorHAnsi"/>
                                <w:sz w:val="16"/>
                                <w:szCs w:val="16"/>
                                <w:lang w:val="nb-NO"/>
                              </w:rPr>
                            </w:pPr>
                            <w:r w:rsidRPr="00AB596B">
                              <w:rPr>
                                <w:rFonts w:cstheme="minorHAnsi"/>
                                <w:sz w:val="16"/>
                                <w:szCs w:val="16"/>
                              </w:rPr>
                              <w:fldChar w:fldCharType="begin"/>
                            </w:r>
                            <w:r w:rsidRPr="00AB596B">
                              <w:rPr>
                                <w:rFonts w:cstheme="minorHAnsi"/>
                                <w:sz w:val="16"/>
                                <w:szCs w:val="16"/>
                                <w:lang w:val="nb-NO"/>
                              </w:rPr>
                              <w:instrText xml:space="preserve"> INCLUDEPICTURE "https://www.mn.uio.no/compsci/english/moving-to-oslo/aker-brygge-vo07517_1080--foto_didrick_stenersen460px.png" \* MERGEFORMATINET </w:instrText>
                            </w:r>
                            <w:r w:rsidRPr="00AB596B">
                              <w:rPr>
                                <w:rFonts w:cstheme="minorHAnsi"/>
                                <w:sz w:val="16"/>
                                <w:szCs w:val="16"/>
                              </w:rPr>
                              <w:fldChar w:fldCharType="end"/>
                            </w:r>
                            <w:r w:rsidRPr="00AB596B">
                              <w:rPr>
                                <w:rFonts w:cstheme="minorHAnsi"/>
                                <w:sz w:val="16"/>
                                <w:szCs w:val="16"/>
                                <w:lang w:val="nb-NO"/>
                              </w:rPr>
                              <w:t>The pr</w:t>
                            </w:r>
                            <w:r w:rsidR="00AB596B">
                              <w:rPr>
                                <w:rFonts w:cstheme="minorHAnsi"/>
                                <w:sz w:val="16"/>
                                <w:szCs w:val="16"/>
                                <w:lang w:val="nb-NO"/>
                              </w:rPr>
                              <w:t>omenade at Aker brygge in Oslo</w:t>
                            </w:r>
                          </w:p>
                          <w:p w14:paraId="3D55AB2F" w14:textId="64657408" w:rsidR="004F5650" w:rsidRPr="00AB596B" w:rsidRDefault="004F5650" w:rsidP="00AB596B">
                            <w:pPr>
                              <w:spacing w:after="0"/>
                              <w:jc w:val="right"/>
                              <w:rPr>
                                <w:rFonts w:cstheme="minorHAnsi"/>
                                <w:sz w:val="16"/>
                                <w:szCs w:val="16"/>
                              </w:rPr>
                            </w:pPr>
                            <w:r w:rsidRPr="00AB596B">
                              <w:rPr>
                                <w:rFonts w:cstheme="minorHAnsi"/>
                                <w:sz w:val="16"/>
                                <w:szCs w:val="16"/>
                              </w:rPr>
                              <w:t>Photo: VisitOslo</w:t>
                            </w:r>
                            <w:r w:rsidR="00AB596B">
                              <w:rPr>
                                <w:rFonts w:cstheme="minorHAnsi"/>
                                <w:sz w:val="16"/>
                                <w:szCs w:val="16"/>
                              </w:rPr>
                              <w:t>/Didrick Stenersen</w:t>
                            </w:r>
                          </w:p>
                          <w:p w14:paraId="26A42870" w14:textId="77777777" w:rsidR="004F5650" w:rsidRPr="00AB596B" w:rsidRDefault="004F5650">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D7E92" id="_x0000_t202" coordsize="21600,21600" o:spt="202" path="m,l,21600r21600,l21600,xe">
                <v:stroke joinstyle="miter"/>
                <v:path gradientshapeok="t" o:connecttype="rect"/>
              </v:shapetype>
              <v:shape id="Text Box 19" o:spid="_x0000_s1026" type="#_x0000_t202" style="position:absolute;left:0;text-align:left;margin-left:242.9pt;margin-top:183.15pt;width:241.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YxGA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" filled="f" stroked="f" strokeweight=".5pt">
                <v:textbox>
                  <w:txbxContent>
                    <w:p w14:paraId="23214DD2" w14:textId="69B925F1" w:rsidR="00AB596B" w:rsidRDefault="004F5650" w:rsidP="00AB596B">
                      <w:pPr>
                        <w:spacing w:after="0"/>
                        <w:jc w:val="right"/>
                        <w:rPr>
                          <w:rFonts w:cstheme="minorHAnsi"/>
                          <w:sz w:val="16"/>
                          <w:szCs w:val="16"/>
                          <w:lang w:val="nb-NO"/>
                        </w:rPr>
                      </w:pPr>
                      <w:r w:rsidRPr="00AB596B">
                        <w:rPr>
                          <w:rFonts w:cstheme="minorHAnsi"/>
                          <w:sz w:val="16"/>
                          <w:szCs w:val="16"/>
                        </w:rPr>
                        <w:fldChar w:fldCharType="begin"/>
                      </w:r>
                      <w:r w:rsidRPr="00AB596B">
                        <w:rPr>
                          <w:rFonts w:cstheme="minorHAnsi"/>
                          <w:sz w:val="16"/>
                          <w:szCs w:val="16"/>
                          <w:lang w:val="nb-NO"/>
                        </w:rPr>
                        <w:instrText xml:space="preserve"> INCLUDEPICTURE "https://www.mn.uio.no/compsci/english/moving-to-oslo/aker-brygge-vo07517_1080--foto_didrick_stenersen460px.png" \* MERGEFORMATINET </w:instrText>
                      </w:r>
                      <w:r w:rsidRPr="00AB596B">
                        <w:rPr>
                          <w:rFonts w:cstheme="minorHAnsi"/>
                          <w:sz w:val="16"/>
                          <w:szCs w:val="16"/>
                        </w:rPr>
                        <w:fldChar w:fldCharType="end"/>
                      </w:r>
                      <w:r w:rsidRPr="00AB596B">
                        <w:rPr>
                          <w:rFonts w:cstheme="minorHAnsi"/>
                          <w:sz w:val="16"/>
                          <w:szCs w:val="16"/>
                          <w:lang w:val="nb-NO"/>
                        </w:rPr>
                        <w:t>The pr</w:t>
                      </w:r>
                      <w:r w:rsidR="00AB596B">
                        <w:rPr>
                          <w:rFonts w:cstheme="minorHAnsi"/>
                          <w:sz w:val="16"/>
                          <w:szCs w:val="16"/>
                          <w:lang w:val="nb-NO"/>
                        </w:rPr>
                        <w:t>omenade at Aker brygge in Oslo</w:t>
                      </w:r>
                    </w:p>
                    <w:p w14:paraId="3D55AB2F" w14:textId="64657408" w:rsidR="004F5650" w:rsidRPr="00AB596B" w:rsidRDefault="004F5650" w:rsidP="00AB596B">
                      <w:pPr>
                        <w:spacing w:after="0"/>
                        <w:jc w:val="right"/>
                        <w:rPr>
                          <w:rFonts w:cstheme="minorHAnsi"/>
                          <w:sz w:val="16"/>
                          <w:szCs w:val="16"/>
                        </w:rPr>
                      </w:pPr>
                      <w:r w:rsidRPr="00AB596B">
                        <w:rPr>
                          <w:rFonts w:cstheme="minorHAnsi"/>
                          <w:sz w:val="16"/>
                          <w:szCs w:val="16"/>
                        </w:rPr>
                        <w:t>Photo: VisitOslo</w:t>
                      </w:r>
                      <w:r w:rsidR="00AB596B">
                        <w:rPr>
                          <w:rFonts w:cstheme="minorHAnsi"/>
                          <w:sz w:val="16"/>
                          <w:szCs w:val="16"/>
                        </w:rPr>
                        <w:t>/Didrick Stenersen</w:t>
                      </w:r>
                    </w:p>
                    <w:p w14:paraId="26A42870" w14:textId="77777777" w:rsidR="004F5650" w:rsidRPr="00AB596B" w:rsidRDefault="004F5650">
                      <w:pPr>
                        <w:rPr>
                          <w:rFonts w:cstheme="minorHAnsi"/>
                          <w:sz w:val="16"/>
                          <w:szCs w:val="16"/>
                        </w:rPr>
                      </w:pPr>
                    </w:p>
                  </w:txbxContent>
                </v:textbox>
                <w10:wrap type="topAndBottom"/>
              </v:shape>
            </w:pict>
          </mc:Fallback>
        </mc:AlternateContent>
      </w:r>
      <w:r w:rsidR="00AB596B" w:rsidRPr="00744087">
        <w:rPr>
          <w:rFonts w:cs="Times New Roman"/>
          <w:noProof/>
          <w:lang w:eastAsia="en-GB" w:bidi="ar-SA"/>
        </w:rPr>
        <mc:AlternateContent>
          <mc:Choice Requires="wps">
            <w:drawing>
              <wp:anchor distT="0" distB="0" distL="114300" distR="114300" simplePos="0" relativeHeight="251668480" behindDoc="0" locked="0" layoutInCell="1" allowOverlap="1" wp14:anchorId="4DA536FF" wp14:editId="600230D8">
                <wp:simplePos x="0" y="0"/>
                <wp:positionH relativeFrom="column">
                  <wp:posOffset>-29845</wp:posOffset>
                </wp:positionH>
                <wp:positionV relativeFrom="paragraph">
                  <wp:posOffset>2306955</wp:posOffset>
                </wp:positionV>
                <wp:extent cx="3065145" cy="43815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3065145" cy="438150"/>
                        </a:xfrm>
                        <a:prstGeom prst="rect">
                          <a:avLst/>
                        </a:prstGeom>
                        <a:noFill/>
                        <a:ln w="6350">
                          <a:noFill/>
                        </a:ln>
                      </wps:spPr>
                      <wps:txbx>
                        <w:txbxContent>
                          <w:p w14:paraId="2A750A1E" w14:textId="435BFF32" w:rsidR="00AB596B" w:rsidRDefault="004F5650" w:rsidP="00AB596B">
                            <w:pPr>
                              <w:spacing w:after="0"/>
                              <w:jc w:val="right"/>
                              <w:rPr>
                                <w:rFonts w:cstheme="minorHAnsi"/>
                                <w:sz w:val="16"/>
                                <w:szCs w:val="16"/>
                              </w:rPr>
                            </w:pPr>
                            <w:r w:rsidRPr="00AB596B">
                              <w:rPr>
                                <w:rFonts w:cstheme="minorHAnsi"/>
                                <w:sz w:val="16"/>
                                <w:szCs w:val="16"/>
                              </w:rPr>
                              <w:t>Ice skating a</w:t>
                            </w:r>
                            <w:r w:rsidR="00AB596B">
                              <w:rPr>
                                <w:rFonts w:cstheme="minorHAnsi"/>
                                <w:sz w:val="16"/>
                                <w:szCs w:val="16"/>
                              </w:rPr>
                              <w:t xml:space="preserve">t the Christmas marked in </w:t>
                            </w:r>
                            <w:r w:rsidR="00AB596B">
                              <w:rPr>
                                <w:rFonts w:cstheme="minorHAnsi"/>
                                <w:sz w:val="16"/>
                                <w:szCs w:val="16"/>
                              </w:rPr>
                              <w:t>Oslo</w:t>
                            </w:r>
                          </w:p>
                          <w:p w14:paraId="1ACA80D0" w14:textId="44FD71B5" w:rsidR="004F5650" w:rsidRPr="00AB596B" w:rsidRDefault="004F5650" w:rsidP="00AB596B">
                            <w:pPr>
                              <w:spacing w:after="0"/>
                              <w:jc w:val="right"/>
                              <w:rPr>
                                <w:rFonts w:cstheme="minorHAnsi"/>
                                <w:sz w:val="16"/>
                                <w:szCs w:val="16"/>
                              </w:rPr>
                            </w:pPr>
                            <w:r w:rsidRPr="00AB596B">
                              <w:rPr>
                                <w:rFonts w:cstheme="minorHAnsi"/>
                                <w:sz w:val="16"/>
                                <w:szCs w:val="16"/>
                              </w:rPr>
                              <w:t>Photo: VisitOslo</w:t>
                            </w:r>
                            <w:r w:rsidR="00AB596B">
                              <w:rPr>
                                <w:rFonts w:cstheme="minorHAnsi"/>
                                <w:sz w:val="16"/>
                                <w:szCs w:val="16"/>
                              </w:rPr>
                              <w:t>/Didrick Stenersen</w:t>
                            </w:r>
                          </w:p>
                          <w:p w14:paraId="65BC5F1C" w14:textId="77777777" w:rsidR="004F5650" w:rsidRPr="00AB596B" w:rsidRDefault="004F5650" w:rsidP="000B47E7">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36FF" id="Text Box 18" o:spid="_x0000_s1027" type="#_x0000_t202" style="position:absolute;left:0;text-align:left;margin-left:-2.35pt;margin-top:181.65pt;width:241.3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" filled="f" stroked="f" strokeweight=".5pt">
                <v:textbox>
                  <w:txbxContent>
                    <w:p w14:paraId="2A750A1E" w14:textId="435BFF32" w:rsidR="00AB596B" w:rsidRDefault="004F5650" w:rsidP="00AB596B">
                      <w:pPr>
                        <w:spacing w:after="0"/>
                        <w:jc w:val="right"/>
                        <w:rPr>
                          <w:rFonts w:cstheme="minorHAnsi"/>
                          <w:sz w:val="16"/>
                          <w:szCs w:val="16"/>
                        </w:rPr>
                      </w:pPr>
                      <w:r w:rsidRPr="00AB596B">
                        <w:rPr>
                          <w:rFonts w:cstheme="minorHAnsi"/>
                          <w:sz w:val="16"/>
                          <w:szCs w:val="16"/>
                        </w:rPr>
                        <w:t>Ice skating a</w:t>
                      </w:r>
                      <w:r w:rsidR="00AB596B">
                        <w:rPr>
                          <w:rFonts w:cstheme="minorHAnsi"/>
                          <w:sz w:val="16"/>
                          <w:szCs w:val="16"/>
                        </w:rPr>
                        <w:t xml:space="preserve">t the Christmas marked in </w:t>
                      </w:r>
                      <w:proofErr w:type="gramStart"/>
                      <w:r w:rsidR="00AB596B">
                        <w:rPr>
                          <w:rFonts w:cstheme="minorHAnsi"/>
                          <w:sz w:val="16"/>
                          <w:szCs w:val="16"/>
                        </w:rPr>
                        <w:t>Oslo</w:t>
                      </w:r>
                      <w:proofErr w:type="gramEnd"/>
                    </w:p>
                    <w:p w14:paraId="1ACA80D0" w14:textId="44FD71B5" w:rsidR="004F5650" w:rsidRPr="00AB596B" w:rsidRDefault="004F5650" w:rsidP="00AB596B">
                      <w:pPr>
                        <w:spacing w:after="0"/>
                        <w:jc w:val="right"/>
                        <w:rPr>
                          <w:rFonts w:cstheme="minorHAnsi"/>
                          <w:sz w:val="16"/>
                          <w:szCs w:val="16"/>
                        </w:rPr>
                      </w:pPr>
                      <w:r w:rsidRPr="00AB596B">
                        <w:rPr>
                          <w:rFonts w:cstheme="minorHAnsi"/>
                          <w:sz w:val="16"/>
                          <w:szCs w:val="16"/>
                        </w:rPr>
                        <w:t>Photo: VisitOslo</w:t>
                      </w:r>
                      <w:r w:rsidR="00AB596B">
                        <w:rPr>
                          <w:rFonts w:cstheme="minorHAnsi"/>
                          <w:sz w:val="16"/>
                          <w:szCs w:val="16"/>
                        </w:rPr>
                        <w:t>/Didrick Stenersen</w:t>
                      </w:r>
                    </w:p>
                    <w:p w14:paraId="65BC5F1C" w14:textId="77777777" w:rsidR="004F5650" w:rsidRPr="00AB596B" w:rsidRDefault="004F5650" w:rsidP="000B47E7">
                      <w:pPr>
                        <w:rPr>
                          <w:rFonts w:cstheme="minorHAnsi"/>
                          <w:sz w:val="16"/>
                          <w:szCs w:val="16"/>
                        </w:rPr>
                      </w:pPr>
                    </w:p>
                  </w:txbxContent>
                </v:textbox>
                <w10:wrap type="topAndBottom"/>
              </v:shape>
            </w:pict>
          </mc:Fallback>
        </mc:AlternateContent>
      </w:r>
      <w:r w:rsidRPr="00744087">
        <w:rPr>
          <w:rFonts w:cs="Times New Roman"/>
        </w:rPr>
        <w:t xml:space="preserve"> </w:t>
      </w:r>
    </w:p>
    <w:p w14:paraId="37FA400D" w14:textId="77777777" w:rsidR="001326AD" w:rsidRPr="00744087" w:rsidRDefault="001326AD" w:rsidP="001326AD">
      <w:pPr>
        <w:rPr>
          <w:rFonts w:cs="Times New Roman"/>
        </w:rPr>
      </w:pPr>
    </w:p>
    <w:p w14:paraId="62602B2D" w14:textId="1735C756" w:rsidR="00907446" w:rsidRPr="00744087" w:rsidRDefault="00907446" w:rsidP="00810C86">
      <w:pPr>
        <w:pStyle w:val="Heading2"/>
        <w:rPr>
          <w:lang w:val="en-GB"/>
        </w:rPr>
      </w:pPr>
      <w:bookmarkStart w:id="22" w:name="_bgshsxd8w9mt"/>
      <w:bookmarkStart w:id="23" w:name="_Toc155875608"/>
      <w:bookmarkEnd w:id="22"/>
      <w:r w:rsidRPr="00744087">
        <w:rPr>
          <w:lang w:val="en-GB"/>
        </w:rPr>
        <w:t>Contact</w:t>
      </w:r>
      <w:bookmarkEnd w:id="23"/>
    </w:p>
    <w:p w14:paraId="1E655576" w14:textId="2F117FBA" w:rsidR="00907446" w:rsidRPr="00744087" w:rsidRDefault="00907446" w:rsidP="00CC6C92">
      <w:pPr>
        <w:jc w:val="left"/>
        <w:rPr>
          <w:rFonts w:cs="Times New Roman"/>
        </w:rPr>
      </w:pPr>
      <w:r w:rsidRPr="00744087">
        <w:rPr>
          <w:rFonts w:cs="Times New Roman"/>
        </w:rPr>
        <w:t xml:space="preserve">For further information please contact the </w:t>
      </w:r>
      <w:bookmarkStart w:id="24" w:name="_Hlk155689082"/>
      <w:r w:rsidRPr="00744087">
        <w:rPr>
          <w:rFonts w:cs="Times New Roman"/>
        </w:rPr>
        <w:t xml:space="preserve">DSTrain Project Management Office per e-mail: </w:t>
      </w:r>
      <w:hyperlink r:id="rId21" w:history="1">
        <w:r w:rsidR="00A110A3" w:rsidRPr="00744087">
          <w:rPr>
            <w:rStyle w:val="Hyperlink"/>
            <w:rFonts w:cs="Times New Roman"/>
          </w:rPr>
          <w:t>contact-dstrain@mn.uio.no</w:t>
        </w:r>
      </w:hyperlink>
      <w:r w:rsidR="00A110A3" w:rsidRPr="00744087">
        <w:rPr>
          <w:rFonts w:cs="Times New Roman"/>
        </w:rPr>
        <w:t xml:space="preserve">. </w:t>
      </w:r>
      <w:bookmarkEnd w:id="24"/>
    </w:p>
    <w:p w14:paraId="5E8112E3" w14:textId="463EF9EA" w:rsidR="00907446" w:rsidRPr="00744087" w:rsidRDefault="00907446" w:rsidP="00CC6C92">
      <w:pPr>
        <w:jc w:val="left"/>
        <w:rPr>
          <w:rFonts w:cs="Times New Roman"/>
        </w:rPr>
      </w:pPr>
      <w:r w:rsidRPr="00744087">
        <w:rPr>
          <w:rFonts w:cs="Times New Roman"/>
        </w:rPr>
        <w:t xml:space="preserve">For questions regarding the </w:t>
      </w:r>
      <w:proofErr w:type="spellStart"/>
      <w:r w:rsidR="00547D58" w:rsidRPr="00744087">
        <w:rPr>
          <w:rFonts w:cs="Times New Roman"/>
        </w:rPr>
        <w:t>JobbNorge</w:t>
      </w:r>
      <w:proofErr w:type="spellEnd"/>
      <w:r w:rsidR="00547D58" w:rsidRPr="00744087">
        <w:rPr>
          <w:rFonts w:cs="Times New Roman"/>
        </w:rPr>
        <w:t xml:space="preserve"> </w:t>
      </w:r>
      <w:r w:rsidR="00CC6C92">
        <w:rPr>
          <w:rFonts w:cs="Times New Roman"/>
        </w:rPr>
        <w:t xml:space="preserve">application </w:t>
      </w:r>
      <w:r w:rsidR="00547D58" w:rsidRPr="00744087">
        <w:rPr>
          <w:rFonts w:cs="Times New Roman"/>
        </w:rPr>
        <w:t>portal</w:t>
      </w:r>
      <w:r w:rsidRPr="00744087">
        <w:rPr>
          <w:rFonts w:cs="Times New Roman"/>
        </w:rPr>
        <w:t xml:space="preserve">, please contact HR Adviser Torunn Standal Guttormsen, e-mail: </w:t>
      </w:r>
      <w:hyperlink r:id="rId22" w:history="1">
        <w:r w:rsidRPr="00744087">
          <w:rPr>
            <w:rStyle w:val="Hyperlink"/>
            <w:rFonts w:cs="Times New Roman"/>
          </w:rPr>
          <w:t>t.s.guttormsen@mn.uio.no</w:t>
        </w:r>
      </w:hyperlink>
      <w:r w:rsidR="00547D58" w:rsidRPr="00744087">
        <w:rPr>
          <w:rStyle w:val="Hyperlink"/>
          <w:rFonts w:cs="Times New Roman"/>
        </w:rPr>
        <w:t>.</w:t>
      </w:r>
    </w:p>
    <w:sectPr w:rsidR="00907446" w:rsidRPr="00744087" w:rsidSect="00C9540C">
      <w:headerReference w:type="default" r:id="rId23"/>
      <w:footerReference w:type="even" r:id="rId24"/>
      <w:footerReference w:type="default" r:id="rId25"/>
      <w:type w:val="continuous"/>
      <w:pgSz w:w="11906" w:h="16838"/>
      <w:pgMar w:top="992" w:right="992" w:bottom="709" w:left="992" w:header="850" w:footer="851"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B869" w14:textId="77777777" w:rsidR="004F5650" w:rsidRDefault="004F5650" w:rsidP="00171FE8">
      <w:r>
        <w:separator/>
      </w:r>
    </w:p>
    <w:p w14:paraId="7F532E75" w14:textId="77777777" w:rsidR="00865612" w:rsidRDefault="00865612"/>
  </w:endnote>
  <w:endnote w:type="continuationSeparator" w:id="0">
    <w:p w14:paraId="67E48731" w14:textId="77777777" w:rsidR="004F5650" w:rsidRDefault="004F5650" w:rsidP="00171FE8">
      <w:r>
        <w:continuationSeparator/>
      </w:r>
    </w:p>
    <w:p w14:paraId="4D827D15" w14:textId="77777777" w:rsidR="00865612" w:rsidRDefault="00865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086743"/>
      <w:docPartObj>
        <w:docPartGallery w:val="Page Numbers (Bottom of Page)"/>
        <w:docPartUnique/>
      </w:docPartObj>
    </w:sdtPr>
    <w:sdtEndPr>
      <w:rPr>
        <w:rStyle w:val="PageNumber"/>
      </w:rPr>
    </w:sdtEndPr>
    <w:sdtContent>
      <w:p w14:paraId="7F2B63FF" w14:textId="55130181" w:rsidR="004F5650" w:rsidRDefault="004F5650" w:rsidP="00121F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27AFB7" w14:textId="77777777" w:rsidR="004F5650" w:rsidRDefault="004F5650">
    <w:pPr>
      <w:pStyle w:val="Footer"/>
    </w:pPr>
  </w:p>
  <w:p w14:paraId="7266104E" w14:textId="77777777" w:rsidR="00865612" w:rsidRDefault="008656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color w:val="808080" w:themeColor="background1" w:themeShade="80"/>
        <w:sz w:val="20"/>
        <w:szCs w:val="20"/>
      </w:rPr>
      <w:id w:val="-1300693772"/>
      <w:docPartObj>
        <w:docPartGallery w:val="Page Numbers (Bottom of Page)"/>
        <w:docPartUnique/>
      </w:docPartObj>
    </w:sdtPr>
    <w:sdtEndPr/>
    <w:sdtContent>
      <w:sdt>
        <w:sdtPr>
          <w:rPr>
            <w:rFonts w:ascii="Times New Roman" w:hAnsi="Times New Roman" w:cs="Times New Roman"/>
            <w:i/>
            <w:iCs/>
            <w:color w:val="808080" w:themeColor="background1" w:themeShade="80"/>
            <w:sz w:val="20"/>
            <w:szCs w:val="20"/>
          </w:rPr>
          <w:id w:val="1728636285"/>
          <w:docPartObj>
            <w:docPartGallery w:val="Page Numbers (Top of Page)"/>
            <w:docPartUnique/>
          </w:docPartObj>
        </w:sdtPr>
        <w:sdtEndPr/>
        <w:sdtContent>
          <w:p w14:paraId="1E6BE928" w14:textId="43A67215" w:rsidR="004F5650" w:rsidRPr="00F9325B" w:rsidRDefault="00CF7458" w:rsidP="00CF7458">
            <w:pPr>
              <w:pStyle w:val="Footer"/>
              <w:jc w:val="center"/>
              <w:rPr>
                <w:rFonts w:ascii="Times New Roman" w:hAnsi="Times New Roman" w:cs="Times New Roman"/>
                <w:i/>
                <w:iCs/>
                <w:color w:val="808080" w:themeColor="background1" w:themeShade="80"/>
                <w:sz w:val="20"/>
                <w:szCs w:val="20"/>
              </w:rPr>
            </w:pPr>
            <w:r w:rsidRPr="00F9325B">
              <w:rPr>
                <w:rFonts w:ascii="Times New Roman" w:hAnsi="Times New Roman" w:cs="Times New Roman"/>
                <w:i/>
                <w:iCs/>
                <w:color w:val="808080" w:themeColor="background1" w:themeShade="80"/>
                <w:sz w:val="20"/>
                <w:szCs w:val="20"/>
              </w:rPr>
              <w:t xml:space="preserve">Page </w:t>
            </w:r>
            <w:r w:rsidRPr="00F9325B">
              <w:rPr>
                <w:rFonts w:ascii="Times New Roman" w:hAnsi="Times New Roman" w:cs="Times New Roman"/>
                <w:i/>
                <w:iCs/>
                <w:color w:val="808080" w:themeColor="background1" w:themeShade="80"/>
                <w:sz w:val="20"/>
                <w:szCs w:val="20"/>
              </w:rPr>
              <w:fldChar w:fldCharType="begin"/>
            </w:r>
            <w:r w:rsidRPr="00F9325B">
              <w:rPr>
                <w:rFonts w:ascii="Times New Roman" w:hAnsi="Times New Roman" w:cs="Times New Roman"/>
                <w:i/>
                <w:iCs/>
                <w:color w:val="808080" w:themeColor="background1" w:themeShade="80"/>
                <w:sz w:val="20"/>
                <w:szCs w:val="20"/>
              </w:rPr>
              <w:instrText xml:space="preserve"> PAGE </w:instrText>
            </w:r>
            <w:r w:rsidRPr="00F9325B">
              <w:rPr>
                <w:rFonts w:ascii="Times New Roman" w:hAnsi="Times New Roman" w:cs="Times New Roman"/>
                <w:i/>
                <w:iCs/>
                <w:color w:val="808080" w:themeColor="background1" w:themeShade="80"/>
                <w:sz w:val="20"/>
                <w:szCs w:val="20"/>
              </w:rPr>
              <w:fldChar w:fldCharType="separate"/>
            </w:r>
            <w:r w:rsidRPr="00F9325B">
              <w:rPr>
                <w:rFonts w:ascii="Times New Roman" w:hAnsi="Times New Roman" w:cs="Times New Roman"/>
                <w:i/>
                <w:iCs/>
                <w:noProof/>
                <w:color w:val="808080" w:themeColor="background1" w:themeShade="80"/>
                <w:sz w:val="20"/>
                <w:szCs w:val="20"/>
              </w:rPr>
              <w:t>2</w:t>
            </w:r>
            <w:r w:rsidRPr="00F9325B">
              <w:rPr>
                <w:rFonts w:ascii="Times New Roman" w:hAnsi="Times New Roman" w:cs="Times New Roman"/>
                <w:i/>
                <w:iCs/>
                <w:color w:val="808080" w:themeColor="background1" w:themeShade="80"/>
                <w:sz w:val="20"/>
                <w:szCs w:val="20"/>
              </w:rPr>
              <w:fldChar w:fldCharType="end"/>
            </w:r>
            <w:r w:rsidRPr="00F9325B">
              <w:rPr>
                <w:rFonts w:ascii="Times New Roman" w:hAnsi="Times New Roman" w:cs="Times New Roman"/>
                <w:i/>
                <w:iCs/>
                <w:color w:val="808080" w:themeColor="background1" w:themeShade="80"/>
                <w:sz w:val="20"/>
                <w:szCs w:val="20"/>
              </w:rPr>
              <w:t xml:space="preserve"> of </w:t>
            </w:r>
            <w:r w:rsidRPr="00F9325B">
              <w:rPr>
                <w:rFonts w:ascii="Times New Roman" w:hAnsi="Times New Roman" w:cs="Times New Roman"/>
                <w:i/>
                <w:iCs/>
                <w:color w:val="808080" w:themeColor="background1" w:themeShade="80"/>
                <w:sz w:val="20"/>
                <w:szCs w:val="20"/>
              </w:rPr>
              <w:fldChar w:fldCharType="begin"/>
            </w:r>
            <w:r w:rsidRPr="00F9325B">
              <w:rPr>
                <w:rFonts w:ascii="Times New Roman" w:hAnsi="Times New Roman" w:cs="Times New Roman"/>
                <w:i/>
                <w:iCs/>
                <w:color w:val="808080" w:themeColor="background1" w:themeShade="80"/>
                <w:sz w:val="20"/>
                <w:szCs w:val="20"/>
              </w:rPr>
              <w:instrText xml:space="preserve"> NUMPAGES  </w:instrText>
            </w:r>
            <w:r w:rsidRPr="00F9325B">
              <w:rPr>
                <w:rFonts w:ascii="Times New Roman" w:hAnsi="Times New Roman" w:cs="Times New Roman"/>
                <w:i/>
                <w:iCs/>
                <w:color w:val="808080" w:themeColor="background1" w:themeShade="80"/>
                <w:sz w:val="20"/>
                <w:szCs w:val="20"/>
              </w:rPr>
              <w:fldChar w:fldCharType="separate"/>
            </w:r>
            <w:r w:rsidRPr="00F9325B">
              <w:rPr>
                <w:rFonts w:ascii="Times New Roman" w:hAnsi="Times New Roman" w:cs="Times New Roman"/>
                <w:i/>
                <w:iCs/>
                <w:noProof/>
                <w:color w:val="808080" w:themeColor="background1" w:themeShade="80"/>
                <w:sz w:val="20"/>
                <w:szCs w:val="20"/>
              </w:rPr>
              <w:t>2</w:t>
            </w:r>
            <w:r w:rsidRPr="00F9325B">
              <w:rPr>
                <w:rFonts w:ascii="Times New Roman" w:hAnsi="Times New Roman" w:cs="Times New Roman"/>
                <w:i/>
                <w:i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8A0C" w14:textId="77777777" w:rsidR="004F5650" w:rsidRDefault="004F5650" w:rsidP="00171FE8">
      <w:bookmarkStart w:id="0" w:name="_Hlk153871377"/>
      <w:bookmarkEnd w:id="0"/>
      <w:r>
        <w:separator/>
      </w:r>
    </w:p>
    <w:p w14:paraId="3B7A4605" w14:textId="77777777" w:rsidR="00865612" w:rsidRDefault="00865612"/>
  </w:footnote>
  <w:footnote w:type="continuationSeparator" w:id="0">
    <w:p w14:paraId="51F33DA8" w14:textId="77777777" w:rsidR="004F5650" w:rsidRDefault="004F5650" w:rsidP="00171FE8">
      <w:r>
        <w:continuationSeparator/>
      </w:r>
    </w:p>
    <w:p w14:paraId="09103052" w14:textId="77777777" w:rsidR="00865612" w:rsidRDefault="00865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8E07" w14:textId="2B975D07" w:rsidR="00F9325B" w:rsidRPr="00255BBA" w:rsidRDefault="00F9325B" w:rsidP="00F9325B">
    <w:pPr>
      <w:pStyle w:val="Header"/>
      <w:tabs>
        <w:tab w:val="right" w:pos="9026"/>
      </w:tabs>
      <w:rPr>
        <w:rFonts w:ascii="Times New Roman" w:hAnsi="Times New Roman" w:cs="Times New Roman"/>
        <w:i/>
        <w:iCs/>
        <w:noProof/>
        <w:color w:val="808080" w:themeColor="background1" w:themeShade="80"/>
        <w:sz w:val="18"/>
        <w:szCs w:val="18"/>
        <w:lang w:eastAsia="en-GB"/>
      </w:rPr>
    </w:pPr>
    <w:r w:rsidRPr="00B969BF">
      <w:rPr>
        <w:i/>
        <w:iCs/>
        <w:noProof/>
      </w:rPr>
      <w:drawing>
        <wp:anchor distT="0" distB="0" distL="114300" distR="114300" simplePos="0" relativeHeight="251660288" behindDoc="0" locked="0" layoutInCell="1" allowOverlap="1" wp14:anchorId="480C3BEC" wp14:editId="0CB140A9">
          <wp:simplePos x="0" y="0"/>
          <wp:positionH relativeFrom="column">
            <wp:posOffset>5731510</wp:posOffset>
          </wp:positionH>
          <wp:positionV relativeFrom="paragraph">
            <wp:posOffset>-28671</wp:posOffset>
          </wp:positionV>
          <wp:extent cx="523240" cy="5181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523240" cy="518160"/>
                  </a:xfrm>
                  <a:prstGeom prst="rect">
                    <a:avLst/>
                  </a:prstGeom>
                </pic:spPr>
              </pic:pic>
            </a:graphicData>
          </a:graphic>
        </wp:anchor>
      </w:drawing>
    </w:r>
    <w:r w:rsidRPr="00F97A93">
      <w:rPr>
        <w:noProof/>
        <w:color w:val="000000" w:themeColor="text1"/>
      </w:rPr>
      <w:drawing>
        <wp:anchor distT="0" distB="0" distL="114300" distR="114300" simplePos="0" relativeHeight="251659264" behindDoc="0" locked="0" layoutInCell="1" allowOverlap="1" wp14:anchorId="1F714D08" wp14:editId="58A4DF02">
          <wp:simplePos x="0" y="0"/>
          <wp:positionH relativeFrom="margin">
            <wp:posOffset>104775</wp:posOffset>
          </wp:positionH>
          <wp:positionV relativeFrom="paragraph">
            <wp:posOffset>85090</wp:posOffset>
          </wp:positionV>
          <wp:extent cx="1341120" cy="405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9355" t="32774" r="15096" b="33019"/>
                  <a:stretch/>
                </pic:blipFill>
                <pic:spPr bwMode="auto">
                  <a:xfrm>
                    <a:off x="0" y="0"/>
                    <a:ext cx="1341120"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7A93">
      <w:rPr>
        <w:rFonts w:asciiTheme="majorHAnsi" w:hAnsiTheme="majorHAnsi"/>
        <w:i/>
        <w:iCs/>
        <w:noProof/>
        <w:color w:val="000000" w:themeColor="text1"/>
        <w:sz w:val="18"/>
        <w:szCs w:val="18"/>
        <w:lang w:eastAsia="en-GB"/>
      </w:rPr>
      <w:ptab w:relativeTo="margin" w:alignment="center" w:leader="none"/>
    </w:r>
    <w:r w:rsidRPr="00F97A93">
      <w:rPr>
        <w:rFonts w:asciiTheme="majorHAnsi" w:hAnsiTheme="majorHAnsi"/>
        <w:i/>
        <w:iCs/>
        <w:noProof/>
        <w:color w:val="000000" w:themeColor="text1"/>
        <w:sz w:val="18"/>
        <w:szCs w:val="18"/>
        <w:lang w:eastAsia="en-GB"/>
      </w:rPr>
      <w:ptab w:relativeTo="margin" w:alignment="right" w:leader="none"/>
    </w:r>
    <w:r w:rsidRPr="00F97A93">
      <w:rPr>
        <w:rFonts w:ascii="Times New Roman" w:hAnsi="Times New Roman" w:cs="Times New Roman"/>
        <w:i/>
        <w:iCs/>
        <w:noProof/>
        <w:color w:val="000000" w:themeColor="text1"/>
        <w:sz w:val="18"/>
        <w:szCs w:val="18"/>
        <w:lang w:eastAsia="en-GB"/>
      </w:rPr>
      <w:t>DSTrain</w:t>
    </w:r>
  </w:p>
  <w:p w14:paraId="0333DD8D" w14:textId="77777777" w:rsidR="00744087" w:rsidRPr="00F9325B" w:rsidRDefault="00744087" w:rsidP="00F9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F8"/>
    <w:multiLevelType w:val="hybridMultilevel"/>
    <w:tmpl w:val="6E1A5EE0"/>
    <w:lvl w:ilvl="0" w:tplc="04140017">
      <w:start w:val="1"/>
      <w:numFmt w:val="lowerLetter"/>
      <w:lvlText w:val="%1)"/>
      <w:lvlJc w:val="left"/>
      <w:pPr>
        <w:ind w:left="1287" w:hanging="360"/>
      </w:pPr>
    </w:lvl>
    <w:lvl w:ilvl="1" w:tplc="3D568884">
      <w:start w:val="1"/>
      <w:numFmt w:val="decimal"/>
      <w:lvlText w:val="%2)"/>
      <w:lvlJc w:val="left"/>
      <w:pPr>
        <w:ind w:left="2007" w:hanging="360"/>
      </w:pPr>
      <w:rPr>
        <w:rFonts w:hint="default"/>
        <w:i/>
      </w:r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 w15:restartNumberingAfterBreak="0">
    <w:nsid w:val="00D34856"/>
    <w:multiLevelType w:val="hybridMultilevel"/>
    <w:tmpl w:val="B80C5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C3050"/>
    <w:multiLevelType w:val="multilevel"/>
    <w:tmpl w:val="5256196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3B1541A"/>
    <w:multiLevelType w:val="hybridMultilevel"/>
    <w:tmpl w:val="3EEC6118"/>
    <w:lvl w:ilvl="0" w:tplc="03D8AF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6423736"/>
    <w:multiLevelType w:val="multilevel"/>
    <w:tmpl w:val="8F6A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129E"/>
    <w:multiLevelType w:val="hybridMultilevel"/>
    <w:tmpl w:val="C30C5EB0"/>
    <w:lvl w:ilvl="0" w:tplc="03D8AFDC">
      <w:start w:val="1"/>
      <w:numFmt w:val="decimal"/>
      <w:lvlText w:val="(%1)"/>
      <w:lvlJc w:val="left"/>
      <w:pPr>
        <w:ind w:left="1287" w:hanging="360"/>
      </w:pPr>
      <w:rPr>
        <w:rFonts w:hint="default"/>
      </w:rPr>
    </w:lvl>
    <w:lvl w:ilvl="1" w:tplc="FFFFFFFF">
      <w:start w:val="1"/>
      <w:numFmt w:val="decimal"/>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0BBF61B3"/>
    <w:multiLevelType w:val="hybridMultilevel"/>
    <w:tmpl w:val="9C1A2226"/>
    <w:lvl w:ilvl="0" w:tplc="CB9816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965782"/>
    <w:multiLevelType w:val="multilevel"/>
    <w:tmpl w:val="9D38E6AA"/>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4EE203C"/>
    <w:multiLevelType w:val="multilevel"/>
    <w:tmpl w:val="B37E9352"/>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DB267FC"/>
    <w:multiLevelType w:val="hybridMultilevel"/>
    <w:tmpl w:val="D236DFEA"/>
    <w:lvl w:ilvl="0" w:tplc="03D8AF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434B05"/>
    <w:multiLevelType w:val="hybridMultilevel"/>
    <w:tmpl w:val="A7B8EDAC"/>
    <w:lvl w:ilvl="0" w:tplc="CB981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1335E"/>
    <w:multiLevelType w:val="hybridMultilevel"/>
    <w:tmpl w:val="211202DA"/>
    <w:lvl w:ilvl="0" w:tplc="03D8A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902B1"/>
    <w:multiLevelType w:val="multilevel"/>
    <w:tmpl w:val="FED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F55DE"/>
    <w:multiLevelType w:val="hybridMultilevel"/>
    <w:tmpl w:val="61321264"/>
    <w:lvl w:ilvl="0" w:tplc="0409000F">
      <w:start w:val="1"/>
      <w:numFmt w:val="decimal"/>
      <w:lvlText w:val="%1."/>
      <w:lvlJc w:val="left"/>
      <w:pPr>
        <w:ind w:left="1287" w:hanging="360"/>
      </w:pPr>
      <w:rPr>
        <w:rFonts w:hint="default"/>
      </w:rPr>
    </w:lvl>
    <w:lvl w:ilvl="1" w:tplc="FFFFFFFF">
      <w:start w:val="1"/>
      <w:numFmt w:val="decimal"/>
      <w:lvlText w:val="%2)"/>
      <w:lvlJc w:val="left"/>
      <w:pPr>
        <w:ind w:left="2007" w:hanging="360"/>
      </w:pPr>
      <w:rPr>
        <w:rFonts w:hint="default"/>
        <w:i/>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44A119B5"/>
    <w:multiLevelType w:val="hybridMultilevel"/>
    <w:tmpl w:val="9B827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B0134EA"/>
    <w:multiLevelType w:val="hybridMultilevel"/>
    <w:tmpl w:val="5BBCA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FD1BF4"/>
    <w:multiLevelType w:val="multilevel"/>
    <w:tmpl w:val="21541122"/>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54D35FE3"/>
    <w:multiLevelType w:val="hybridMultilevel"/>
    <w:tmpl w:val="923A447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61A1F"/>
    <w:multiLevelType w:val="hybridMultilevel"/>
    <w:tmpl w:val="C03C75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8730DFD"/>
    <w:multiLevelType w:val="hybridMultilevel"/>
    <w:tmpl w:val="9BAC8DD4"/>
    <w:lvl w:ilvl="0" w:tplc="18E440F6">
      <w:start w:val="3"/>
      <w:numFmt w:val="bullet"/>
      <w:lvlText w:val="•"/>
      <w:lvlJc w:val="left"/>
      <w:pPr>
        <w:ind w:left="930" w:hanging="570"/>
      </w:pPr>
      <w:rPr>
        <w:rFonts w:ascii="Calibri" w:eastAsia="Linux Libertine G"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7E0F92"/>
    <w:multiLevelType w:val="multilevel"/>
    <w:tmpl w:val="00A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A0D8A"/>
    <w:multiLevelType w:val="multilevel"/>
    <w:tmpl w:val="2FD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127D8"/>
    <w:multiLevelType w:val="hybridMultilevel"/>
    <w:tmpl w:val="C03C75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4D36F9"/>
    <w:multiLevelType w:val="hybridMultilevel"/>
    <w:tmpl w:val="4F143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8D1FF7"/>
    <w:multiLevelType w:val="multilevel"/>
    <w:tmpl w:val="0A6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1601D"/>
    <w:multiLevelType w:val="hybridMultilevel"/>
    <w:tmpl w:val="C138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5566F"/>
    <w:multiLevelType w:val="hybridMultilevel"/>
    <w:tmpl w:val="54EE95A0"/>
    <w:lvl w:ilvl="0" w:tplc="180E230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0315929">
    <w:abstractNumId w:val="2"/>
  </w:num>
  <w:num w:numId="2" w16cid:durableId="597951501">
    <w:abstractNumId w:val="8"/>
  </w:num>
  <w:num w:numId="3" w16cid:durableId="1328286443">
    <w:abstractNumId w:val="7"/>
  </w:num>
  <w:num w:numId="4" w16cid:durableId="75438301">
    <w:abstractNumId w:val="16"/>
  </w:num>
  <w:num w:numId="5" w16cid:durableId="4944811">
    <w:abstractNumId w:val="8"/>
  </w:num>
  <w:num w:numId="6" w16cid:durableId="1681661052">
    <w:abstractNumId w:val="2"/>
  </w:num>
  <w:num w:numId="7" w16cid:durableId="1211921843">
    <w:abstractNumId w:val="16"/>
  </w:num>
  <w:num w:numId="8" w16cid:durableId="877467830">
    <w:abstractNumId w:val="7"/>
  </w:num>
  <w:num w:numId="9" w16cid:durableId="632756712">
    <w:abstractNumId w:val="17"/>
  </w:num>
  <w:num w:numId="10" w16cid:durableId="959216149">
    <w:abstractNumId w:val="20"/>
  </w:num>
  <w:num w:numId="11" w16cid:durableId="1433820547">
    <w:abstractNumId w:val="12"/>
  </w:num>
  <w:num w:numId="12" w16cid:durableId="1331711109">
    <w:abstractNumId w:val="25"/>
  </w:num>
  <w:num w:numId="13" w16cid:durableId="1277175257">
    <w:abstractNumId w:val="4"/>
  </w:num>
  <w:num w:numId="14" w16cid:durableId="1790467162">
    <w:abstractNumId w:val="24"/>
  </w:num>
  <w:num w:numId="15" w16cid:durableId="1223558490">
    <w:abstractNumId w:val="21"/>
  </w:num>
  <w:num w:numId="16" w16cid:durableId="793862088">
    <w:abstractNumId w:val="0"/>
  </w:num>
  <w:num w:numId="17" w16cid:durableId="1604872201">
    <w:abstractNumId w:val="5"/>
  </w:num>
  <w:num w:numId="18" w16cid:durableId="653879528">
    <w:abstractNumId w:val="11"/>
  </w:num>
  <w:num w:numId="19" w16cid:durableId="1568540414">
    <w:abstractNumId w:val="26"/>
  </w:num>
  <w:num w:numId="20" w16cid:durableId="653071621">
    <w:abstractNumId w:val="9"/>
  </w:num>
  <w:num w:numId="21" w16cid:durableId="446048266">
    <w:abstractNumId w:val="15"/>
  </w:num>
  <w:num w:numId="22" w16cid:durableId="523710626">
    <w:abstractNumId w:val="3"/>
  </w:num>
  <w:num w:numId="23" w16cid:durableId="1007245430">
    <w:abstractNumId w:val="1"/>
  </w:num>
  <w:num w:numId="24" w16cid:durableId="1877621913">
    <w:abstractNumId w:val="19"/>
  </w:num>
  <w:num w:numId="25" w16cid:durableId="444345749">
    <w:abstractNumId w:val="23"/>
  </w:num>
  <w:num w:numId="26" w16cid:durableId="2142376472">
    <w:abstractNumId w:val="18"/>
  </w:num>
  <w:num w:numId="27" w16cid:durableId="559026670">
    <w:abstractNumId w:val="6"/>
  </w:num>
  <w:num w:numId="28" w16cid:durableId="3243013">
    <w:abstractNumId w:val="10"/>
  </w:num>
  <w:num w:numId="29" w16cid:durableId="1602687624">
    <w:abstractNumId w:val="13"/>
  </w:num>
  <w:num w:numId="30" w16cid:durableId="1531726850">
    <w:abstractNumId w:val="14"/>
  </w:num>
  <w:num w:numId="31" w16cid:durableId="10911983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69"/>
    <w:rsid w:val="00012C49"/>
    <w:rsid w:val="000147FF"/>
    <w:rsid w:val="00020D5D"/>
    <w:rsid w:val="00020E91"/>
    <w:rsid w:val="00023147"/>
    <w:rsid w:val="00023184"/>
    <w:rsid w:val="00032F7D"/>
    <w:rsid w:val="000432A1"/>
    <w:rsid w:val="00050625"/>
    <w:rsid w:val="00077A94"/>
    <w:rsid w:val="000915FC"/>
    <w:rsid w:val="00092874"/>
    <w:rsid w:val="00096CDE"/>
    <w:rsid w:val="000B47E7"/>
    <w:rsid w:val="000E106B"/>
    <w:rsid w:val="000E1C91"/>
    <w:rsid w:val="000E3216"/>
    <w:rsid w:val="000E65AE"/>
    <w:rsid w:val="000E7725"/>
    <w:rsid w:val="000F2289"/>
    <w:rsid w:val="000F2608"/>
    <w:rsid w:val="000F7713"/>
    <w:rsid w:val="000F7B52"/>
    <w:rsid w:val="001163BC"/>
    <w:rsid w:val="00121FB5"/>
    <w:rsid w:val="0012227B"/>
    <w:rsid w:val="00123191"/>
    <w:rsid w:val="001326AD"/>
    <w:rsid w:val="00132B01"/>
    <w:rsid w:val="001368CC"/>
    <w:rsid w:val="00141F97"/>
    <w:rsid w:val="0014435C"/>
    <w:rsid w:val="00160238"/>
    <w:rsid w:val="00171FE8"/>
    <w:rsid w:val="0017242C"/>
    <w:rsid w:val="001868C8"/>
    <w:rsid w:val="00192DFE"/>
    <w:rsid w:val="001940D6"/>
    <w:rsid w:val="00195A72"/>
    <w:rsid w:val="001B5AD8"/>
    <w:rsid w:val="001B7BD3"/>
    <w:rsid w:val="001C3F8A"/>
    <w:rsid w:val="001C7C0F"/>
    <w:rsid w:val="001D445C"/>
    <w:rsid w:val="001D52AC"/>
    <w:rsid w:val="001D785C"/>
    <w:rsid w:val="001F01D7"/>
    <w:rsid w:val="001F224B"/>
    <w:rsid w:val="002077F8"/>
    <w:rsid w:val="00210299"/>
    <w:rsid w:val="00212D2F"/>
    <w:rsid w:val="00215242"/>
    <w:rsid w:val="0022477E"/>
    <w:rsid w:val="00242569"/>
    <w:rsid w:val="00244163"/>
    <w:rsid w:val="002441E6"/>
    <w:rsid w:val="00272E21"/>
    <w:rsid w:val="002920C7"/>
    <w:rsid w:val="00296686"/>
    <w:rsid w:val="0029741B"/>
    <w:rsid w:val="002A057D"/>
    <w:rsid w:val="002A2DD5"/>
    <w:rsid w:val="002A6617"/>
    <w:rsid w:val="002C0232"/>
    <w:rsid w:val="002E63EC"/>
    <w:rsid w:val="003079EF"/>
    <w:rsid w:val="00307EBA"/>
    <w:rsid w:val="003121BB"/>
    <w:rsid w:val="003124FA"/>
    <w:rsid w:val="003152CA"/>
    <w:rsid w:val="00316ADD"/>
    <w:rsid w:val="00335F01"/>
    <w:rsid w:val="00360E7C"/>
    <w:rsid w:val="00361F4A"/>
    <w:rsid w:val="0036651D"/>
    <w:rsid w:val="00370B6E"/>
    <w:rsid w:val="0037223F"/>
    <w:rsid w:val="00372FB7"/>
    <w:rsid w:val="0037699E"/>
    <w:rsid w:val="00377CFB"/>
    <w:rsid w:val="00382948"/>
    <w:rsid w:val="00384DFE"/>
    <w:rsid w:val="00386C3E"/>
    <w:rsid w:val="00391D78"/>
    <w:rsid w:val="003A7968"/>
    <w:rsid w:val="003B22B4"/>
    <w:rsid w:val="003C25F0"/>
    <w:rsid w:val="003C704E"/>
    <w:rsid w:val="003F11B3"/>
    <w:rsid w:val="003F1566"/>
    <w:rsid w:val="00401349"/>
    <w:rsid w:val="0040376C"/>
    <w:rsid w:val="00411383"/>
    <w:rsid w:val="004171DD"/>
    <w:rsid w:val="00417472"/>
    <w:rsid w:val="00424E86"/>
    <w:rsid w:val="004305DB"/>
    <w:rsid w:val="00435048"/>
    <w:rsid w:val="00435942"/>
    <w:rsid w:val="004906C8"/>
    <w:rsid w:val="0049530D"/>
    <w:rsid w:val="004B4D91"/>
    <w:rsid w:val="004C24E2"/>
    <w:rsid w:val="004C299E"/>
    <w:rsid w:val="004C2E38"/>
    <w:rsid w:val="004C6C6F"/>
    <w:rsid w:val="004C70F1"/>
    <w:rsid w:val="004E2FBA"/>
    <w:rsid w:val="004E69BA"/>
    <w:rsid w:val="004F5650"/>
    <w:rsid w:val="005065EB"/>
    <w:rsid w:val="00511392"/>
    <w:rsid w:val="005168CC"/>
    <w:rsid w:val="005209F0"/>
    <w:rsid w:val="00522506"/>
    <w:rsid w:val="00525228"/>
    <w:rsid w:val="00527BA3"/>
    <w:rsid w:val="00546658"/>
    <w:rsid w:val="00546B49"/>
    <w:rsid w:val="00547D58"/>
    <w:rsid w:val="00570038"/>
    <w:rsid w:val="005727C4"/>
    <w:rsid w:val="00572AAD"/>
    <w:rsid w:val="00580956"/>
    <w:rsid w:val="00580EFB"/>
    <w:rsid w:val="005819F1"/>
    <w:rsid w:val="0059367A"/>
    <w:rsid w:val="005968C2"/>
    <w:rsid w:val="00596C02"/>
    <w:rsid w:val="005B073E"/>
    <w:rsid w:val="005B3B8F"/>
    <w:rsid w:val="005C39F8"/>
    <w:rsid w:val="005E005F"/>
    <w:rsid w:val="005E54BA"/>
    <w:rsid w:val="006025A3"/>
    <w:rsid w:val="006124C1"/>
    <w:rsid w:val="006251F6"/>
    <w:rsid w:val="00635404"/>
    <w:rsid w:val="006355D6"/>
    <w:rsid w:val="00640AD0"/>
    <w:rsid w:val="0064138B"/>
    <w:rsid w:val="00650EB6"/>
    <w:rsid w:val="0066077E"/>
    <w:rsid w:val="006755D2"/>
    <w:rsid w:val="00677D11"/>
    <w:rsid w:val="006803F0"/>
    <w:rsid w:val="00683169"/>
    <w:rsid w:val="006A7533"/>
    <w:rsid w:val="006A7F69"/>
    <w:rsid w:val="006B5F51"/>
    <w:rsid w:val="006C400D"/>
    <w:rsid w:val="006C5205"/>
    <w:rsid w:val="006D6CBB"/>
    <w:rsid w:val="006E3BCB"/>
    <w:rsid w:val="006F4DA4"/>
    <w:rsid w:val="007064BE"/>
    <w:rsid w:val="00707A65"/>
    <w:rsid w:val="00712B46"/>
    <w:rsid w:val="00724184"/>
    <w:rsid w:val="00726FFA"/>
    <w:rsid w:val="00727D58"/>
    <w:rsid w:val="00735E89"/>
    <w:rsid w:val="007360A4"/>
    <w:rsid w:val="0074131B"/>
    <w:rsid w:val="00741F11"/>
    <w:rsid w:val="007426FC"/>
    <w:rsid w:val="00744087"/>
    <w:rsid w:val="00747F34"/>
    <w:rsid w:val="00751875"/>
    <w:rsid w:val="00782AE5"/>
    <w:rsid w:val="007865F1"/>
    <w:rsid w:val="007A039E"/>
    <w:rsid w:val="007A3729"/>
    <w:rsid w:val="007A49F8"/>
    <w:rsid w:val="007B4B56"/>
    <w:rsid w:val="007C3B42"/>
    <w:rsid w:val="007D2101"/>
    <w:rsid w:val="007E1977"/>
    <w:rsid w:val="007F1466"/>
    <w:rsid w:val="007F5433"/>
    <w:rsid w:val="008007B6"/>
    <w:rsid w:val="00810C86"/>
    <w:rsid w:val="00816AF7"/>
    <w:rsid w:val="00841068"/>
    <w:rsid w:val="00844AAF"/>
    <w:rsid w:val="00844E67"/>
    <w:rsid w:val="00847FC1"/>
    <w:rsid w:val="00862E94"/>
    <w:rsid w:val="00865612"/>
    <w:rsid w:val="0086579C"/>
    <w:rsid w:val="00873554"/>
    <w:rsid w:val="00877B8B"/>
    <w:rsid w:val="00884444"/>
    <w:rsid w:val="008A44F7"/>
    <w:rsid w:val="008B1078"/>
    <w:rsid w:val="008C35CF"/>
    <w:rsid w:val="008D1ED5"/>
    <w:rsid w:val="008E4CAC"/>
    <w:rsid w:val="008E7DD6"/>
    <w:rsid w:val="008F0665"/>
    <w:rsid w:val="008F7029"/>
    <w:rsid w:val="0090449E"/>
    <w:rsid w:val="00907446"/>
    <w:rsid w:val="00913014"/>
    <w:rsid w:val="00915AC3"/>
    <w:rsid w:val="0092783E"/>
    <w:rsid w:val="00960CE3"/>
    <w:rsid w:val="00983A5C"/>
    <w:rsid w:val="00985E7F"/>
    <w:rsid w:val="00994418"/>
    <w:rsid w:val="009A5538"/>
    <w:rsid w:val="009B2649"/>
    <w:rsid w:val="009B37ED"/>
    <w:rsid w:val="009D22EA"/>
    <w:rsid w:val="009D25EC"/>
    <w:rsid w:val="009E469B"/>
    <w:rsid w:val="009E481B"/>
    <w:rsid w:val="009F2F4B"/>
    <w:rsid w:val="009F5720"/>
    <w:rsid w:val="00A0294B"/>
    <w:rsid w:val="00A05BB8"/>
    <w:rsid w:val="00A0616D"/>
    <w:rsid w:val="00A110A3"/>
    <w:rsid w:val="00A1205D"/>
    <w:rsid w:val="00A35AC2"/>
    <w:rsid w:val="00A406FF"/>
    <w:rsid w:val="00A40DF0"/>
    <w:rsid w:val="00A4706F"/>
    <w:rsid w:val="00A51735"/>
    <w:rsid w:val="00A53D68"/>
    <w:rsid w:val="00A54C6D"/>
    <w:rsid w:val="00A63955"/>
    <w:rsid w:val="00A74938"/>
    <w:rsid w:val="00A75C98"/>
    <w:rsid w:val="00AA14C1"/>
    <w:rsid w:val="00AB596B"/>
    <w:rsid w:val="00AB6815"/>
    <w:rsid w:val="00AD33AC"/>
    <w:rsid w:val="00AE7300"/>
    <w:rsid w:val="00B04CC6"/>
    <w:rsid w:val="00B06776"/>
    <w:rsid w:val="00B1281D"/>
    <w:rsid w:val="00B14E42"/>
    <w:rsid w:val="00B150D6"/>
    <w:rsid w:val="00B26977"/>
    <w:rsid w:val="00B26DE1"/>
    <w:rsid w:val="00B36E8C"/>
    <w:rsid w:val="00B40C7E"/>
    <w:rsid w:val="00B41914"/>
    <w:rsid w:val="00B41AA4"/>
    <w:rsid w:val="00B472FB"/>
    <w:rsid w:val="00B528D2"/>
    <w:rsid w:val="00B73CD0"/>
    <w:rsid w:val="00B86659"/>
    <w:rsid w:val="00BA0E98"/>
    <w:rsid w:val="00BB5B81"/>
    <w:rsid w:val="00BC5355"/>
    <w:rsid w:val="00BC5994"/>
    <w:rsid w:val="00BC6551"/>
    <w:rsid w:val="00BF3C60"/>
    <w:rsid w:val="00BF41B5"/>
    <w:rsid w:val="00BF70F6"/>
    <w:rsid w:val="00C002D3"/>
    <w:rsid w:val="00C007AF"/>
    <w:rsid w:val="00C40515"/>
    <w:rsid w:val="00C426A2"/>
    <w:rsid w:val="00C436BC"/>
    <w:rsid w:val="00C54398"/>
    <w:rsid w:val="00C70095"/>
    <w:rsid w:val="00C9540C"/>
    <w:rsid w:val="00C97F00"/>
    <w:rsid w:val="00CB0962"/>
    <w:rsid w:val="00CB09A0"/>
    <w:rsid w:val="00CB1857"/>
    <w:rsid w:val="00CC3D6A"/>
    <w:rsid w:val="00CC6C92"/>
    <w:rsid w:val="00CE1B45"/>
    <w:rsid w:val="00CF728C"/>
    <w:rsid w:val="00CF7458"/>
    <w:rsid w:val="00D01152"/>
    <w:rsid w:val="00D21E33"/>
    <w:rsid w:val="00D2445F"/>
    <w:rsid w:val="00D31511"/>
    <w:rsid w:val="00D33FB0"/>
    <w:rsid w:val="00D35563"/>
    <w:rsid w:val="00D4361E"/>
    <w:rsid w:val="00D46E24"/>
    <w:rsid w:val="00D6318C"/>
    <w:rsid w:val="00D73D58"/>
    <w:rsid w:val="00D84A4D"/>
    <w:rsid w:val="00D92271"/>
    <w:rsid w:val="00DA3457"/>
    <w:rsid w:val="00DA66CD"/>
    <w:rsid w:val="00DB3A51"/>
    <w:rsid w:val="00DB6DBA"/>
    <w:rsid w:val="00DC10B3"/>
    <w:rsid w:val="00DC69C6"/>
    <w:rsid w:val="00DD31F0"/>
    <w:rsid w:val="00E0272E"/>
    <w:rsid w:val="00E0459F"/>
    <w:rsid w:val="00E07B19"/>
    <w:rsid w:val="00E13AEE"/>
    <w:rsid w:val="00E2721D"/>
    <w:rsid w:val="00E33144"/>
    <w:rsid w:val="00E37BAA"/>
    <w:rsid w:val="00E40F19"/>
    <w:rsid w:val="00E530A8"/>
    <w:rsid w:val="00E534BF"/>
    <w:rsid w:val="00E53B17"/>
    <w:rsid w:val="00E54208"/>
    <w:rsid w:val="00E60428"/>
    <w:rsid w:val="00E745AD"/>
    <w:rsid w:val="00E74CEF"/>
    <w:rsid w:val="00E81540"/>
    <w:rsid w:val="00E827AF"/>
    <w:rsid w:val="00E82F4B"/>
    <w:rsid w:val="00E87AA7"/>
    <w:rsid w:val="00EB2B94"/>
    <w:rsid w:val="00EB39CA"/>
    <w:rsid w:val="00EB4127"/>
    <w:rsid w:val="00EB7FC1"/>
    <w:rsid w:val="00EC1E45"/>
    <w:rsid w:val="00EC4851"/>
    <w:rsid w:val="00EC52D8"/>
    <w:rsid w:val="00EF0377"/>
    <w:rsid w:val="00EF6EBE"/>
    <w:rsid w:val="00F12DD0"/>
    <w:rsid w:val="00F1362F"/>
    <w:rsid w:val="00F1474D"/>
    <w:rsid w:val="00F2112C"/>
    <w:rsid w:val="00F232BB"/>
    <w:rsid w:val="00F26A8A"/>
    <w:rsid w:val="00F3387B"/>
    <w:rsid w:val="00F35C8A"/>
    <w:rsid w:val="00F36B36"/>
    <w:rsid w:val="00F66A7A"/>
    <w:rsid w:val="00F672A6"/>
    <w:rsid w:val="00F74E03"/>
    <w:rsid w:val="00F75B60"/>
    <w:rsid w:val="00F8740B"/>
    <w:rsid w:val="00F91349"/>
    <w:rsid w:val="00F9325B"/>
    <w:rsid w:val="00F93EBF"/>
    <w:rsid w:val="00FA4CC9"/>
    <w:rsid w:val="00FA4D88"/>
    <w:rsid w:val="00FA5904"/>
    <w:rsid w:val="00FB128E"/>
    <w:rsid w:val="00FD708B"/>
    <w:rsid w:val="00FE1E50"/>
    <w:rsid w:val="00FF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2D9D08"/>
  <w15:docId w15:val="{C291930B-ED54-D54C-ADB9-C1129716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87"/>
    <w:pPr>
      <w:widowControl/>
      <w:spacing w:after="120"/>
      <w:jc w:val="both"/>
    </w:pPr>
    <w:rPr>
      <w:rFonts w:ascii="Times New Roman" w:hAnsi="Times New Roman"/>
    </w:rPr>
  </w:style>
  <w:style w:type="paragraph" w:styleId="Heading1">
    <w:name w:val="heading 1"/>
    <w:basedOn w:val="Normal"/>
    <w:next w:val="Standard"/>
    <w:uiPriority w:val="9"/>
    <w:qFormat/>
    <w:pPr>
      <w:keepNext/>
      <w:outlineLvl w:val="0"/>
    </w:pPr>
    <w:rPr>
      <w:rFonts w:ascii="Verdana" w:eastAsia="Verdana" w:hAnsi="Verdana" w:cs="Verdana"/>
      <w:b/>
    </w:rPr>
  </w:style>
  <w:style w:type="paragraph" w:styleId="Heading2">
    <w:name w:val="heading 2"/>
    <w:basedOn w:val="Normal"/>
    <w:next w:val="Standard"/>
    <w:uiPriority w:val="9"/>
    <w:unhideWhenUsed/>
    <w:qFormat/>
    <w:rsid w:val="00F9325B"/>
    <w:pPr>
      <w:keepNext/>
      <w:shd w:val="clear" w:color="auto" w:fill="D9D9D9"/>
      <w:outlineLvl w:val="1"/>
    </w:pPr>
    <w:rPr>
      <w:rFonts w:eastAsia="Verdana" w:cs="Times New Roman"/>
      <w:b/>
      <w:sz w:val="26"/>
      <w:szCs w:val="28"/>
      <w:lang w:val="en-US"/>
    </w:rPr>
  </w:style>
  <w:style w:type="paragraph" w:styleId="Heading3">
    <w:name w:val="heading 3"/>
    <w:basedOn w:val="Normal"/>
    <w:next w:val="Standard"/>
    <w:uiPriority w:val="9"/>
    <w:unhideWhenUsed/>
    <w:qFormat/>
    <w:rsid w:val="00391D78"/>
    <w:pPr>
      <w:keepNext/>
      <w:shd w:val="clear" w:color="auto" w:fill="EFEFEF"/>
      <w:outlineLvl w:val="2"/>
    </w:pPr>
    <w:rPr>
      <w:rFonts w:cstheme="minorHAnsi"/>
      <w:b/>
      <w:sz w:val="24"/>
      <w:szCs w:val="24"/>
    </w:rPr>
  </w:style>
  <w:style w:type="paragraph" w:styleId="Heading4">
    <w:name w:val="heading 4"/>
    <w:basedOn w:val="Normal"/>
    <w:next w:val="Standard"/>
    <w:uiPriority w:val="9"/>
    <w:unhideWhenUsed/>
    <w:qFormat/>
    <w:pPr>
      <w:keepNext/>
      <w:outlineLvl w:val="3"/>
    </w:pPr>
    <w:rPr>
      <w:b/>
      <w:sz w:val="24"/>
      <w:szCs w:val="24"/>
    </w:rPr>
  </w:style>
  <w:style w:type="paragraph" w:styleId="Heading5">
    <w:name w:val="heading 5"/>
    <w:basedOn w:val="Normal"/>
    <w:next w:val="Standard"/>
    <w:uiPriority w:val="9"/>
    <w:unhideWhenUsed/>
    <w:qFormat/>
    <w:pPr>
      <w:outlineLvl w:val="4"/>
    </w:pPr>
    <w:rPr>
      <w:b/>
      <w:i/>
    </w:rPr>
  </w:style>
  <w:style w:type="paragraph" w:styleId="Heading6">
    <w:name w:val="heading 6"/>
    <w:basedOn w:val="Normal"/>
    <w:next w:val="Standard"/>
    <w:uiPriority w:val="9"/>
    <w:semiHidden/>
    <w:unhideWhenUsed/>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90"/>
      <w:jc w:val="both"/>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after="480"/>
      <w:jc w:val="center"/>
    </w:pPr>
    <w:rPr>
      <w:rFonts w:ascii="Arial" w:eastAsia="Arial" w:hAnsi="Arial" w:cs="Arial"/>
      <w:b/>
      <w:sz w:val="48"/>
      <w:szCs w:val="48"/>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link w:val="HeaderChar"/>
  </w:style>
  <w:style w:type="paragraph" w:styleId="Footer">
    <w:name w:val="footer"/>
    <w:basedOn w:val="Standard"/>
    <w:link w:val="FooterChar"/>
    <w:uiPriority w:val="99"/>
  </w:style>
  <w:style w:type="paragraph" w:customStyle="1" w:styleId="Footnote">
    <w:name w:val="Footnote"/>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paragraph" w:styleId="CommentText">
    <w:name w:val="annotation text"/>
    <w:basedOn w:val="Normal"/>
    <w:link w:val="CommentTextChar"/>
    <w:uiPriority w:val="99"/>
    <w:unhideWhenUsed/>
    <w:rPr>
      <w:rFonts w:cs="Mangal"/>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unhideWhenUsed/>
    <w:rPr>
      <w:vertAlign w:val="superscript"/>
    </w:rPr>
  </w:style>
  <w:style w:type="paragraph" w:styleId="BalloonText">
    <w:name w:val="Balloon Text"/>
    <w:basedOn w:val="Normal"/>
    <w:link w:val="BalloonTextChar"/>
    <w:uiPriority w:val="99"/>
    <w:semiHidden/>
    <w:unhideWhenUsed/>
    <w:rsid w:val="00CB0962"/>
    <w:rPr>
      <w:rFonts w:cs="Mangal"/>
      <w:sz w:val="18"/>
      <w:szCs w:val="16"/>
    </w:rPr>
  </w:style>
  <w:style w:type="character" w:customStyle="1" w:styleId="BalloonTextChar">
    <w:name w:val="Balloon Text Char"/>
    <w:basedOn w:val="DefaultParagraphFont"/>
    <w:link w:val="BalloonText"/>
    <w:uiPriority w:val="99"/>
    <w:semiHidden/>
    <w:rsid w:val="00CB0962"/>
    <w:rPr>
      <w:rFonts w:ascii="Times New Roman" w:hAnsi="Times New Roman" w:cs="Mangal"/>
      <w:sz w:val="18"/>
      <w:szCs w:val="16"/>
    </w:rPr>
  </w:style>
  <w:style w:type="paragraph" w:styleId="TOC2">
    <w:name w:val="toc 2"/>
    <w:basedOn w:val="Normal"/>
    <w:next w:val="Normal"/>
    <w:autoRedefine/>
    <w:uiPriority w:val="39"/>
    <w:unhideWhenUsed/>
    <w:rsid w:val="00741F11"/>
    <w:pPr>
      <w:spacing w:before="120" w:after="0"/>
      <w:ind w:left="220"/>
      <w:jc w:val="left"/>
    </w:pPr>
    <w:rPr>
      <w:b/>
      <w:bCs/>
    </w:rPr>
  </w:style>
  <w:style w:type="paragraph" w:styleId="TOC3">
    <w:name w:val="toc 3"/>
    <w:basedOn w:val="Normal"/>
    <w:next w:val="Normal"/>
    <w:autoRedefine/>
    <w:uiPriority w:val="39"/>
    <w:unhideWhenUsed/>
    <w:rsid w:val="00741F11"/>
    <w:pPr>
      <w:spacing w:after="0"/>
      <w:ind w:left="440"/>
      <w:jc w:val="left"/>
    </w:pPr>
    <w:rPr>
      <w:sz w:val="20"/>
      <w:szCs w:val="20"/>
    </w:rPr>
  </w:style>
  <w:style w:type="character" w:styleId="Hyperlink">
    <w:name w:val="Hyperlink"/>
    <w:basedOn w:val="DefaultParagraphFont"/>
    <w:uiPriority w:val="99"/>
    <w:unhideWhenUsed/>
    <w:rsid w:val="00741F11"/>
    <w:rPr>
      <w:color w:val="0563C1" w:themeColor="hyperlink"/>
      <w:u w:val="single"/>
    </w:rPr>
  </w:style>
  <w:style w:type="paragraph" w:styleId="TOC4">
    <w:name w:val="toc 4"/>
    <w:basedOn w:val="Normal"/>
    <w:next w:val="Normal"/>
    <w:autoRedefine/>
    <w:uiPriority w:val="39"/>
    <w:unhideWhenUsed/>
    <w:rsid w:val="00B86659"/>
    <w:pPr>
      <w:spacing w:after="0"/>
      <w:ind w:left="660"/>
      <w:jc w:val="left"/>
    </w:pPr>
    <w:rPr>
      <w:sz w:val="20"/>
      <w:szCs w:val="20"/>
    </w:rPr>
  </w:style>
  <w:style w:type="character" w:styleId="FollowedHyperlink">
    <w:name w:val="FollowedHyperlink"/>
    <w:basedOn w:val="DefaultParagraphFont"/>
    <w:uiPriority w:val="99"/>
    <w:semiHidden/>
    <w:unhideWhenUsed/>
    <w:rsid w:val="00B86659"/>
    <w:rPr>
      <w:color w:val="954F72" w:themeColor="followedHyperlink"/>
      <w:u w:val="single"/>
    </w:rPr>
  </w:style>
  <w:style w:type="character" w:styleId="LineNumber">
    <w:name w:val="line number"/>
    <w:basedOn w:val="DefaultParagraphFont"/>
    <w:uiPriority w:val="99"/>
    <w:semiHidden/>
    <w:unhideWhenUsed/>
    <w:rsid w:val="003F11B3"/>
  </w:style>
  <w:style w:type="character" w:customStyle="1" w:styleId="UnresolvedMention1">
    <w:name w:val="Unresolved Mention1"/>
    <w:basedOn w:val="DefaultParagraphFont"/>
    <w:uiPriority w:val="99"/>
    <w:semiHidden/>
    <w:unhideWhenUsed/>
    <w:rsid w:val="00AB6815"/>
    <w:rPr>
      <w:color w:val="605E5C"/>
      <w:shd w:val="clear" w:color="auto" w:fill="E1DFDD"/>
    </w:rPr>
  </w:style>
  <w:style w:type="character" w:styleId="PageNumber">
    <w:name w:val="page number"/>
    <w:basedOn w:val="DefaultParagraphFont"/>
    <w:uiPriority w:val="99"/>
    <w:semiHidden/>
    <w:unhideWhenUsed/>
    <w:rsid w:val="00B528D2"/>
  </w:style>
  <w:style w:type="paragraph" w:styleId="NormalWeb">
    <w:name w:val="Normal (Web)"/>
    <w:basedOn w:val="Normal"/>
    <w:uiPriority w:val="99"/>
    <w:unhideWhenUsed/>
    <w:rsid w:val="00171FE8"/>
    <w:pPr>
      <w:suppressAutoHyphens w:val="0"/>
      <w:autoSpaceDN/>
      <w:spacing w:before="100" w:beforeAutospacing="1" w:after="100" w:afterAutospacing="1"/>
      <w:jc w:val="left"/>
      <w:textAlignment w:val="auto"/>
    </w:pPr>
    <w:rPr>
      <w:rFonts w:eastAsia="Times New Roman" w:cs="Times New Roman"/>
      <w:sz w:val="24"/>
      <w:szCs w:val="24"/>
      <w:lang w:eastAsia="en-GB" w:bidi="ar-SA"/>
    </w:rPr>
  </w:style>
  <w:style w:type="character" w:styleId="Strong">
    <w:name w:val="Strong"/>
    <w:basedOn w:val="DefaultParagraphFont"/>
    <w:uiPriority w:val="22"/>
    <w:qFormat/>
    <w:rsid w:val="00171FE8"/>
    <w:rPr>
      <w:b/>
      <w:bCs/>
    </w:rPr>
  </w:style>
  <w:style w:type="paragraph" w:customStyle="1" w:styleId="image">
    <w:name w:val="image"/>
    <w:basedOn w:val="Normal"/>
    <w:rsid w:val="00171FE8"/>
    <w:pPr>
      <w:suppressAutoHyphens w:val="0"/>
      <w:autoSpaceDN/>
      <w:spacing w:before="100" w:beforeAutospacing="1" w:after="100" w:afterAutospacing="1"/>
      <w:jc w:val="left"/>
      <w:textAlignment w:val="auto"/>
    </w:pPr>
    <w:rPr>
      <w:rFonts w:eastAsia="Times New Roman" w:cs="Times New Roman"/>
      <w:sz w:val="24"/>
      <w:szCs w:val="24"/>
      <w:lang w:eastAsia="en-GB" w:bidi="ar-SA"/>
    </w:rPr>
  </w:style>
  <w:style w:type="paragraph" w:styleId="ListParagraph">
    <w:name w:val="List Paragraph"/>
    <w:basedOn w:val="Normal"/>
    <w:link w:val="ListParagraphChar"/>
    <w:uiPriority w:val="34"/>
    <w:qFormat/>
    <w:rsid w:val="00171FE8"/>
    <w:pPr>
      <w:ind w:left="720"/>
      <w:contextualSpacing/>
    </w:pPr>
    <w:rPr>
      <w:rFonts w:cs="Mangal"/>
      <w:szCs w:val="20"/>
    </w:rPr>
  </w:style>
  <w:style w:type="paragraph" w:styleId="TOCHeading">
    <w:name w:val="TOC Heading"/>
    <w:basedOn w:val="Heading1"/>
    <w:next w:val="Normal"/>
    <w:uiPriority w:val="39"/>
    <w:unhideWhenUsed/>
    <w:qFormat/>
    <w:rsid w:val="00215242"/>
    <w:pPr>
      <w:keepLines/>
      <w:suppressAutoHyphens w:val="0"/>
      <w:autoSpaceDN/>
      <w:spacing w:before="480" w:after="0" w:line="276" w:lineRule="auto"/>
      <w:jc w:val="left"/>
      <w:textAlignment w:val="auto"/>
      <w:outlineLvl w:val="9"/>
    </w:pPr>
    <w:rPr>
      <w:rFonts w:asciiTheme="majorHAnsi" w:eastAsiaTheme="majorEastAsia" w:hAnsiTheme="majorHAnsi" w:cstheme="majorBidi"/>
      <w:bCs/>
      <w:color w:val="2F5496" w:themeColor="accent1" w:themeShade="BF"/>
      <w:sz w:val="28"/>
      <w:szCs w:val="28"/>
      <w:lang w:val="en-US" w:eastAsia="en-US" w:bidi="ar-SA"/>
    </w:rPr>
  </w:style>
  <w:style w:type="paragraph" w:styleId="TOC1">
    <w:name w:val="toc 1"/>
    <w:basedOn w:val="Normal"/>
    <w:next w:val="Normal"/>
    <w:autoRedefine/>
    <w:uiPriority w:val="39"/>
    <w:unhideWhenUsed/>
    <w:rsid w:val="00215242"/>
    <w:pPr>
      <w:spacing w:before="120" w:after="0"/>
      <w:jc w:val="left"/>
    </w:pPr>
    <w:rPr>
      <w:b/>
      <w:bCs/>
      <w:i/>
      <w:iCs/>
      <w:sz w:val="24"/>
      <w:szCs w:val="24"/>
    </w:rPr>
  </w:style>
  <w:style w:type="paragraph" w:styleId="TOC5">
    <w:name w:val="toc 5"/>
    <w:basedOn w:val="Normal"/>
    <w:next w:val="Normal"/>
    <w:autoRedefine/>
    <w:uiPriority w:val="39"/>
    <w:semiHidden/>
    <w:unhideWhenUsed/>
    <w:rsid w:val="00215242"/>
    <w:pPr>
      <w:spacing w:after="0"/>
      <w:ind w:left="880"/>
      <w:jc w:val="left"/>
    </w:pPr>
    <w:rPr>
      <w:sz w:val="20"/>
      <w:szCs w:val="20"/>
    </w:rPr>
  </w:style>
  <w:style w:type="paragraph" w:styleId="TOC6">
    <w:name w:val="toc 6"/>
    <w:basedOn w:val="Normal"/>
    <w:next w:val="Normal"/>
    <w:autoRedefine/>
    <w:uiPriority w:val="39"/>
    <w:semiHidden/>
    <w:unhideWhenUsed/>
    <w:rsid w:val="00215242"/>
    <w:pPr>
      <w:spacing w:after="0"/>
      <w:ind w:left="1100"/>
      <w:jc w:val="left"/>
    </w:pPr>
    <w:rPr>
      <w:sz w:val="20"/>
      <w:szCs w:val="20"/>
    </w:rPr>
  </w:style>
  <w:style w:type="paragraph" w:styleId="TOC7">
    <w:name w:val="toc 7"/>
    <w:basedOn w:val="Normal"/>
    <w:next w:val="Normal"/>
    <w:autoRedefine/>
    <w:uiPriority w:val="39"/>
    <w:semiHidden/>
    <w:unhideWhenUsed/>
    <w:rsid w:val="00215242"/>
    <w:pPr>
      <w:spacing w:after="0"/>
      <w:ind w:left="1320"/>
      <w:jc w:val="left"/>
    </w:pPr>
    <w:rPr>
      <w:sz w:val="20"/>
      <w:szCs w:val="20"/>
    </w:rPr>
  </w:style>
  <w:style w:type="paragraph" w:styleId="TOC8">
    <w:name w:val="toc 8"/>
    <w:basedOn w:val="Normal"/>
    <w:next w:val="Normal"/>
    <w:autoRedefine/>
    <w:uiPriority w:val="39"/>
    <w:semiHidden/>
    <w:unhideWhenUsed/>
    <w:rsid w:val="00215242"/>
    <w:pPr>
      <w:spacing w:after="0"/>
      <w:ind w:left="1540"/>
      <w:jc w:val="left"/>
    </w:pPr>
    <w:rPr>
      <w:sz w:val="20"/>
      <w:szCs w:val="20"/>
    </w:rPr>
  </w:style>
  <w:style w:type="paragraph" w:styleId="TOC9">
    <w:name w:val="toc 9"/>
    <w:basedOn w:val="Normal"/>
    <w:next w:val="Normal"/>
    <w:autoRedefine/>
    <w:uiPriority w:val="39"/>
    <w:semiHidden/>
    <w:unhideWhenUsed/>
    <w:rsid w:val="00215242"/>
    <w:pPr>
      <w:spacing w:after="0"/>
      <w:ind w:left="1760"/>
      <w:jc w:val="left"/>
    </w:pPr>
    <w:rPr>
      <w:sz w:val="20"/>
      <w:szCs w:val="20"/>
    </w:rPr>
  </w:style>
  <w:style w:type="character" w:customStyle="1" w:styleId="FooterChar">
    <w:name w:val="Footer Char"/>
    <w:basedOn w:val="DefaultParagraphFont"/>
    <w:link w:val="Footer"/>
    <w:uiPriority w:val="99"/>
    <w:rsid w:val="00B150D6"/>
  </w:style>
  <w:style w:type="character" w:styleId="UnresolvedMention">
    <w:name w:val="Unresolved Mention"/>
    <w:basedOn w:val="DefaultParagraphFont"/>
    <w:uiPriority w:val="99"/>
    <w:semiHidden/>
    <w:unhideWhenUsed/>
    <w:rsid w:val="006B5F51"/>
    <w:rPr>
      <w:color w:val="605E5C"/>
      <w:shd w:val="clear" w:color="auto" w:fill="E1DFDD"/>
    </w:rPr>
  </w:style>
  <w:style w:type="paragraph" w:styleId="FootnoteText">
    <w:name w:val="footnote text"/>
    <w:aliases w:val="Schriftart: 9 pt,Schriftart: 10 pt,Schriftart: 8 pt,WB-Fußnotentext,fn,Footnotes,Footnote ak,FoodNote,ft,Footnote Text Char1 Char Char,Footnote Text Char1 Char,Reference,Fußnote,f"/>
    <w:basedOn w:val="Normal"/>
    <w:link w:val="FootnoteTextChar"/>
    <w:uiPriority w:val="99"/>
    <w:unhideWhenUsed/>
    <w:rsid w:val="00B41AA4"/>
    <w:pPr>
      <w:spacing w:after="0"/>
    </w:pPr>
    <w:rPr>
      <w:rFonts w:cs="Mangal"/>
      <w:sz w:val="20"/>
      <w:szCs w:val="18"/>
    </w:rPr>
  </w:style>
  <w:style w:type="character" w:customStyle="1" w:styleId="FootnoteTextChar">
    <w:name w:val="Footnote Text Char"/>
    <w:aliases w:val="Schriftart: 9 pt Char1,Schriftart: 10 pt Char1,Schriftart: 8 pt Char1,WB-Fußnotentext Char1,fn Char1,Footnotes Char1,Footnote ak Char1,FoodNote Char1,ft Char1,Footnote Text Char1 Char Char Char,Footnote Text Char1 Char Char1,f Char1"/>
    <w:basedOn w:val="DefaultParagraphFont"/>
    <w:link w:val="FootnoteText"/>
    <w:uiPriority w:val="99"/>
    <w:semiHidden/>
    <w:rsid w:val="00B41AA4"/>
    <w:rPr>
      <w:rFonts w:ascii="Cambria" w:hAnsi="Cambria" w:cs="Mangal"/>
      <w:sz w:val="20"/>
      <w:szCs w:val="18"/>
    </w:rPr>
  </w:style>
  <w:style w:type="table" w:styleId="TableGrid">
    <w:name w:val="Table Grid"/>
    <w:basedOn w:val="TableNormal"/>
    <w:uiPriority w:val="39"/>
    <w:rsid w:val="009F2F4B"/>
    <w:pPr>
      <w:widowControl/>
      <w:suppressAutoHyphens w:val="0"/>
      <w:autoSpaceDN/>
      <w:textAlignment w:val="auto"/>
    </w:pPr>
    <w:rPr>
      <w:rFonts w:ascii="Times New Roman" w:eastAsia="Times New Roman" w:hAnsi="Times New Roman" w:cs="Times New Roman"/>
      <w:sz w:val="20"/>
      <w:szCs w:val="20"/>
      <w:lang w:val="en-US"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44163"/>
    <w:rPr>
      <w:rFonts w:asciiTheme="minorHAnsi" w:hAnsiTheme="minorHAnsi" w:cs="Mangal"/>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ocked/>
    <w:rsid w:val="003F1566"/>
    <w:rPr>
      <w:lang w:val="en-GB" w:eastAsia="en-GB"/>
    </w:rPr>
  </w:style>
  <w:style w:type="paragraph" w:styleId="Revision">
    <w:name w:val="Revision"/>
    <w:hidden/>
    <w:uiPriority w:val="99"/>
    <w:semiHidden/>
    <w:rsid w:val="0036651D"/>
    <w:pPr>
      <w:widowControl/>
      <w:suppressAutoHyphens w:val="0"/>
      <w:autoSpaceDN/>
      <w:textAlignment w:val="auto"/>
    </w:pPr>
    <w:rPr>
      <w:rFonts w:asciiTheme="minorHAnsi" w:hAnsiTheme="minorHAnsi" w:cs="Mangal"/>
      <w:szCs w:val="20"/>
    </w:rPr>
  </w:style>
  <w:style w:type="paragraph" w:styleId="CommentSubject">
    <w:name w:val="annotation subject"/>
    <w:basedOn w:val="CommentText"/>
    <w:next w:val="CommentText"/>
    <w:link w:val="CommentSubjectChar"/>
    <w:uiPriority w:val="99"/>
    <w:semiHidden/>
    <w:unhideWhenUsed/>
    <w:rsid w:val="001F01D7"/>
    <w:rPr>
      <w:b/>
      <w:bCs/>
    </w:rPr>
  </w:style>
  <w:style w:type="character" w:customStyle="1" w:styleId="CommentSubjectChar">
    <w:name w:val="Comment Subject Char"/>
    <w:basedOn w:val="CommentTextChar"/>
    <w:link w:val="CommentSubject"/>
    <w:uiPriority w:val="99"/>
    <w:semiHidden/>
    <w:rsid w:val="001F01D7"/>
    <w:rPr>
      <w:rFonts w:asciiTheme="minorHAnsi" w:hAnsiTheme="minorHAnsi" w:cs="Mangal"/>
      <w:b/>
      <w:bCs/>
      <w:sz w:val="20"/>
      <w:szCs w:val="18"/>
    </w:rPr>
  </w:style>
  <w:style w:type="character" w:customStyle="1" w:styleId="HeaderChar">
    <w:name w:val="Header Char"/>
    <w:basedOn w:val="DefaultParagraphFont"/>
    <w:link w:val="Header"/>
    <w:rsid w:val="00F9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204">
      <w:bodyDiv w:val="1"/>
      <w:marLeft w:val="0"/>
      <w:marRight w:val="0"/>
      <w:marTop w:val="0"/>
      <w:marBottom w:val="0"/>
      <w:divBdr>
        <w:top w:val="none" w:sz="0" w:space="0" w:color="auto"/>
        <w:left w:val="none" w:sz="0" w:space="0" w:color="auto"/>
        <w:bottom w:val="none" w:sz="0" w:space="0" w:color="auto"/>
        <w:right w:val="none" w:sz="0" w:space="0" w:color="auto"/>
      </w:divBdr>
    </w:div>
    <w:div w:id="143548261">
      <w:bodyDiv w:val="1"/>
      <w:marLeft w:val="0"/>
      <w:marRight w:val="0"/>
      <w:marTop w:val="0"/>
      <w:marBottom w:val="0"/>
      <w:divBdr>
        <w:top w:val="none" w:sz="0" w:space="0" w:color="auto"/>
        <w:left w:val="none" w:sz="0" w:space="0" w:color="auto"/>
        <w:bottom w:val="none" w:sz="0" w:space="0" w:color="auto"/>
        <w:right w:val="none" w:sz="0" w:space="0" w:color="auto"/>
      </w:divBdr>
      <w:divsChild>
        <w:div w:id="1883521039">
          <w:marLeft w:val="0"/>
          <w:marRight w:val="0"/>
          <w:marTop w:val="0"/>
          <w:marBottom w:val="0"/>
          <w:divBdr>
            <w:top w:val="none" w:sz="0" w:space="0" w:color="auto"/>
            <w:left w:val="none" w:sz="0" w:space="0" w:color="auto"/>
            <w:bottom w:val="none" w:sz="0" w:space="0" w:color="auto"/>
            <w:right w:val="none" w:sz="0" w:space="0" w:color="auto"/>
          </w:divBdr>
          <w:divsChild>
            <w:div w:id="1003433480">
              <w:marLeft w:val="0"/>
              <w:marRight w:val="0"/>
              <w:marTop w:val="0"/>
              <w:marBottom w:val="0"/>
              <w:divBdr>
                <w:top w:val="none" w:sz="0" w:space="0" w:color="auto"/>
                <w:left w:val="none" w:sz="0" w:space="0" w:color="auto"/>
                <w:bottom w:val="none" w:sz="0" w:space="0" w:color="auto"/>
                <w:right w:val="none" w:sz="0" w:space="0" w:color="auto"/>
              </w:divBdr>
              <w:divsChild>
                <w:div w:id="160513887">
                  <w:marLeft w:val="0"/>
                  <w:marRight w:val="0"/>
                  <w:marTop w:val="0"/>
                  <w:marBottom w:val="0"/>
                  <w:divBdr>
                    <w:top w:val="none" w:sz="0" w:space="0" w:color="auto"/>
                    <w:left w:val="none" w:sz="0" w:space="0" w:color="auto"/>
                    <w:bottom w:val="none" w:sz="0" w:space="0" w:color="auto"/>
                    <w:right w:val="none" w:sz="0" w:space="0" w:color="auto"/>
                  </w:divBdr>
                  <w:divsChild>
                    <w:div w:id="12732575">
                      <w:marLeft w:val="0"/>
                      <w:marRight w:val="0"/>
                      <w:marTop w:val="0"/>
                      <w:marBottom w:val="0"/>
                      <w:divBdr>
                        <w:top w:val="none" w:sz="0" w:space="0" w:color="auto"/>
                        <w:left w:val="none" w:sz="0" w:space="0" w:color="auto"/>
                        <w:bottom w:val="none" w:sz="0" w:space="0" w:color="auto"/>
                        <w:right w:val="none" w:sz="0" w:space="0" w:color="auto"/>
                      </w:divBdr>
                    </w:div>
                  </w:divsChild>
                </w:div>
                <w:div w:id="351684111">
                  <w:marLeft w:val="0"/>
                  <w:marRight w:val="0"/>
                  <w:marTop w:val="0"/>
                  <w:marBottom w:val="0"/>
                  <w:divBdr>
                    <w:top w:val="none" w:sz="0" w:space="0" w:color="auto"/>
                    <w:left w:val="none" w:sz="0" w:space="0" w:color="auto"/>
                    <w:bottom w:val="none" w:sz="0" w:space="0" w:color="auto"/>
                    <w:right w:val="none" w:sz="0" w:space="0" w:color="auto"/>
                  </w:divBdr>
                  <w:divsChild>
                    <w:div w:id="8114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810">
      <w:bodyDiv w:val="1"/>
      <w:marLeft w:val="0"/>
      <w:marRight w:val="0"/>
      <w:marTop w:val="0"/>
      <w:marBottom w:val="0"/>
      <w:divBdr>
        <w:top w:val="none" w:sz="0" w:space="0" w:color="auto"/>
        <w:left w:val="none" w:sz="0" w:space="0" w:color="auto"/>
        <w:bottom w:val="none" w:sz="0" w:space="0" w:color="auto"/>
        <w:right w:val="none" w:sz="0" w:space="0" w:color="auto"/>
      </w:divBdr>
      <w:divsChild>
        <w:div w:id="364720652">
          <w:marLeft w:val="0"/>
          <w:marRight w:val="0"/>
          <w:marTop w:val="0"/>
          <w:marBottom w:val="0"/>
          <w:divBdr>
            <w:top w:val="none" w:sz="0" w:space="0" w:color="auto"/>
            <w:left w:val="none" w:sz="0" w:space="0" w:color="auto"/>
            <w:bottom w:val="none" w:sz="0" w:space="0" w:color="auto"/>
            <w:right w:val="none" w:sz="0" w:space="0" w:color="auto"/>
          </w:divBdr>
          <w:divsChild>
            <w:div w:id="1352532713">
              <w:marLeft w:val="0"/>
              <w:marRight w:val="0"/>
              <w:marTop w:val="0"/>
              <w:marBottom w:val="0"/>
              <w:divBdr>
                <w:top w:val="none" w:sz="0" w:space="0" w:color="auto"/>
                <w:left w:val="none" w:sz="0" w:space="0" w:color="auto"/>
                <w:bottom w:val="none" w:sz="0" w:space="0" w:color="auto"/>
                <w:right w:val="none" w:sz="0" w:space="0" w:color="auto"/>
              </w:divBdr>
              <w:divsChild>
                <w:div w:id="618024447">
                  <w:marLeft w:val="0"/>
                  <w:marRight w:val="0"/>
                  <w:marTop w:val="0"/>
                  <w:marBottom w:val="0"/>
                  <w:divBdr>
                    <w:top w:val="none" w:sz="0" w:space="0" w:color="auto"/>
                    <w:left w:val="none" w:sz="0" w:space="0" w:color="auto"/>
                    <w:bottom w:val="none" w:sz="0" w:space="0" w:color="auto"/>
                    <w:right w:val="none" w:sz="0" w:space="0" w:color="auto"/>
                  </w:divBdr>
                </w:div>
              </w:divsChild>
            </w:div>
            <w:div w:id="52166847">
              <w:marLeft w:val="0"/>
              <w:marRight w:val="0"/>
              <w:marTop w:val="0"/>
              <w:marBottom w:val="0"/>
              <w:divBdr>
                <w:top w:val="none" w:sz="0" w:space="0" w:color="auto"/>
                <w:left w:val="none" w:sz="0" w:space="0" w:color="auto"/>
                <w:bottom w:val="none" w:sz="0" w:space="0" w:color="auto"/>
                <w:right w:val="none" w:sz="0" w:space="0" w:color="auto"/>
              </w:divBdr>
              <w:divsChild>
                <w:div w:id="1931350461">
                  <w:marLeft w:val="0"/>
                  <w:marRight w:val="0"/>
                  <w:marTop w:val="0"/>
                  <w:marBottom w:val="0"/>
                  <w:divBdr>
                    <w:top w:val="none" w:sz="0" w:space="0" w:color="auto"/>
                    <w:left w:val="none" w:sz="0" w:space="0" w:color="auto"/>
                    <w:bottom w:val="none" w:sz="0" w:space="0" w:color="auto"/>
                    <w:right w:val="none" w:sz="0" w:space="0" w:color="auto"/>
                  </w:divBdr>
                  <w:divsChild>
                    <w:div w:id="741103999">
                      <w:marLeft w:val="0"/>
                      <w:marRight w:val="0"/>
                      <w:marTop w:val="0"/>
                      <w:marBottom w:val="0"/>
                      <w:divBdr>
                        <w:top w:val="none" w:sz="0" w:space="0" w:color="auto"/>
                        <w:left w:val="none" w:sz="0" w:space="0" w:color="auto"/>
                        <w:bottom w:val="none" w:sz="0" w:space="0" w:color="auto"/>
                        <w:right w:val="none" w:sz="0" w:space="0" w:color="auto"/>
                      </w:divBdr>
                      <w:divsChild>
                        <w:div w:id="6771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55089">
      <w:bodyDiv w:val="1"/>
      <w:marLeft w:val="0"/>
      <w:marRight w:val="0"/>
      <w:marTop w:val="0"/>
      <w:marBottom w:val="0"/>
      <w:divBdr>
        <w:top w:val="none" w:sz="0" w:space="0" w:color="auto"/>
        <w:left w:val="none" w:sz="0" w:space="0" w:color="auto"/>
        <w:bottom w:val="none" w:sz="0" w:space="0" w:color="auto"/>
        <w:right w:val="none" w:sz="0" w:space="0" w:color="auto"/>
      </w:divBdr>
      <w:divsChild>
        <w:div w:id="8993656">
          <w:marLeft w:val="0"/>
          <w:marRight w:val="0"/>
          <w:marTop w:val="0"/>
          <w:marBottom w:val="0"/>
          <w:divBdr>
            <w:top w:val="none" w:sz="0" w:space="0" w:color="auto"/>
            <w:left w:val="none" w:sz="0" w:space="0" w:color="auto"/>
            <w:bottom w:val="none" w:sz="0" w:space="0" w:color="auto"/>
            <w:right w:val="none" w:sz="0" w:space="0" w:color="auto"/>
          </w:divBdr>
          <w:divsChild>
            <w:div w:id="670530438">
              <w:marLeft w:val="0"/>
              <w:marRight w:val="0"/>
              <w:marTop w:val="0"/>
              <w:marBottom w:val="0"/>
              <w:divBdr>
                <w:top w:val="none" w:sz="0" w:space="0" w:color="auto"/>
                <w:left w:val="none" w:sz="0" w:space="0" w:color="auto"/>
                <w:bottom w:val="none" w:sz="0" w:space="0" w:color="auto"/>
                <w:right w:val="none" w:sz="0" w:space="0" w:color="auto"/>
              </w:divBdr>
              <w:divsChild>
                <w:div w:id="1417241099">
                  <w:marLeft w:val="0"/>
                  <w:marRight w:val="0"/>
                  <w:marTop w:val="0"/>
                  <w:marBottom w:val="0"/>
                  <w:divBdr>
                    <w:top w:val="none" w:sz="0" w:space="0" w:color="auto"/>
                    <w:left w:val="none" w:sz="0" w:space="0" w:color="auto"/>
                    <w:bottom w:val="none" w:sz="0" w:space="0" w:color="auto"/>
                    <w:right w:val="none" w:sz="0" w:space="0" w:color="auto"/>
                  </w:divBdr>
                  <w:divsChild>
                    <w:div w:id="920067850">
                      <w:marLeft w:val="0"/>
                      <w:marRight w:val="0"/>
                      <w:marTop w:val="0"/>
                      <w:marBottom w:val="0"/>
                      <w:divBdr>
                        <w:top w:val="none" w:sz="0" w:space="0" w:color="auto"/>
                        <w:left w:val="none" w:sz="0" w:space="0" w:color="auto"/>
                        <w:bottom w:val="none" w:sz="0" w:space="0" w:color="auto"/>
                        <w:right w:val="none" w:sz="0" w:space="0" w:color="auto"/>
                      </w:divBdr>
                    </w:div>
                  </w:divsChild>
                </w:div>
                <w:div w:id="1520315366">
                  <w:marLeft w:val="0"/>
                  <w:marRight w:val="0"/>
                  <w:marTop w:val="0"/>
                  <w:marBottom w:val="0"/>
                  <w:divBdr>
                    <w:top w:val="none" w:sz="0" w:space="0" w:color="auto"/>
                    <w:left w:val="none" w:sz="0" w:space="0" w:color="auto"/>
                    <w:bottom w:val="none" w:sz="0" w:space="0" w:color="auto"/>
                    <w:right w:val="none" w:sz="0" w:space="0" w:color="auto"/>
                  </w:divBdr>
                  <w:divsChild>
                    <w:div w:id="18643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30156">
      <w:bodyDiv w:val="1"/>
      <w:marLeft w:val="0"/>
      <w:marRight w:val="0"/>
      <w:marTop w:val="0"/>
      <w:marBottom w:val="0"/>
      <w:divBdr>
        <w:top w:val="none" w:sz="0" w:space="0" w:color="auto"/>
        <w:left w:val="none" w:sz="0" w:space="0" w:color="auto"/>
        <w:bottom w:val="none" w:sz="0" w:space="0" w:color="auto"/>
        <w:right w:val="none" w:sz="0" w:space="0" w:color="auto"/>
      </w:divBdr>
    </w:div>
    <w:div w:id="275791672">
      <w:bodyDiv w:val="1"/>
      <w:marLeft w:val="0"/>
      <w:marRight w:val="0"/>
      <w:marTop w:val="0"/>
      <w:marBottom w:val="0"/>
      <w:divBdr>
        <w:top w:val="none" w:sz="0" w:space="0" w:color="auto"/>
        <w:left w:val="none" w:sz="0" w:space="0" w:color="auto"/>
        <w:bottom w:val="none" w:sz="0" w:space="0" w:color="auto"/>
        <w:right w:val="none" w:sz="0" w:space="0" w:color="auto"/>
      </w:divBdr>
      <w:divsChild>
        <w:div w:id="1580016966">
          <w:marLeft w:val="0"/>
          <w:marRight w:val="0"/>
          <w:marTop w:val="0"/>
          <w:marBottom w:val="0"/>
          <w:divBdr>
            <w:top w:val="none" w:sz="0" w:space="0" w:color="auto"/>
            <w:left w:val="none" w:sz="0" w:space="0" w:color="auto"/>
            <w:bottom w:val="none" w:sz="0" w:space="0" w:color="auto"/>
            <w:right w:val="none" w:sz="0" w:space="0" w:color="auto"/>
          </w:divBdr>
          <w:divsChild>
            <w:div w:id="1161118904">
              <w:marLeft w:val="0"/>
              <w:marRight w:val="0"/>
              <w:marTop w:val="0"/>
              <w:marBottom w:val="0"/>
              <w:divBdr>
                <w:top w:val="none" w:sz="0" w:space="0" w:color="auto"/>
                <w:left w:val="none" w:sz="0" w:space="0" w:color="auto"/>
                <w:bottom w:val="none" w:sz="0" w:space="0" w:color="auto"/>
                <w:right w:val="none" w:sz="0" w:space="0" w:color="auto"/>
              </w:divBdr>
              <w:divsChild>
                <w:div w:id="1372805979">
                  <w:marLeft w:val="0"/>
                  <w:marRight w:val="0"/>
                  <w:marTop w:val="0"/>
                  <w:marBottom w:val="0"/>
                  <w:divBdr>
                    <w:top w:val="none" w:sz="0" w:space="0" w:color="auto"/>
                    <w:left w:val="none" w:sz="0" w:space="0" w:color="auto"/>
                    <w:bottom w:val="none" w:sz="0" w:space="0" w:color="auto"/>
                    <w:right w:val="none" w:sz="0" w:space="0" w:color="auto"/>
                  </w:divBdr>
                  <w:divsChild>
                    <w:div w:id="13197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8948">
      <w:bodyDiv w:val="1"/>
      <w:marLeft w:val="0"/>
      <w:marRight w:val="0"/>
      <w:marTop w:val="0"/>
      <w:marBottom w:val="0"/>
      <w:divBdr>
        <w:top w:val="none" w:sz="0" w:space="0" w:color="auto"/>
        <w:left w:val="none" w:sz="0" w:space="0" w:color="auto"/>
        <w:bottom w:val="none" w:sz="0" w:space="0" w:color="auto"/>
        <w:right w:val="none" w:sz="0" w:space="0" w:color="auto"/>
      </w:divBdr>
    </w:div>
    <w:div w:id="540019553">
      <w:bodyDiv w:val="1"/>
      <w:marLeft w:val="0"/>
      <w:marRight w:val="0"/>
      <w:marTop w:val="0"/>
      <w:marBottom w:val="0"/>
      <w:divBdr>
        <w:top w:val="none" w:sz="0" w:space="0" w:color="auto"/>
        <w:left w:val="none" w:sz="0" w:space="0" w:color="auto"/>
        <w:bottom w:val="none" w:sz="0" w:space="0" w:color="auto"/>
        <w:right w:val="none" w:sz="0" w:space="0" w:color="auto"/>
      </w:divBdr>
    </w:div>
    <w:div w:id="580993314">
      <w:bodyDiv w:val="1"/>
      <w:marLeft w:val="0"/>
      <w:marRight w:val="0"/>
      <w:marTop w:val="0"/>
      <w:marBottom w:val="0"/>
      <w:divBdr>
        <w:top w:val="none" w:sz="0" w:space="0" w:color="auto"/>
        <w:left w:val="none" w:sz="0" w:space="0" w:color="auto"/>
        <w:bottom w:val="none" w:sz="0" w:space="0" w:color="auto"/>
        <w:right w:val="none" w:sz="0" w:space="0" w:color="auto"/>
      </w:divBdr>
    </w:div>
    <w:div w:id="662047681">
      <w:bodyDiv w:val="1"/>
      <w:marLeft w:val="0"/>
      <w:marRight w:val="0"/>
      <w:marTop w:val="0"/>
      <w:marBottom w:val="0"/>
      <w:divBdr>
        <w:top w:val="none" w:sz="0" w:space="0" w:color="auto"/>
        <w:left w:val="none" w:sz="0" w:space="0" w:color="auto"/>
        <w:bottom w:val="none" w:sz="0" w:space="0" w:color="auto"/>
        <w:right w:val="none" w:sz="0" w:space="0" w:color="auto"/>
      </w:divBdr>
      <w:divsChild>
        <w:div w:id="1226800057">
          <w:marLeft w:val="0"/>
          <w:marRight w:val="0"/>
          <w:marTop w:val="0"/>
          <w:marBottom w:val="0"/>
          <w:divBdr>
            <w:top w:val="none" w:sz="0" w:space="0" w:color="auto"/>
            <w:left w:val="none" w:sz="0" w:space="0" w:color="auto"/>
            <w:bottom w:val="none" w:sz="0" w:space="0" w:color="auto"/>
            <w:right w:val="none" w:sz="0" w:space="0" w:color="auto"/>
          </w:divBdr>
          <w:divsChild>
            <w:div w:id="1838839268">
              <w:marLeft w:val="0"/>
              <w:marRight w:val="0"/>
              <w:marTop w:val="0"/>
              <w:marBottom w:val="0"/>
              <w:divBdr>
                <w:top w:val="none" w:sz="0" w:space="0" w:color="auto"/>
                <w:left w:val="none" w:sz="0" w:space="0" w:color="auto"/>
                <w:bottom w:val="none" w:sz="0" w:space="0" w:color="auto"/>
                <w:right w:val="none" w:sz="0" w:space="0" w:color="auto"/>
              </w:divBdr>
              <w:divsChild>
                <w:div w:id="1861622565">
                  <w:marLeft w:val="0"/>
                  <w:marRight w:val="0"/>
                  <w:marTop w:val="0"/>
                  <w:marBottom w:val="0"/>
                  <w:divBdr>
                    <w:top w:val="none" w:sz="0" w:space="0" w:color="auto"/>
                    <w:left w:val="none" w:sz="0" w:space="0" w:color="auto"/>
                    <w:bottom w:val="none" w:sz="0" w:space="0" w:color="auto"/>
                    <w:right w:val="none" w:sz="0" w:space="0" w:color="auto"/>
                  </w:divBdr>
                  <w:divsChild>
                    <w:div w:id="10209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8942">
      <w:bodyDiv w:val="1"/>
      <w:marLeft w:val="0"/>
      <w:marRight w:val="0"/>
      <w:marTop w:val="0"/>
      <w:marBottom w:val="0"/>
      <w:divBdr>
        <w:top w:val="none" w:sz="0" w:space="0" w:color="auto"/>
        <w:left w:val="none" w:sz="0" w:space="0" w:color="auto"/>
        <w:bottom w:val="none" w:sz="0" w:space="0" w:color="auto"/>
        <w:right w:val="none" w:sz="0" w:space="0" w:color="auto"/>
      </w:divBdr>
      <w:divsChild>
        <w:div w:id="1485774234">
          <w:marLeft w:val="0"/>
          <w:marRight w:val="0"/>
          <w:marTop w:val="0"/>
          <w:marBottom w:val="0"/>
          <w:divBdr>
            <w:top w:val="none" w:sz="0" w:space="0" w:color="auto"/>
            <w:left w:val="none" w:sz="0" w:space="0" w:color="auto"/>
            <w:bottom w:val="none" w:sz="0" w:space="0" w:color="auto"/>
            <w:right w:val="none" w:sz="0" w:space="0" w:color="auto"/>
          </w:divBdr>
          <w:divsChild>
            <w:div w:id="800532899">
              <w:marLeft w:val="0"/>
              <w:marRight w:val="0"/>
              <w:marTop w:val="0"/>
              <w:marBottom w:val="0"/>
              <w:divBdr>
                <w:top w:val="none" w:sz="0" w:space="0" w:color="auto"/>
                <w:left w:val="none" w:sz="0" w:space="0" w:color="auto"/>
                <w:bottom w:val="none" w:sz="0" w:space="0" w:color="auto"/>
                <w:right w:val="none" w:sz="0" w:space="0" w:color="auto"/>
              </w:divBdr>
              <w:divsChild>
                <w:div w:id="149565781">
                  <w:marLeft w:val="0"/>
                  <w:marRight w:val="0"/>
                  <w:marTop w:val="0"/>
                  <w:marBottom w:val="0"/>
                  <w:divBdr>
                    <w:top w:val="none" w:sz="0" w:space="0" w:color="auto"/>
                    <w:left w:val="none" w:sz="0" w:space="0" w:color="auto"/>
                    <w:bottom w:val="none" w:sz="0" w:space="0" w:color="auto"/>
                    <w:right w:val="none" w:sz="0" w:space="0" w:color="auto"/>
                  </w:divBdr>
                  <w:divsChild>
                    <w:div w:id="16719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7896">
      <w:bodyDiv w:val="1"/>
      <w:marLeft w:val="0"/>
      <w:marRight w:val="0"/>
      <w:marTop w:val="0"/>
      <w:marBottom w:val="0"/>
      <w:divBdr>
        <w:top w:val="none" w:sz="0" w:space="0" w:color="auto"/>
        <w:left w:val="none" w:sz="0" w:space="0" w:color="auto"/>
        <w:bottom w:val="none" w:sz="0" w:space="0" w:color="auto"/>
        <w:right w:val="none" w:sz="0" w:space="0" w:color="auto"/>
      </w:divBdr>
      <w:divsChild>
        <w:div w:id="1623926175">
          <w:marLeft w:val="0"/>
          <w:marRight w:val="0"/>
          <w:marTop w:val="0"/>
          <w:marBottom w:val="0"/>
          <w:divBdr>
            <w:top w:val="none" w:sz="0" w:space="0" w:color="auto"/>
            <w:left w:val="none" w:sz="0" w:space="0" w:color="auto"/>
            <w:bottom w:val="none" w:sz="0" w:space="0" w:color="auto"/>
            <w:right w:val="none" w:sz="0" w:space="0" w:color="auto"/>
          </w:divBdr>
          <w:divsChild>
            <w:div w:id="419183229">
              <w:marLeft w:val="0"/>
              <w:marRight w:val="0"/>
              <w:marTop w:val="0"/>
              <w:marBottom w:val="0"/>
              <w:divBdr>
                <w:top w:val="none" w:sz="0" w:space="0" w:color="auto"/>
                <w:left w:val="none" w:sz="0" w:space="0" w:color="auto"/>
                <w:bottom w:val="none" w:sz="0" w:space="0" w:color="auto"/>
                <w:right w:val="none" w:sz="0" w:space="0" w:color="auto"/>
              </w:divBdr>
            </w:div>
          </w:divsChild>
        </w:div>
        <w:div w:id="1252272290">
          <w:marLeft w:val="0"/>
          <w:marRight w:val="0"/>
          <w:marTop w:val="0"/>
          <w:marBottom w:val="0"/>
          <w:divBdr>
            <w:top w:val="none" w:sz="0" w:space="0" w:color="auto"/>
            <w:left w:val="none" w:sz="0" w:space="0" w:color="auto"/>
            <w:bottom w:val="none" w:sz="0" w:space="0" w:color="auto"/>
            <w:right w:val="none" w:sz="0" w:space="0" w:color="auto"/>
          </w:divBdr>
          <w:divsChild>
            <w:div w:id="328100566">
              <w:marLeft w:val="0"/>
              <w:marRight w:val="0"/>
              <w:marTop w:val="0"/>
              <w:marBottom w:val="0"/>
              <w:divBdr>
                <w:top w:val="none" w:sz="0" w:space="0" w:color="auto"/>
                <w:left w:val="none" w:sz="0" w:space="0" w:color="auto"/>
                <w:bottom w:val="none" w:sz="0" w:space="0" w:color="auto"/>
                <w:right w:val="none" w:sz="0" w:space="0" w:color="auto"/>
              </w:divBdr>
              <w:divsChild>
                <w:div w:id="1259295177">
                  <w:marLeft w:val="0"/>
                  <w:marRight w:val="0"/>
                  <w:marTop w:val="0"/>
                  <w:marBottom w:val="0"/>
                  <w:divBdr>
                    <w:top w:val="none" w:sz="0" w:space="0" w:color="auto"/>
                    <w:left w:val="none" w:sz="0" w:space="0" w:color="auto"/>
                    <w:bottom w:val="none" w:sz="0" w:space="0" w:color="auto"/>
                    <w:right w:val="none" w:sz="0" w:space="0" w:color="auto"/>
                  </w:divBdr>
                  <w:divsChild>
                    <w:div w:id="1713724321">
                      <w:marLeft w:val="0"/>
                      <w:marRight w:val="0"/>
                      <w:marTop w:val="0"/>
                      <w:marBottom w:val="0"/>
                      <w:divBdr>
                        <w:top w:val="none" w:sz="0" w:space="0" w:color="auto"/>
                        <w:left w:val="none" w:sz="0" w:space="0" w:color="auto"/>
                        <w:bottom w:val="none" w:sz="0" w:space="0" w:color="auto"/>
                        <w:right w:val="none" w:sz="0" w:space="0" w:color="auto"/>
                      </w:divBdr>
                    </w:div>
                  </w:divsChild>
                </w:div>
                <w:div w:id="597179647">
                  <w:marLeft w:val="0"/>
                  <w:marRight w:val="0"/>
                  <w:marTop w:val="0"/>
                  <w:marBottom w:val="0"/>
                  <w:divBdr>
                    <w:top w:val="none" w:sz="0" w:space="0" w:color="auto"/>
                    <w:left w:val="none" w:sz="0" w:space="0" w:color="auto"/>
                    <w:bottom w:val="none" w:sz="0" w:space="0" w:color="auto"/>
                    <w:right w:val="none" w:sz="0" w:space="0" w:color="auto"/>
                  </w:divBdr>
                  <w:divsChild>
                    <w:div w:id="8312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7055">
          <w:marLeft w:val="0"/>
          <w:marRight w:val="0"/>
          <w:marTop w:val="0"/>
          <w:marBottom w:val="0"/>
          <w:divBdr>
            <w:top w:val="none" w:sz="0" w:space="0" w:color="auto"/>
            <w:left w:val="none" w:sz="0" w:space="0" w:color="auto"/>
            <w:bottom w:val="none" w:sz="0" w:space="0" w:color="auto"/>
            <w:right w:val="none" w:sz="0" w:space="0" w:color="auto"/>
          </w:divBdr>
          <w:divsChild>
            <w:div w:id="1071125938">
              <w:marLeft w:val="0"/>
              <w:marRight w:val="0"/>
              <w:marTop w:val="0"/>
              <w:marBottom w:val="0"/>
              <w:divBdr>
                <w:top w:val="none" w:sz="0" w:space="0" w:color="auto"/>
                <w:left w:val="none" w:sz="0" w:space="0" w:color="auto"/>
                <w:bottom w:val="none" w:sz="0" w:space="0" w:color="auto"/>
                <w:right w:val="none" w:sz="0" w:space="0" w:color="auto"/>
              </w:divBdr>
              <w:divsChild>
                <w:div w:id="220210957">
                  <w:marLeft w:val="0"/>
                  <w:marRight w:val="0"/>
                  <w:marTop w:val="0"/>
                  <w:marBottom w:val="0"/>
                  <w:divBdr>
                    <w:top w:val="none" w:sz="0" w:space="0" w:color="auto"/>
                    <w:left w:val="none" w:sz="0" w:space="0" w:color="auto"/>
                    <w:bottom w:val="none" w:sz="0" w:space="0" w:color="auto"/>
                    <w:right w:val="none" w:sz="0" w:space="0" w:color="auto"/>
                  </w:divBdr>
                  <w:divsChild>
                    <w:div w:id="18010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0789">
      <w:bodyDiv w:val="1"/>
      <w:marLeft w:val="0"/>
      <w:marRight w:val="0"/>
      <w:marTop w:val="0"/>
      <w:marBottom w:val="0"/>
      <w:divBdr>
        <w:top w:val="none" w:sz="0" w:space="0" w:color="auto"/>
        <w:left w:val="none" w:sz="0" w:space="0" w:color="auto"/>
        <w:bottom w:val="none" w:sz="0" w:space="0" w:color="auto"/>
        <w:right w:val="none" w:sz="0" w:space="0" w:color="auto"/>
      </w:divBdr>
      <w:divsChild>
        <w:div w:id="637104344">
          <w:marLeft w:val="0"/>
          <w:marRight w:val="0"/>
          <w:marTop w:val="0"/>
          <w:marBottom w:val="0"/>
          <w:divBdr>
            <w:top w:val="none" w:sz="0" w:space="0" w:color="auto"/>
            <w:left w:val="none" w:sz="0" w:space="0" w:color="auto"/>
            <w:bottom w:val="none" w:sz="0" w:space="0" w:color="auto"/>
            <w:right w:val="none" w:sz="0" w:space="0" w:color="auto"/>
          </w:divBdr>
          <w:divsChild>
            <w:div w:id="1127969924">
              <w:marLeft w:val="0"/>
              <w:marRight w:val="0"/>
              <w:marTop w:val="0"/>
              <w:marBottom w:val="0"/>
              <w:divBdr>
                <w:top w:val="none" w:sz="0" w:space="0" w:color="auto"/>
                <w:left w:val="none" w:sz="0" w:space="0" w:color="auto"/>
                <w:bottom w:val="none" w:sz="0" w:space="0" w:color="auto"/>
                <w:right w:val="none" w:sz="0" w:space="0" w:color="auto"/>
              </w:divBdr>
              <w:divsChild>
                <w:div w:id="1123622702">
                  <w:marLeft w:val="0"/>
                  <w:marRight w:val="0"/>
                  <w:marTop w:val="0"/>
                  <w:marBottom w:val="0"/>
                  <w:divBdr>
                    <w:top w:val="none" w:sz="0" w:space="0" w:color="auto"/>
                    <w:left w:val="none" w:sz="0" w:space="0" w:color="auto"/>
                    <w:bottom w:val="none" w:sz="0" w:space="0" w:color="auto"/>
                    <w:right w:val="none" w:sz="0" w:space="0" w:color="auto"/>
                  </w:divBdr>
                  <w:divsChild>
                    <w:div w:id="3321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77841">
      <w:bodyDiv w:val="1"/>
      <w:marLeft w:val="0"/>
      <w:marRight w:val="0"/>
      <w:marTop w:val="0"/>
      <w:marBottom w:val="0"/>
      <w:divBdr>
        <w:top w:val="none" w:sz="0" w:space="0" w:color="auto"/>
        <w:left w:val="none" w:sz="0" w:space="0" w:color="auto"/>
        <w:bottom w:val="none" w:sz="0" w:space="0" w:color="auto"/>
        <w:right w:val="none" w:sz="0" w:space="0" w:color="auto"/>
      </w:divBdr>
      <w:divsChild>
        <w:div w:id="1480919242">
          <w:marLeft w:val="0"/>
          <w:marRight w:val="0"/>
          <w:marTop w:val="0"/>
          <w:marBottom w:val="0"/>
          <w:divBdr>
            <w:top w:val="none" w:sz="0" w:space="0" w:color="auto"/>
            <w:left w:val="none" w:sz="0" w:space="0" w:color="auto"/>
            <w:bottom w:val="none" w:sz="0" w:space="0" w:color="auto"/>
            <w:right w:val="none" w:sz="0" w:space="0" w:color="auto"/>
          </w:divBdr>
          <w:divsChild>
            <w:div w:id="1088041926">
              <w:marLeft w:val="0"/>
              <w:marRight w:val="0"/>
              <w:marTop w:val="0"/>
              <w:marBottom w:val="0"/>
              <w:divBdr>
                <w:top w:val="none" w:sz="0" w:space="0" w:color="auto"/>
                <w:left w:val="none" w:sz="0" w:space="0" w:color="auto"/>
                <w:bottom w:val="none" w:sz="0" w:space="0" w:color="auto"/>
                <w:right w:val="none" w:sz="0" w:space="0" w:color="auto"/>
              </w:divBdr>
              <w:divsChild>
                <w:div w:id="1657880632">
                  <w:marLeft w:val="0"/>
                  <w:marRight w:val="0"/>
                  <w:marTop w:val="0"/>
                  <w:marBottom w:val="0"/>
                  <w:divBdr>
                    <w:top w:val="none" w:sz="0" w:space="0" w:color="auto"/>
                    <w:left w:val="none" w:sz="0" w:space="0" w:color="auto"/>
                    <w:bottom w:val="none" w:sz="0" w:space="0" w:color="auto"/>
                    <w:right w:val="none" w:sz="0" w:space="0" w:color="auto"/>
                  </w:divBdr>
                  <w:divsChild>
                    <w:div w:id="2167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2852">
      <w:bodyDiv w:val="1"/>
      <w:marLeft w:val="0"/>
      <w:marRight w:val="0"/>
      <w:marTop w:val="0"/>
      <w:marBottom w:val="0"/>
      <w:divBdr>
        <w:top w:val="none" w:sz="0" w:space="0" w:color="auto"/>
        <w:left w:val="none" w:sz="0" w:space="0" w:color="auto"/>
        <w:bottom w:val="none" w:sz="0" w:space="0" w:color="auto"/>
        <w:right w:val="none" w:sz="0" w:space="0" w:color="auto"/>
      </w:divBdr>
    </w:div>
    <w:div w:id="731536331">
      <w:bodyDiv w:val="1"/>
      <w:marLeft w:val="0"/>
      <w:marRight w:val="0"/>
      <w:marTop w:val="0"/>
      <w:marBottom w:val="0"/>
      <w:divBdr>
        <w:top w:val="none" w:sz="0" w:space="0" w:color="auto"/>
        <w:left w:val="none" w:sz="0" w:space="0" w:color="auto"/>
        <w:bottom w:val="none" w:sz="0" w:space="0" w:color="auto"/>
        <w:right w:val="none" w:sz="0" w:space="0" w:color="auto"/>
      </w:divBdr>
      <w:divsChild>
        <w:div w:id="644089454">
          <w:marLeft w:val="0"/>
          <w:marRight w:val="0"/>
          <w:marTop w:val="0"/>
          <w:marBottom w:val="0"/>
          <w:divBdr>
            <w:top w:val="none" w:sz="0" w:space="0" w:color="auto"/>
            <w:left w:val="none" w:sz="0" w:space="0" w:color="auto"/>
            <w:bottom w:val="none" w:sz="0" w:space="0" w:color="auto"/>
            <w:right w:val="none" w:sz="0" w:space="0" w:color="auto"/>
          </w:divBdr>
        </w:div>
      </w:divsChild>
    </w:div>
    <w:div w:id="794450189">
      <w:bodyDiv w:val="1"/>
      <w:marLeft w:val="0"/>
      <w:marRight w:val="0"/>
      <w:marTop w:val="0"/>
      <w:marBottom w:val="0"/>
      <w:divBdr>
        <w:top w:val="none" w:sz="0" w:space="0" w:color="auto"/>
        <w:left w:val="none" w:sz="0" w:space="0" w:color="auto"/>
        <w:bottom w:val="none" w:sz="0" w:space="0" w:color="auto"/>
        <w:right w:val="none" w:sz="0" w:space="0" w:color="auto"/>
      </w:divBdr>
    </w:div>
    <w:div w:id="833495505">
      <w:bodyDiv w:val="1"/>
      <w:marLeft w:val="0"/>
      <w:marRight w:val="0"/>
      <w:marTop w:val="0"/>
      <w:marBottom w:val="0"/>
      <w:divBdr>
        <w:top w:val="none" w:sz="0" w:space="0" w:color="auto"/>
        <w:left w:val="none" w:sz="0" w:space="0" w:color="auto"/>
        <w:bottom w:val="none" w:sz="0" w:space="0" w:color="auto"/>
        <w:right w:val="none" w:sz="0" w:space="0" w:color="auto"/>
      </w:divBdr>
    </w:div>
    <w:div w:id="1048526948">
      <w:bodyDiv w:val="1"/>
      <w:marLeft w:val="0"/>
      <w:marRight w:val="0"/>
      <w:marTop w:val="0"/>
      <w:marBottom w:val="0"/>
      <w:divBdr>
        <w:top w:val="none" w:sz="0" w:space="0" w:color="auto"/>
        <w:left w:val="none" w:sz="0" w:space="0" w:color="auto"/>
        <w:bottom w:val="none" w:sz="0" w:space="0" w:color="auto"/>
        <w:right w:val="none" w:sz="0" w:space="0" w:color="auto"/>
      </w:divBdr>
      <w:divsChild>
        <w:div w:id="713652831">
          <w:marLeft w:val="0"/>
          <w:marRight w:val="0"/>
          <w:marTop w:val="0"/>
          <w:marBottom w:val="0"/>
          <w:divBdr>
            <w:top w:val="none" w:sz="0" w:space="0" w:color="auto"/>
            <w:left w:val="none" w:sz="0" w:space="0" w:color="auto"/>
            <w:bottom w:val="none" w:sz="0" w:space="0" w:color="auto"/>
            <w:right w:val="none" w:sz="0" w:space="0" w:color="auto"/>
          </w:divBdr>
        </w:div>
      </w:divsChild>
    </w:div>
    <w:div w:id="1085960911">
      <w:bodyDiv w:val="1"/>
      <w:marLeft w:val="0"/>
      <w:marRight w:val="0"/>
      <w:marTop w:val="0"/>
      <w:marBottom w:val="0"/>
      <w:divBdr>
        <w:top w:val="none" w:sz="0" w:space="0" w:color="auto"/>
        <w:left w:val="none" w:sz="0" w:space="0" w:color="auto"/>
        <w:bottom w:val="none" w:sz="0" w:space="0" w:color="auto"/>
        <w:right w:val="none" w:sz="0" w:space="0" w:color="auto"/>
      </w:divBdr>
      <w:divsChild>
        <w:div w:id="64762858">
          <w:marLeft w:val="0"/>
          <w:marRight w:val="0"/>
          <w:marTop w:val="0"/>
          <w:marBottom w:val="0"/>
          <w:divBdr>
            <w:top w:val="none" w:sz="0" w:space="0" w:color="auto"/>
            <w:left w:val="none" w:sz="0" w:space="0" w:color="auto"/>
            <w:bottom w:val="none" w:sz="0" w:space="0" w:color="auto"/>
            <w:right w:val="none" w:sz="0" w:space="0" w:color="auto"/>
          </w:divBdr>
          <w:divsChild>
            <w:div w:id="1688671231">
              <w:marLeft w:val="0"/>
              <w:marRight w:val="0"/>
              <w:marTop w:val="0"/>
              <w:marBottom w:val="0"/>
              <w:divBdr>
                <w:top w:val="none" w:sz="0" w:space="0" w:color="auto"/>
                <w:left w:val="none" w:sz="0" w:space="0" w:color="auto"/>
                <w:bottom w:val="none" w:sz="0" w:space="0" w:color="auto"/>
                <w:right w:val="none" w:sz="0" w:space="0" w:color="auto"/>
              </w:divBdr>
            </w:div>
            <w:div w:id="551188801">
              <w:marLeft w:val="0"/>
              <w:marRight w:val="0"/>
              <w:marTop w:val="0"/>
              <w:marBottom w:val="0"/>
              <w:divBdr>
                <w:top w:val="none" w:sz="0" w:space="0" w:color="auto"/>
                <w:left w:val="none" w:sz="0" w:space="0" w:color="auto"/>
                <w:bottom w:val="none" w:sz="0" w:space="0" w:color="auto"/>
                <w:right w:val="none" w:sz="0" w:space="0" w:color="auto"/>
              </w:divBdr>
            </w:div>
            <w:div w:id="15642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757">
      <w:bodyDiv w:val="1"/>
      <w:marLeft w:val="0"/>
      <w:marRight w:val="0"/>
      <w:marTop w:val="0"/>
      <w:marBottom w:val="0"/>
      <w:divBdr>
        <w:top w:val="none" w:sz="0" w:space="0" w:color="auto"/>
        <w:left w:val="none" w:sz="0" w:space="0" w:color="auto"/>
        <w:bottom w:val="none" w:sz="0" w:space="0" w:color="auto"/>
        <w:right w:val="none" w:sz="0" w:space="0" w:color="auto"/>
      </w:divBdr>
      <w:divsChild>
        <w:div w:id="667253203">
          <w:marLeft w:val="0"/>
          <w:marRight w:val="0"/>
          <w:marTop w:val="0"/>
          <w:marBottom w:val="0"/>
          <w:divBdr>
            <w:top w:val="none" w:sz="0" w:space="0" w:color="auto"/>
            <w:left w:val="none" w:sz="0" w:space="0" w:color="auto"/>
            <w:bottom w:val="none" w:sz="0" w:space="0" w:color="auto"/>
            <w:right w:val="none" w:sz="0" w:space="0" w:color="auto"/>
          </w:divBdr>
          <w:divsChild>
            <w:div w:id="1383796935">
              <w:marLeft w:val="0"/>
              <w:marRight w:val="0"/>
              <w:marTop w:val="0"/>
              <w:marBottom w:val="0"/>
              <w:divBdr>
                <w:top w:val="none" w:sz="0" w:space="0" w:color="auto"/>
                <w:left w:val="none" w:sz="0" w:space="0" w:color="auto"/>
                <w:bottom w:val="none" w:sz="0" w:space="0" w:color="auto"/>
                <w:right w:val="none" w:sz="0" w:space="0" w:color="auto"/>
              </w:divBdr>
              <w:divsChild>
                <w:div w:id="61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0113">
      <w:bodyDiv w:val="1"/>
      <w:marLeft w:val="0"/>
      <w:marRight w:val="0"/>
      <w:marTop w:val="0"/>
      <w:marBottom w:val="0"/>
      <w:divBdr>
        <w:top w:val="none" w:sz="0" w:space="0" w:color="auto"/>
        <w:left w:val="none" w:sz="0" w:space="0" w:color="auto"/>
        <w:bottom w:val="none" w:sz="0" w:space="0" w:color="auto"/>
        <w:right w:val="none" w:sz="0" w:space="0" w:color="auto"/>
      </w:divBdr>
    </w:div>
    <w:div w:id="1309214266">
      <w:bodyDiv w:val="1"/>
      <w:marLeft w:val="0"/>
      <w:marRight w:val="0"/>
      <w:marTop w:val="0"/>
      <w:marBottom w:val="0"/>
      <w:divBdr>
        <w:top w:val="none" w:sz="0" w:space="0" w:color="auto"/>
        <w:left w:val="none" w:sz="0" w:space="0" w:color="auto"/>
        <w:bottom w:val="none" w:sz="0" w:space="0" w:color="auto"/>
        <w:right w:val="none" w:sz="0" w:space="0" w:color="auto"/>
      </w:divBdr>
    </w:div>
    <w:div w:id="1324045764">
      <w:bodyDiv w:val="1"/>
      <w:marLeft w:val="0"/>
      <w:marRight w:val="0"/>
      <w:marTop w:val="0"/>
      <w:marBottom w:val="0"/>
      <w:divBdr>
        <w:top w:val="none" w:sz="0" w:space="0" w:color="auto"/>
        <w:left w:val="none" w:sz="0" w:space="0" w:color="auto"/>
        <w:bottom w:val="none" w:sz="0" w:space="0" w:color="auto"/>
        <w:right w:val="none" w:sz="0" w:space="0" w:color="auto"/>
      </w:divBdr>
      <w:divsChild>
        <w:div w:id="1796365944">
          <w:marLeft w:val="0"/>
          <w:marRight w:val="0"/>
          <w:marTop w:val="0"/>
          <w:marBottom w:val="0"/>
          <w:divBdr>
            <w:top w:val="none" w:sz="0" w:space="0" w:color="auto"/>
            <w:left w:val="none" w:sz="0" w:space="0" w:color="auto"/>
            <w:bottom w:val="none" w:sz="0" w:space="0" w:color="auto"/>
            <w:right w:val="none" w:sz="0" w:space="0" w:color="auto"/>
          </w:divBdr>
          <w:divsChild>
            <w:div w:id="1874541164">
              <w:marLeft w:val="0"/>
              <w:marRight w:val="0"/>
              <w:marTop w:val="0"/>
              <w:marBottom w:val="0"/>
              <w:divBdr>
                <w:top w:val="none" w:sz="0" w:space="0" w:color="auto"/>
                <w:left w:val="none" w:sz="0" w:space="0" w:color="auto"/>
                <w:bottom w:val="none" w:sz="0" w:space="0" w:color="auto"/>
                <w:right w:val="none" w:sz="0" w:space="0" w:color="auto"/>
              </w:divBdr>
              <w:divsChild>
                <w:div w:id="1630866512">
                  <w:marLeft w:val="0"/>
                  <w:marRight w:val="0"/>
                  <w:marTop w:val="0"/>
                  <w:marBottom w:val="0"/>
                  <w:divBdr>
                    <w:top w:val="none" w:sz="0" w:space="0" w:color="auto"/>
                    <w:left w:val="none" w:sz="0" w:space="0" w:color="auto"/>
                    <w:bottom w:val="none" w:sz="0" w:space="0" w:color="auto"/>
                    <w:right w:val="none" w:sz="0" w:space="0" w:color="auto"/>
                  </w:divBdr>
                  <w:divsChild>
                    <w:div w:id="5989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6848">
      <w:bodyDiv w:val="1"/>
      <w:marLeft w:val="0"/>
      <w:marRight w:val="0"/>
      <w:marTop w:val="0"/>
      <w:marBottom w:val="0"/>
      <w:divBdr>
        <w:top w:val="none" w:sz="0" w:space="0" w:color="auto"/>
        <w:left w:val="none" w:sz="0" w:space="0" w:color="auto"/>
        <w:bottom w:val="none" w:sz="0" w:space="0" w:color="auto"/>
        <w:right w:val="none" w:sz="0" w:space="0" w:color="auto"/>
      </w:divBdr>
      <w:divsChild>
        <w:div w:id="296641852">
          <w:marLeft w:val="0"/>
          <w:marRight w:val="0"/>
          <w:marTop w:val="0"/>
          <w:marBottom w:val="0"/>
          <w:divBdr>
            <w:top w:val="none" w:sz="0" w:space="0" w:color="auto"/>
            <w:left w:val="none" w:sz="0" w:space="0" w:color="auto"/>
            <w:bottom w:val="none" w:sz="0" w:space="0" w:color="auto"/>
            <w:right w:val="none" w:sz="0" w:space="0" w:color="auto"/>
          </w:divBdr>
          <w:divsChild>
            <w:div w:id="1868641080">
              <w:marLeft w:val="0"/>
              <w:marRight w:val="0"/>
              <w:marTop w:val="0"/>
              <w:marBottom w:val="0"/>
              <w:divBdr>
                <w:top w:val="none" w:sz="0" w:space="0" w:color="auto"/>
                <w:left w:val="none" w:sz="0" w:space="0" w:color="auto"/>
                <w:bottom w:val="none" w:sz="0" w:space="0" w:color="auto"/>
                <w:right w:val="none" w:sz="0" w:space="0" w:color="auto"/>
              </w:divBdr>
              <w:divsChild>
                <w:div w:id="443043086">
                  <w:marLeft w:val="0"/>
                  <w:marRight w:val="0"/>
                  <w:marTop w:val="0"/>
                  <w:marBottom w:val="0"/>
                  <w:divBdr>
                    <w:top w:val="none" w:sz="0" w:space="0" w:color="auto"/>
                    <w:left w:val="none" w:sz="0" w:space="0" w:color="auto"/>
                    <w:bottom w:val="none" w:sz="0" w:space="0" w:color="auto"/>
                    <w:right w:val="none" w:sz="0" w:space="0" w:color="auto"/>
                  </w:divBdr>
                  <w:divsChild>
                    <w:div w:id="932326827">
                      <w:marLeft w:val="0"/>
                      <w:marRight w:val="0"/>
                      <w:marTop w:val="0"/>
                      <w:marBottom w:val="0"/>
                      <w:divBdr>
                        <w:top w:val="none" w:sz="0" w:space="0" w:color="auto"/>
                        <w:left w:val="none" w:sz="0" w:space="0" w:color="auto"/>
                        <w:bottom w:val="none" w:sz="0" w:space="0" w:color="auto"/>
                        <w:right w:val="none" w:sz="0" w:space="0" w:color="auto"/>
                      </w:divBdr>
                    </w:div>
                  </w:divsChild>
                </w:div>
                <w:div w:id="140315425">
                  <w:marLeft w:val="0"/>
                  <w:marRight w:val="0"/>
                  <w:marTop w:val="0"/>
                  <w:marBottom w:val="0"/>
                  <w:divBdr>
                    <w:top w:val="none" w:sz="0" w:space="0" w:color="auto"/>
                    <w:left w:val="none" w:sz="0" w:space="0" w:color="auto"/>
                    <w:bottom w:val="none" w:sz="0" w:space="0" w:color="auto"/>
                    <w:right w:val="none" w:sz="0" w:space="0" w:color="auto"/>
                  </w:divBdr>
                  <w:divsChild>
                    <w:div w:id="10949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2637">
      <w:bodyDiv w:val="1"/>
      <w:marLeft w:val="0"/>
      <w:marRight w:val="0"/>
      <w:marTop w:val="0"/>
      <w:marBottom w:val="0"/>
      <w:divBdr>
        <w:top w:val="none" w:sz="0" w:space="0" w:color="auto"/>
        <w:left w:val="none" w:sz="0" w:space="0" w:color="auto"/>
        <w:bottom w:val="none" w:sz="0" w:space="0" w:color="auto"/>
        <w:right w:val="none" w:sz="0" w:space="0" w:color="auto"/>
      </w:divBdr>
      <w:divsChild>
        <w:div w:id="1127623321">
          <w:marLeft w:val="0"/>
          <w:marRight w:val="0"/>
          <w:marTop w:val="0"/>
          <w:marBottom w:val="0"/>
          <w:divBdr>
            <w:top w:val="none" w:sz="0" w:space="0" w:color="auto"/>
            <w:left w:val="none" w:sz="0" w:space="0" w:color="auto"/>
            <w:bottom w:val="none" w:sz="0" w:space="0" w:color="auto"/>
            <w:right w:val="none" w:sz="0" w:space="0" w:color="auto"/>
          </w:divBdr>
          <w:divsChild>
            <w:div w:id="1920208485">
              <w:marLeft w:val="0"/>
              <w:marRight w:val="0"/>
              <w:marTop w:val="0"/>
              <w:marBottom w:val="0"/>
              <w:divBdr>
                <w:top w:val="none" w:sz="0" w:space="0" w:color="auto"/>
                <w:left w:val="none" w:sz="0" w:space="0" w:color="auto"/>
                <w:bottom w:val="none" w:sz="0" w:space="0" w:color="auto"/>
                <w:right w:val="none" w:sz="0" w:space="0" w:color="auto"/>
              </w:divBdr>
              <w:divsChild>
                <w:div w:id="876619271">
                  <w:marLeft w:val="0"/>
                  <w:marRight w:val="0"/>
                  <w:marTop w:val="0"/>
                  <w:marBottom w:val="0"/>
                  <w:divBdr>
                    <w:top w:val="none" w:sz="0" w:space="0" w:color="auto"/>
                    <w:left w:val="none" w:sz="0" w:space="0" w:color="auto"/>
                    <w:bottom w:val="none" w:sz="0" w:space="0" w:color="auto"/>
                    <w:right w:val="none" w:sz="0" w:space="0" w:color="auto"/>
                  </w:divBdr>
                </w:div>
              </w:divsChild>
            </w:div>
            <w:div w:id="1983072516">
              <w:marLeft w:val="0"/>
              <w:marRight w:val="0"/>
              <w:marTop w:val="0"/>
              <w:marBottom w:val="0"/>
              <w:divBdr>
                <w:top w:val="none" w:sz="0" w:space="0" w:color="auto"/>
                <w:left w:val="none" w:sz="0" w:space="0" w:color="auto"/>
                <w:bottom w:val="none" w:sz="0" w:space="0" w:color="auto"/>
                <w:right w:val="none" w:sz="0" w:space="0" w:color="auto"/>
              </w:divBdr>
              <w:divsChild>
                <w:div w:id="876812640">
                  <w:marLeft w:val="0"/>
                  <w:marRight w:val="0"/>
                  <w:marTop w:val="0"/>
                  <w:marBottom w:val="0"/>
                  <w:divBdr>
                    <w:top w:val="none" w:sz="0" w:space="0" w:color="auto"/>
                    <w:left w:val="none" w:sz="0" w:space="0" w:color="auto"/>
                    <w:bottom w:val="none" w:sz="0" w:space="0" w:color="auto"/>
                    <w:right w:val="none" w:sz="0" w:space="0" w:color="auto"/>
                  </w:divBdr>
                  <w:divsChild>
                    <w:div w:id="1627539763">
                      <w:marLeft w:val="0"/>
                      <w:marRight w:val="0"/>
                      <w:marTop w:val="0"/>
                      <w:marBottom w:val="0"/>
                      <w:divBdr>
                        <w:top w:val="none" w:sz="0" w:space="0" w:color="auto"/>
                        <w:left w:val="none" w:sz="0" w:space="0" w:color="auto"/>
                        <w:bottom w:val="none" w:sz="0" w:space="0" w:color="auto"/>
                        <w:right w:val="none" w:sz="0" w:space="0" w:color="auto"/>
                      </w:divBdr>
                      <w:divsChild>
                        <w:div w:id="12758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99819">
      <w:bodyDiv w:val="1"/>
      <w:marLeft w:val="0"/>
      <w:marRight w:val="0"/>
      <w:marTop w:val="0"/>
      <w:marBottom w:val="0"/>
      <w:divBdr>
        <w:top w:val="none" w:sz="0" w:space="0" w:color="auto"/>
        <w:left w:val="none" w:sz="0" w:space="0" w:color="auto"/>
        <w:bottom w:val="none" w:sz="0" w:space="0" w:color="auto"/>
        <w:right w:val="none" w:sz="0" w:space="0" w:color="auto"/>
      </w:divBdr>
    </w:div>
    <w:div w:id="1863014283">
      <w:bodyDiv w:val="1"/>
      <w:marLeft w:val="0"/>
      <w:marRight w:val="0"/>
      <w:marTop w:val="0"/>
      <w:marBottom w:val="0"/>
      <w:divBdr>
        <w:top w:val="none" w:sz="0" w:space="0" w:color="auto"/>
        <w:left w:val="none" w:sz="0" w:space="0" w:color="auto"/>
        <w:bottom w:val="none" w:sz="0" w:space="0" w:color="auto"/>
        <w:right w:val="none" w:sz="0" w:space="0" w:color="auto"/>
      </w:divBdr>
    </w:div>
    <w:div w:id="1864855334">
      <w:bodyDiv w:val="1"/>
      <w:marLeft w:val="0"/>
      <w:marRight w:val="0"/>
      <w:marTop w:val="0"/>
      <w:marBottom w:val="0"/>
      <w:divBdr>
        <w:top w:val="none" w:sz="0" w:space="0" w:color="auto"/>
        <w:left w:val="none" w:sz="0" w:space="0" w:color="auto"/>
        <w:bottom w:val="none" w:sz="0" w:space="0" w:color="auto"/>
        <w:right w:val="none" w:sz="0" w:space="0" w:color="auto"/>
      </w:divBdr>
      <w:divsChild>
        <w:div w:id="1080059547">
          <w:marLeft w:val="0"/>
          <w:marRight w:val="0"/>
          <w:marTop w:val="0"/>
          <w:marBottom w:val="0"/>
          <w:divBdr>
            <w:top w:val="none" w:sz="0" w:space="0" w:color="auto"/>
            <w:left w:val="none" w:sz="0" w:space="0" w:color="auto"/>
            <w:bottom w:val="none" w:sz="0" w:space="0" w:color="auto"/>
            <w:right w:val="none" w:sz="0" w:space="0" w:color="auto"/>
          </w:divBdr>
          <w:divsChild>
            <w:div w:id="1684503983">
              <w:marLeft w:val="0"/>
              <w:marRight w:val="0"/>
              <w:marTop w:val="0"/>
              <w:marBottom w:val="0"/>
              <w:divBdr>
                <w:top w:val="none" w:sz="0" w:space="0" w:color="auto"/>
                <w:left w:val="none" w:sz="0" w:space="0" w:color="auto"/>
                <w:bottom w:val="none" w:sz="0" w:space="0" w:color="auto"/>
                <w:right w:val="none" w:sz="0" w:space="0" w:color="auto"/>
              </w:divBdr>
              <w:divsChild>
                <w:div w:id="1147239185">
                  <w:marLeft w:val="0"/>
                  <w:marRight w:val="0"/>
                  <w:marTop w:val="0"/>
                  <w:marBottom w:val="0"/>
                  <w:divBdr>
                    <w:top w:val="none" w:sz="0" w:space="0" w:color="auto"/>
                    <w:left w:val="none" w:sz="0" w:space="0" w:color="auto"/>
                    <w:bottom w:val="none" w:sz="0" w:space="0" w:color="auto"/>
                    <w:right w:val="none" w:sz="0" w:space="0" w:color="auto"/>
                  </w:divBdr>
                  <w:divsChild>
                    <w:div w:id="10017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5912">
      <w:bodyDiv w:val="1"/>
      <w:marLeft w:val="0"/>
      <w:marRight w:val="0"/>
      <w:marTop w:val="0"/>
      <w:marBottom w:val="0"/>
      <w:divBdr>
        <w:top w:val="none" w:sz="0" w:space="0" w:color="auto"/>
        <w:left w:val="none" w:sz="0" w:space="0" w:color="auto"/>
        <w:bottom w:val="none" w:sz="0" w:space="0" w:color="auto"/>
        <w:right w:val="none" w:sz="0" w:space="0" w:color="auto"/>
      </w:divBdr>
      <w:divsChild>
        <w:div w:id="372653383">
          <w:marLeft w:val="0"/>
          <w:marRight w:val="0"/>
          <w:marTop w:val="0"/>
          <w:marBottom w:val="0"/>
          <w:divBdr>
            <w:top w:val="none" w:sz="0" w:space="0" w:color="auto"/>
            <w:left w:val="none" w:sz="0" w:space="0" w:color="auto"/>
            <w:bottom w:val="none" w:sz="0" w:space="0" w:color="auto"/>
            <w:right w:val="none" w:sz="0" w:space="0" w:color="auto"/>
          </w:divBdr>
          <w:divsChild>
            <w:div w:id="1869023530">
              <w:marLeft w:val="0"/>
              <w:marRight w:val="0"/>
              <w:marTop w:val="0"/>
              <w:marBottom w:val="0"/>
              <w:divBdr>
                <w:top w:val="none" w:sz="0" w:space="0" w:color="auto"/>
                <w:left w:val="none" w:sz="0" w:space="0" w:color="auto"/>
                <w:bottom w:val="none" w:sz="0" w:space="0" w:color="auto"/>
                <w:right w:val="none" w:sz="0" w:space="0" w:color="auto"/>
              </w:divBdr>
              <w:divsChild>
                <w:div w:id="1292397101">
                  <w:marLeft w:val="0"/>
                  <w:marRight w:val="0"/>
                  <w:marTop w:val="0"/>
                  <w:marBottom w:val="0"/>
                  <w:divBdr>
                    <w:top w:val="none" w:sz="0" w:space="0" w:color="auto"/>
                    <w:left w:val="none" w:sz="0" w:space="0" w:color="auto"/>
                    <w:bottom w:val="none" w:sz="0" w:space="0" w:color="auto"/>
                    <w:right w:val="none" w:sz="0" w:space="0" w:color="auto"/>
                  </w:divBdr>
                  <w:divsChild>
                    <w:div w:id="1353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5519">
      <w:bodyDiv w:val="1"/>
      <w:marLeft w:val="0"/>
      <w:marRight w:val="0"/>
      <w:marTop w:val="0"/>
      <w:marBottom w:val="0"/>
      <w:divBdr>
        <w:top w:val="none" w:sz="0" w:space="0" w:color="auto"/>
        <w:left w:val="none" w:sz="0" w:space="0" w:color="auto"/>
        <w:bottom w:val="none" w:sz="0" w:space="0" w:color="auto"/>
        <w:right w:val="none" w:sz="0" w:space="0" w:color="auto"/>
      </w:divBdr>
      <w:divsChild>
        <w:div w:id="208807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io.no/dscience/english/dstrain/research-areas/index.htm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act-dstrain@mn.uio.no" TargetMode="External"/><Relationship Id="rId7" Type="http://schemas.openxmlformats.org/officeDocument/2006/relationships/endnotes" Target="endnotes.xml"/><Relationship Id="rId12" Type="http://schemas.openxmlformats.org/officeDocument/2006/relationships/hyperlink" Target="https://www.uio.no/dscience/english/dstrain/index.html" TargetMode="External"/><Relationship Id="rId17" Type="http://schemas.openxmlformats.org/officeDocument/2006/relationships/hyperlink" Target="https://www.uio.no/english/about/regulations/research/intellectual-propert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b.uio.no/english/writing-publishing/open-access/" TargetMode="External"/><Relationship Id="rId20" Type="http://schemas.openxmlformats.org/officeDocument/2006/relationships/hyperlink" Target="https://www.uio.no/english/about/jobs/i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uio.no/english/research/postdoc/Development-plan/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io.no/english/about/jobs/ismo/before-arrival/taxes/" TargetMode="External"/><Relationship Id="rId23" Type="http://schemas.openxmlformats.org/officeDocument/2006/relationships/header" Target="header1.xml"/><Relationship Id="rId10" Type="http://schemas.openxmlformats.org/officeDocument/2006/relationships/hyperlink" Target="https://www.uio.no/dscience/english/dstrain/research-areas/index.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uio.no/dscience/english/dstrain/index.html" TargetMode="External"/><Relationship Id="rId14" Type="http://schemas.openxmlformats.org/officeDocument/2006/relationships/hyperlink" Target="https://www.uio.no/dscience/english/dstrain/research-areas/index.html" TargetMode="External"/><Relationship Id="rId22" Type="http://schemas.openxmlformats.org/officeDocument/2006/relationships/hyperlink" Target="mailto:t.s.guttormsen@mn.uio.n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28A3-5BF1-4C82-A154-DD274FE3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4449</Words>
  <Characters>23583</Characters>
  <Application>Microsoft Office Word</Application>
  <DocSecurity>0</DocSecurity>
  <Lines>196</Lines>
  <Paragraphs>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Oslo</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Hvistendahl</dc:creator>
  <cp:lastModifiedBy>Hilde Hvistendahl</cp:lastModifiedBy>
  <cp:revision>4</cp:revision>
  <cp:lastPrinted>2024-01-12T11:58:00Z</cp:lastPrinted>
  <dcterms:created xsi:type="dcterms:W3CDTF">2024-01-12T11:58:00Z</dcterms:created>
  <dcterms:modified xsi:type="dcterms:W3CDTF">2024-01-12T11:59:00Z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-1569034366</vt:i4>
  </property>
</Properties>
</file>