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9A" w:rsidRDefault="00457280" w:rsidP="00574517">
      <w:pPr>
        <w:pStyle w:val="Georgia11spacing0after"/>
      </w:pPr>
      <w:bookmarkStart w:id="0" w:name="_GoBack"/>
      <w:bookmarkEnd w:id="0"/>
      <w:r>
        <w:t xml:space="preserve">Til </w:t>
      </w:r>
      <w:r w:rsidR="001B0A31">
        <w:t>FANE</w:t>
      </w:r>
    </w:p>
    <w:p w:rsidR="00170244" w:rsidRDefault="00170244" w:rsidP="008766DC">
      <w:pPr>
        <w:pStyle w:val="Georgia11spacing0after"/>
      </w:pPr>
    </w:p>
    <w:p w:rsidR="00FD3D9D" w:rsidRPr="008766DC" w:rsidRDefault="00FD3D9D" w:rsidP="008766DC">
      <w:pPr>
        <w:pStyle w:val="Georgia11spacing0after"/>
      </w:pPr>
    </w:p>
    <w:p w:rsidR="00170244" w:rsidRDefault="00170244" w:rsidP="00556ECF">
      <w:pPr>
        <w:pStyle w:val="Georgia11spacing0after"/>
      </w:pPr>
    </w:p>
    <w:p w:rsidR="00FD3D9D" w:rsidRPr="00AE46FF" w:rsidRDefault="00FD3D9D" w:rsidP="005F6C42">
      <w:pPr>
        <w:pStyle w:val="Georgia9UOff"/>
        <w:tabs>
          <w:tab w:val="left" w:pos="907"/>
          <w:tab w:val="left" w:pos="3175"/>
        </w:tabs>
        <w:jc w:val="left"/>
      </w:pPr>
      <w:r w:rsidRPr="008766DC">
        <w:t>Dato:</w:t>
      </w:r>
      <w:r w:rsidR="00F27883">
        <w:t xml:space="preserve"> </w:t>
      </w:r>
      <w:r w:rsidR="00457280">
        <w:t>01.1</w:t>
      </w:r>
      <w:r w:rsidR="001B0A31">
        <w:t>1</w:t>
      </w:r>
      <w:r w:rsidR="00457280">
        <w:t>.2015</w:t>
      </w:r>
    </w:p>
    <w:p w:rsidR="00A032B3" w:rsidRDefault="001B1845" w:rsidP="001B1845">
      <w:pPr>
        <w:pStyle w:val="Georgia11spacing10after"/>
      </w:pPr>
      <w:r>
        <w:t xml:space="preserve"> </w:t>
      </w:r>
    </w:p>
    <w:p w:rsidR="00457280" w:rsidRPr="00457280" w:rsidRDefault="00457280" w:rsidP="00457280">
      <w:pPr>
        <w:rPr>
          <w:rFonts w:ascii="Georgia" w:hAnsi="Georgia"/>
          <w:b/>
        </w:rPr>
      </w:pPr>
      <w:r w:rsidRPr="00457280">
        <w:rPr>
          <w:rFonts w:ascii="Georgia" w:hAnsi="Georgia"/>
          <w:b/>
        </w:rPr>
        <w:t>Signering av forskningskontrakter, med fokus på EU- og EU relater</w:t>
      </w:r>
      <w:r>
        <w:rPr>
          <w:rFonts w:ascii="Georgia" w:hAnsi="Georgia"/>
          <w:b/>
        </w:rPr>
        <w:t>te forskningskontrakter ved UiO</w:t>
      </w:r>
    </w:p>
    <w:p w:rsidR="00457280" w:rsidRPr="00457280" w:rsidRDefault="00457280" w:rsidP="00457280">
      <w:pPr>
        <w:rPr>
          <w:rFonts w:ascii="Georgia" w:hAnsi="Georgia" w:cs="Arial"/>
          <w:color w:val="2B2B2B"/>
        </w:rPr>
      </w:pPr>
      <w:r w:rsidRPr="00457280">
        <w:rPr>
          <w:rFonts w:ascii="Georgia" w:hAnsi="Georgia" w:cs="Arial"/>
          <w:color w:val="2B2B2B"/>
        </w:rPr>
        <w:t>Roller og ansvar for signering av forskningskontrakter på Universitetet i Oslo er nedfelt i «Interne retningslinjer for forvaltning av bidrags- og oppdragsfinansiert aktivitet» (BOA) ved Universitetet i Oslo. På noen områder må det imidlertid presiseres hvem som skal signere.</w:t>
      </w:r>
    </w:p>
    <w:p w:rsidR="00457280" w:rsidRPr="00457280" w:rsidRDefault="00457280" w:rsidP="00457280">
      <w:pPr>
        <w:rPr>
          <w:rFonts w:ascii="Georgia" w:hAnsi="Georgia" w:cstheme="minorBidi"/>
        </w:rPr>
      </w:pPr>
      <w:r w:rsidRPr="00457280">
        <w:rPr>
          <w:rFonts w:ascii="Georgia" w:hAnsi="Georgia"/>
        </w:rPr>
        <w:t xml:space="preserve">Forskningskontrakter i EU prosjekter innenfor </w:t>
      </w:r>
      <w:proofErr w:type="spellStart"/>
      <w:r w:rsidRPr="00457280">
        <w:rPr>
          <w:rFonts w:ascii="Georgia" w:hAnsi="Georgia"/>
        </w:rPr>
        <w:t>EU’s</w:t>
      </w:r>
      <w:proofErr w:type="spellEnd"/>
      <w:r w:rsidRPr="00457280">
        <w:rPr>
          <w:rFonts w:ascii="Georgia" w:hAnsi="Georgia"/>
        </w:rPr>
        <w:t xml:space="preserve"> rammeprogram Horisont 2020 signeres sentralt, jf. BOA-reglementet punkt 2.3 C. Myndighet er delegert fra universitetsdirektøren til direktør for Avdeling for fagstøtte og til seksjonsleder for Seksjon for forsknings-, utdanningsstøtte og internasjonalisering. Også noen andre typer prosjekter signeres sentralt, slik som Joint Technology Initiatives(randsoneprosjekter). Det er avgjørende hvor finansieringen kommer fra. Dersom midlerne kommer direkte fra kommisjonen skal forskningskontrakten signeres sentralt av den som har fått delegert myndighet fra direktøren.</w:t>
      </w:r>
    </w:p>
    <w:p w:rsidR="00457280" w:rsidRPr="00457280" w:rsidRDefault="00457280" w:rsidP="00457280">
      <w:pPr>
        <w:rPr>
          <w:rFonts w:ascii="Georgia" w:hAnsi="Georgia"/>
        </w:rPr>
      </w:pPr>
      <w:r w:rsidRPr="00457280">
        <w:rPr>
          <w:rFonts w:ascii="Georgia" w:hAnsi="Georgia"/>
        </w:rPr>
        <w:t xml:space="preserve">EU-relaterte prosjekter som EØS, </w:t>
      </w:r>
      <w:proofErr w:type="spellStart"/>
      <w:r w:rsidRPr="00457280">
        <w:rPr>
          <w:rFonts w:ascii="Georgia" w:hAnsi="Georgia"/>
        </w:rPr>
        <w:t>Eurostars</w:t>
      </w:r>
      <w:proofErr w:type="spellEnd"/>
      <w:r w:rsidRPr="00457280">
        <w:rPr>
          <w:rFonts w:ascii="Georgia" w:hAnsi="Georgia"/>
        </w:rPr>
        <w:t xml:space="preserve">, European Space </w:t>
      </w:r>
      <w:proofErr w:type="spellStart"/>
      <w:r w:rsidRPr="00457280">
        <w:rPr>
          <w:rFonts w:ascii="Georgia" w:hAnsi="Georgia"/>
        </w:rPr>
        <w:t>Agency</w:t>
      </w:r>
      <w:proofErr w:type="spellEnd"/>
      <w:r w:rsidRPr="00457280">
        <w:rPr>
          <w:rFonts w:ascii="Georgia" w:hAnsi="Georgia"/>
        </w:rPr>
        <w:t>-prosjekter, ERA-</w:t>
      </w:r>
      <w:proofErr w:type="spellStart"/>
      <w:r w:rsidRPr="00457280">
        <w:rPr>
          <w:rFonts w:ascii="Georgia" w:hAnsi="Georgia"/>
        </w:rPr>
        <w:t>net</w:t>
      </w:r>
      <w:proofErr w:type="spellEnd"/>
      <w:r w:rsidRPr="00457280">
        <w:rPr>
          <w:rFonts w:ascii="Georgia" w:hAnsi="Georgia"/>
        </w:rPr>
        <w:t xml:space="preserve"> og Joint Programming Initiatives signeres lokalt av instituttleder dersom vedkommende ikke har delegert myndigheten videre. Her kommer midlene fra for eksempel Norges Forskningsråd, andre lands forskningsråd eller ulike byråer slik som European Space </w:t>
      </w:r>
      <w:proofErr w:type="spellStart"/>
      <w:r w:rsidRPr="00457280">
        <w:rPr>
          <w:rFonts w:ascii="Georgia" w:hAnsi="Georgia"/>
        </w:rPr>
        <w:t>Agency</w:t>
      </w:r>
      <w:proofErr w:type="spellEnd"/>
      <w:r w:rsidRPr="00457280">
        <w:rPr>
          <w:rFonts w:ascii="Georgia" w:hAnsi="Georgia"/>
        </w:rPr>
        <w:t>. Noen av disse kan i sin tur ha fått midlerne fra EU-kommisjonen.</w:t>
      </w:r>
    </w:p>
    <w:p w:rsidR="00457280" w:rsidRPr="00457280" w:rsidRDefault="00457280" w:rsidP="00457280">
      <w:pPr>
        <w:rPr>
          <w:rFonts w:ascii="Georgia" w:hAnsi="Georgia"/>
        </w:rPr>
      </w:pPr>
      <w:r w:rsidRPr="00457280">
        <w:rPr>
          <w:rFonts w:ascii="Georgia" w:hAnsi="Georgia"/>
        </w:rPr>
        <w:t xml:space="preserve">Noen ganger kommer det også an på hvor </w:t>
      </w:r>
      <w:proofErr w:type="spellStart"/>
      <w:r w:rsidRPr="00457280">
        <w:rPr>
          <w:rFonts w:ascii="Georgia" w:hAnsi="Georgia"/>
        </w:rPr>
        <w:t>finansiøren</w:t>
      </w:r>
      <w:proofErr w:type="spellEnd"/>
      <w:r w:rsidRPr="00457280">
        <w:rPr>
          <w:rFonts w:ascii="Georgia" w:hAnsi="Georgia"/>
        </w:rPr>
        <w:t xml:space="preserve"> krever at prosjektet skal signeres.</w:t>
      </w:r>
    </w:p>
    <w:p w:rsidR="00457280" w:rsidRPr="00457280" w:rsidRDefault="00457280" w:rsidP="00457280">
      <w:pPr>
        <w:rPr>
          <w:rFonts w:ascii="Georgia" w:hAnsi="Georgia"/>
        </w:rPr>
      </w:pPr>
      <w:r w:rsidRPr="00457280">
        <w:rPr>
          <w:rFonts w:ascii="Georgia" w:hAnsi="Georgia"/>
        </w:rPr>
        <w:t>Tendere signeres hovedsak</w:t>
      </w:r>
      <w:r w:rsidR="003877DF">
        <w:rPr>
          <w:rFonts w:ascii="Georgia" w:hAnsi="Georgia"/>
        </w:rPr>
        <w:t>e</w:t>
      </w:r>
      <w:r w:rsidRPr="00457280">
        <w:rPr>
          <w:rFonts w:ascii="Georgia" w:hAnsi="Georgia"/>
        </w:rPr>
        <w:t xml:space="preserve">lig lokalt, men her kan det være greit å spørre fra gang til gang da det finnes så mange ulike typer og det stadig kommer nye varianter. </w:t>
      </w:r>
    </w:p>
    <w:p w:rsidR="00457280" w:rsidRPr="00457280" w:rsidRDefault="00457280" w:rsidP="00457280">
      <w:pPr>
        <w:rPr>
          <w:rFonts w:ascii="Georgia" w:hAnsi="Georgia"/>
        </w:rPr>
      </w:pPr>
      <w:r w:rsidRPr="00457280">
        <w:rPr>
          <w:rFonts w:ascii="Georgia" w:hAnsi="Georgia"/>
        </w:rPr>
        <w:t>Endringer i FP7-prosjekter signeres av universitetsdirektøren. Dette er ikke delegert.</w:t>
      </w:r>
    </w:p>
    <w:p w:rsidR="00A032B3" w:rsidRDefault="00A032B3" w:rsidP="00A032B3">
      <w:pPr>
        <w:pStyle w:val="Georgia11spacing10after"/>
      </w:pPr>
    </w:p>
    <w:p w:rsidR="00A032B3" w:rsidRDefault="00A032B3" w:rsidP="00A032B3">
      <w:pPr>
        <w:pStyle w:val="Georgia11spacing10after"/>
      </w:pPr>
    </w:p>
    <w:p w:rsidR="0016697A" w:rsidRPr="00457280" w:rsidRDefault="00FD3D9D" w:rsidP="00FD3D9D">
      <w:pPr>
        <w:pStyle w:val="Georgia11spacing0after"/>
        <w:rPr>
          <w:lang w:val="da-DK"/>
        </w:rPr>
      </w:pPr>
      <w:r w:rsidRPr="00457280">
        <w:rPr>
          <w:lang w:val="da-DK"/>
        </w:rPr>
        <w:t>Med hilsen</w:t>
      </w:r>
    </w:p>
    <w:p w:rsidR="001B1845" w:rsidRPr="00457280" w:rsidRDefault="001B1845" w:rsidP="00FD3D9D">
      <w:pPr>
        <w:pStyle w:val="Georgia11spacing0after"/>
        <w:rPr>
          <w:lang w:val="da-DK"/>
        </w:rPr>
      </w:pPr>
    </w:p>
    <w:p w:rsidR="001B1845" w:rsidRPr="00457280" w:rsidRDefault="001B1845" w:rsidP="00FD3D9D">
      <w:pPr>
        <w:pStyle w:val="Georgia11spacing0after"/>
        <w:rPr>
          <w:lang w:val="da-DK"/>
        </w:rPr>
      </w:pPr>
    </w:p>
    <w:p w:rsidR="001B1845" w:rsidRPr="00457280" w:rsidRDefault="001B1845" w:rsidP="00FD3D9D">
      <w:pPr>
        <w:pStyle w:val="Georgia11spacing0after"/>
        <w:rPr>
          <w:lang w:val="da-DK"/>
        </w:rPr>
      </w:pPr>
      <w:r w:rsidRPr="00457280">
        <w:rPr>
          <w:lang w:val="da-DK"/>
        </w:rPr>
        <w:t>AF/SFUI – EU-kontoret</w:t>
      </w:r>
    </w:p>
    <w:sectPr w:rsidR="001B1845" w:rsidRPr="00457280" w:rsidSect="003A7014">
      <w:headerReference w:type="default" r:id="rId7"/>
      <w:footerReference w:type="default" r:id="rId8"/>
      <w:headerReference w:type="first" r:id="rId9"/>
      <w:footerReference w:type="first" r:id="rId10"/>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CFC" w:rsidRDefault="00A87CFC" w:rsidP="006F2626">
      <w:pPr>
        <w:spacing w:after="0" w:line="240" w:lineRule="auto"/>
      </w:pPr>
      <w:r>
        <w:separator/>
      </w:r>
    </w:p>
  </w:endnote>
  <w:endnote w:type="continuationSeparator" w:id="0">
    <w:p w:rsidR="00A87CFC" w:rsidRDefault="00A87CFC"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9C" w:rsidRPr="004416D1" w:rsidRDefault="001B389C"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FD3D9D" w:rsidRPr="00296BD0" w:rsidTr="005A45D4">
      <w:trPr>
        <w:trHeight w:hRule="exact" w:val="1219"/>
      </w:trPr>
      <w:tc>
        <w:tcPr>
          <w:tcW w:w="7229" w:type="dxa"/>
        </w:tcPr>
        <w:p w:rsidR="00FD3D9D" w:rsidRPr="00296BD0" w:rsidRDefault="00FD3D9D" w:rsidP="00FD3D9D">
          <w:pPr>
            <w:pStyle w:val="Georigia9Bunntekst"/>
          </w:pPr>
        </w:p>
      </w:tc>
    </w:tr>
  </w:tbl>
  <w:p w:rsidR="001B389C" w:rsidRPr="00296BD0" w:rsidRDefault="00A87CFC" w:rsidP="00442F10">
    <w:pPr>
      <w:pStyle w:val="Footer"/>
      <w:ind w:left="2552"/>
    </w:pPr>
    <w:r>
      <w:rPr>
        <w:rFonts w:ascii="Georgia" w:hAnsi="Georgia"/>
        <w:b/>
        <w:noProof/>
        <w:sz w:val="18"/>
        <w:szCs w:val="18"/>
        <w:lang w:eastAsia="nb-NO"/>
      </w:rPr>
      <w:drawing>
        <wp:anchor distT="0" distB="0" distL="114300" distR="114300" simplePos="0" relativeHeight="251656704"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CFC" w:rsidRDefault="00A87CFC" w:rsidP="006F2626">
      <w:pPr>
        <w:spacing w:after="0" w:line="240" w:lineRule="auto"/>
      </w:pPr>
      <w:r>
        <w:separator/>
      </w:r>
    </w:p>
  </w:footnote>
  <w:footnote w:type="continuationSeparator" w:id="0">
    <w:p w:rsidR="00A87CFC" w:rsidRDefault="00A87CFC"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9C" w:rsidRPr="00AC4272" w:rsidRDefault="00A87CFC"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9525" b="1905"/>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89C">
      <w:rPr>
        <w:rFonts w:ascii="Georgia" w:hAnsi="Georgia"/>
      </w:rPr>
      <w:tab/>
    </w:r>
    <w:r w:rsidR="001B389C" w:rsidRPr="00442F10">
      <w:rPr>
        <w:rFonts w:ascii="Georgia" w:hAnsi="Georgia"/>
        <w:b/>
      </w:rPr>
      <w:fldChar w:fldCharType="begin"/>
    </w:r>
    <w:r w:rsidR="001B389C" w:rsidRPr="00442F10">
      <w:rPr>
        <w:rFonts w:ascii="Georgia" w:hAnsi="Georgia"/>
      </w:rPr>
      <w:instrText xml:space="preserve"> PAGE   \* MERGEFORMAT </w:instrText>
    </w:r>
    <w:r w:rsidR="001B389C" w:rsidRPr="00442F10">
      <w:rPr>
        <w:rFonts w:ascii="Georgia" w:hAnsi="Georgia"/>
        <w:b/>
      </w:rPr>
      <w:fldChar w:fldCharType="separate"/>
    </w:r>
    <w:r w:rsidR="00457280">
      <w:rPr>
        <w:rFonts w:ascii="Georgia" w:hAnsi="Georgia"/>
        <w:noProof/>
      </w:rPr>
      <w:t>2</w:t>
    </w:r>
    <w:r w:rsidR="001B389C"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7577"/>
      <w:gridCol w:w="1097"/>
    </w:tblGrid>
    <w:tr w:rsidR="00C70BC3" w:rsidRPr="00CB1F83" w:rsidTr="00C70BC3">
      <w:tc>
        <w:tcPr>
          <w:tcW w:w="7791" w:type="dxa"/>
        </w:tcPr>
        <w:p w:rsidR="00C70BC3" w:rsidRPr="00A6739A" w:rsidRDefault="00FD3D9D" w:rsidP="00A6739A">
          <w:pPr>
            <w:pStyle w:val="Topptekstlinje1"/>
          </w:pPr>
          <w:r>
            <w:t>Universitetet i Oslo</w:t>
          </w:r>
          <w:r w:rsidR="00A87CFC">
            <w:rPr>
              <w:noProof/>
              <w:lang w:eastAsia="nb-NO"/>
            </w:rPr>
            <w:drawing>
              <wp:anchor distT="0" distB="0" distL="114300" distR="114300" simplePos="0" relativeHeight="251659776"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C70BC3" w:rsidRPr="00A6739A" w:rsidRDefault="00C70BC3" w:rsidP="00C70BC3">
          <w:pPr>
            <w:pStyle w:val="Topptekstlinje1"/>
            <w:jc w:val="right"/>
          </w:pPr>
          <w:r w:rsidRPr="00A6739A">
            <w:t>Notat</w:t>
          </w:r>
        </w:p>
      </w:tc>
    </w:tr>
    <w:tr w:rsidR="001B389C" w:rsidTr="005F6C42">
      <w:tc>
        <w:tcPr>
          <w:tcW w:w="8890" w:type="dxa"/>
          <w:gridSpan w:val="2"/>
        </w:tcPr>
        <w:p w:rsidR="001B389C" w:rsidRDefault="00A87CFC" w:rsidP="00FB462F">
          <w:pPr>
            <w:pStyle w:val="Topptekstlinje2"/>
          </w:pPr>
          <w:r>
            <w:t>Seksjon for forskning, utdanningsstøtte og internasjonalisering</w:t>
          </w:r>
        </w:p>
      </w:tc>
    </w:tr>
  </w:tbl>
  <w:p w:rsidR="001B389C" w:rsidRPr="00AA7420" w:rsidRDefault="00A87CFC" w:rsidP="00442F10">
    <w:pPr>
      <w:pStyle w:val="Header"/>
      <w:ind w:left="964"/>
      <w:rPr>
        <w:rFonts w:ascii="Georgia" w:hAnsi="Georgia"/>
      </w:rPr>
    </w:pPr>
    <w:r>
      <w:rPr>
        <w:rFonts w:ascii="Georgia" w:hAnsi="Georgia"/>
        <w:noProof/>
        <w:lang w:eastAsia="nb-NO"/>
      </w:rPr>
      <w:drawing>
        <wp:anchor distT="0" distB="0" distL="114300" distR="114300" simplePos="0" relativeHeight="251658752" behindDoc="1" locked="1" layoutInCell="1" allowOverlap="1">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7728" behindDoc="1" locked="1" layoutInCell="1" allowOverlap="1">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FC"/>
    <w:rsid w:val="00025304"/>
    <w:rsid w:val="00026618"/>
    <w:rsid w:val="00032347"/>
    <w:rsid w:val="00051671"/>
    <w:rsid w:val="000532F9"/>
    <w:rsid w:val="000711C4"/>
    <w:rsid w:val="000838D4"/>
    <w:rsid w:val="000C5ED5"/>
    <w:rsid w:val="000E66F6"/>
    <w:rsid w:val="00121A68"/>
    <w:rsid w:val="00147EC9"/>
    <w:rsid w:val="0016697A"/>
    <w:rsid w:val="00170244"/>
    <w:rsid w:val="00174BF1"/>
    <w:rsid w:val="001A43FF"/>
    <w:rsid w:val="001A63F3"/>
    <w:rsid w:val="001B0A31"/>
    <w:rsid w:val="001B1845"/>
    <w:rsid w:val="001B389C"/>
    <w:rsid w:val="001C3144"/>
    <w:rsid w:val="001C53D1"/>
    <w:rsid w:val="001E1FD6"/>
    <w:rsid w:val="001F2CDA"/>
    <w:rsid w:val="001F3B96"/>
    <w:rsid w:val="00201362"/>
    <w:rsid w:val="00202A26"/>
    <w:rsid w:val="00203485"/>
    <w:rsid w:val="00204F25"/>
    <w:rsid w:val="0020706A"/>
    <w:rsid w:val="002308E6"/>
    <w:rsid w:val="00245C77"/>
    <w:rsid w:val="002535E6"/>
    <w:rsid w:val="00261A25"/>
    <w:rsid w:val="00284F0B"/>
    <w:rsid w:val="00291796"/>
    <w:rsid w:val="00296BD0"/>
    <w:rsid w:val="002A4945"/>
    <w:rsid w:val="002A664E"/>
    <w:rsid w:val="002C0398"/>
    <w:rsid w:val="002C1BB8"/>
    <w:rsid w:val="002E52AC"/>
    <w:rsid w:val="002F4F99"/>
    <w:rsid w:val="003157B3"/>
    <w:rsid w:val="0031741E"/>
    <w:rsid w:val="0032641E"/>
    <w:rsid w:val="00326DE7"/>
    <w:rsid w:val="00332A21"/>
    <w:rsid w:val="00340EA5"/>
    <w:rsid w:val="00381B02"/>
    <w:rsid w:val="00385FD5"/>
    <w:rsid w:val="00386070"/>
    <w:rsid w:val="003877DF"/>
    <w:rsid w:val="003A7014"/>
    <w:rsid w:val="003A733F"/>
    <w:rsid w:val="003B4B8A"/>
    <w:rsid w:val="004008F0"/>
    <w:rsid w:val="00412561"/>
    <w:rsid w:val="004213D6"/>
    <w:rsid w:val="00432910"/>
    <w:rsid w:val="004416D1"/>
    <w:rsid w:val="00442F10"/>
    <w:rsid w:val="00457280"/>
    <w:rsid w:val="00471DAC"/>
    <w:rsid w:val="00472B98"/>
    <w:rsid w:val="00483FE9"/>
    <w:rsid w:val="00485ABD"/>
    <w:rsid w:val="004A1052"/>
    <w:rsid w:val="004B6046"/>
    <w:rsid w:val="004D63A6"/>
    <w:rsid w:val="004E10D2"/>
    <w:rsid w:val="004E69B4"/>
    <w:rsid w:val="004F44DB"/>
    <w:rsid w:val="00503DE0"/>
    <w:rsid w:val="00507BAE"/>
    <w:rsid w:val="0051239B"/>
    <w:rsid w:val="0053482F"/>
    <w:rsid w:val="00555487"/>
    <w:rsid w:val="00556ECF"/>
    <w:rsid w:val="005669BB"/>
    <w:rsid w:val="00574517"/>
    <w:rsid w:val="005747FB"/>
    <w:rsid w:val="005775EB"/>
    <w:rsid w:val="00582B29"/>
    <w:rsid w:val="005A45D4"/>
    <w:rsid w:val="005D28E7"/>
    <w:rsid w:val="005E0D18"/>
    <w:rsid w:val="005F24A8"/>
    <w:rsid w:val="005F6C42"/>
    <w:rsid w:val="00601F3F"/>
    <w:rsid w:val="00605067"/>
    <w:rsid w:val="00624A1D"/>
    <w:rsid w:val="00630C2C"/>
    <w:rsid w:val="00637134"/>
    <w:rsid w:val="00646C8D"/>
    <w:rsid w:val="006513AB"/>
    <w:rsid w:val="00676024"/>
    <w:rsid w:val="0069792F"/>
    <w:rsid w:val="006B2A25"/>
    <w:rsid w:val="006C4552"/>
    <w:rsid w:val="006F2626"/>
    <w:rsid w:val="006F5413"/>
    <w:rsid w:val="00707411"/>
    <w:rsid w:val="007165D3"/>
    <w:rsid w:val="0072108B"/>
    <w:rsid w:val="007227B2"/>
    <w:rsid w:val="007322A0"/>
    <w:rsid w:val="00737E2C"/>
    <w:rsid w:val="00751529"/>
    <w:rsid w:val="00762234"/>
    <w:rsid w:val="00762E07"/>
    <w:rsid w:val="0076588D"/>
    <w:rsid w:val="00783D0C"/>
    <w:rsid w:val="007A1956"/>
    <w:rsid w:val="007A5E67"/>
    <w:rsid w:val="007E4DBD"/>
    <w:rsid w:val="007E5442"/>
    <w:rsid w:val="007F1A02"/>
    <w:rsid w:val="007F240E"/>
    <w:rsid w:val="008454DC"/>
    <w:rsid w:val="00851BF9"/>
    <w:rsid w:val="00856A20"/>
    <w:rsid w:val="008766DC"/>
    <w:rsid w:val="00883A2A"/>
    <w:rsid w:val="008C43B7"/>
    <w:rsid w:val="008D4F3B"/>
    <w:rsid w:val="008D547F"/>
    <w:rsid w:val="00900188"/>
    <w:rsid w:val="00921DBC"/>
    <w:rsid w:val="00932FA4"/>
    <w:rsid w:val="009471ED"/>
    <w:rsid w:val="0095053A"/>
    <w:rsid w:val="0096155B"/>
    <w:rsid w:val="00982A88"/>
    <w:rsid w:val="00985D9C"/>
    <w:rsid w:val="009A2881"/>
    <w:rsid w:val="009A702C"/>
    <w:rsid w:val="009D4C81"/>
    <w:rsid w:val="009E7795"/>
    <w:rsid w:val="00A032B3"/>
    <w:rsid w:val="00A2381F"/>
    <w:rsid w:val="00A40D47"/>
    <w:rsid w:val="00A4466F"/>
    <w:rsid w:val="00A46423"/>
    <w:rsid w:val="00A62B82"/>
    <w:rsid w:val="00A6739A"/>
    <w:rsid w:val="00A7494C"/>
    <w:rsid w:val="00A83BEE"/>
    <w:rsid w:val="00A87CFC"/>
    <w:rsid w:val="00A93757"/>
    <w:rsid w:val="00AA7420"/>
    <w:rsid w:val="00AB27CF"/>
    <w:rsid w:val="00AB4890"/>
    <w:rsid w:val="00AC4272"/>
    <w:rsid w:val="00AE46FF"/>
    <w:rsid w:val="00AE6604"/>
    <w:rsid w:val="00B43027"/>
    <w:rsid w:val="00B74C8D"/>
    <w:rsid w:val="00B93ADD"/>
    <w:rsid w:val="00BB5CDD"/>
    <w:rsid w:val="00BE2551"/>
    <w:rsid w:val="00C1524A"/>
    <w:rsid w:val="00C23CF2"/>
    <w:rsid w:val="00C247D6"/>
    <w:rsid w:val="00C37D1F"/>
    <w:rsid w:val="00C70BC3"/>
    <w:rsid w:val="00C80F67"/>
    <w:rsid w:val="00C820B6"/>
    <w:rsid w:val="00CB0094"/>
    <w:rsid w:val="00CD16CE"/>
    <w:rsid w:val="00CD188B"/>
    <w:rsid w:val="00CE709C"/>
    <w:rsid w:val="00D60ECA"/>
    <w:rsid w:val="00D6207B"/>
    <w:rsid w:val="00DA527E"/>
    <w:rsid w:val="00DB26FB"/>
    <w:rsid w:val="00DB5AB2"/>
    <w:rsid w:val="00DC1458"/>
    <w:rsid w:val="00DC6F17"/>
    <w:rsid w:val="00DD1C40"/>
    <w:rsid w:val="00DE0893"/>
    <w:rsid w:val="00DE181B"/>
    <w:rsid w:val="00DE293E"/>
    <w:rsid w:val="00DF097B"/>
    <w:rsid w:val="00E77FDC"/>
    <w:rsid w:val="00E8120C"/>
    <w:rsid w:val="00E86121"/>
    <w:rsid w:val="00EA1493"/>
    <w:rsid w:val="00EC503D"/>
    <w:rsid w:val="00EE6F9C"/>
    <w:rsid w:val="00EF541D"/>
    <w:rsid w:val="00F00100"/>
    <w:rsid w:val="00F26702"/>
    <w:rsid w:val="00F27883"/>
    <w:rsid w:val="00F36B6B"/>
    <w:rsid w:val="00F54A1E"/>
    <w:rsid w:val="00F96B48"/>
    <w:rsid w:val="00FA06C0"/>
    <w:rsid w:val="00FB462F"/>
    <w:rsid w:val="00FD3D9D"/>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DC0DB14-C4DE-4077-AA4D-53016630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71954">
      <w:bodyDiv w:val="1"/>
      <w:marLeft w:val="0"/>
      <w:marRight w:val="0"/>
      <w:marTop w:val="0"/>
      <w:marBottom w:val="0"/>
      <w:divBdr>
        <w:top w:val="none" w:sz="0" w:space="0" w:color="auto"/>
        <w:left w:val="none" w:sz="0" w:space="0" w:color="auto"/>
        <w:bottom w:val="none" w:sz="0" w:space="0" w:color="auto"/>
        <w:right w:val="none" w:sz="0" w:space="0" w:color="auto"/>
      </w:divBdr>
    </w:div>
    <w:div w:id="16790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O:\fellesAF\maler\af-notat-utenfor-ephort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E45C4-E58F-4203-B97C-29863325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af-notat-utenfor-ephorte.dot</Template>
  <TotalTime>1</TotalTime>
  <Pages>1</Pages>
  <Words>286</Words>
  <Characters>1522</Characters>
  <Application>Microsoft Office Word</Application>
  <DocSecurity>0</DocSecurity>
  <Lines>12</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Gøril Mellem</dc:creator>
  <cp:lastModifiedBy>Ann Kristin Sørli Halvorsen</cp:lastModifiedBy>
  <cp:revision>2</cp:revision>
  <cp:lastPrinted>2010-11-05T13:01:00Z</cp:lastPrinted>
  <dcterms:created xsi:type="dcterms:W3CDTF">2021-06-10T13:05:00Z</dcterms:created>
  <dcterms:modified xsi:type="dcterms:W3CDTF">2021-06-10T13:05:00Z</dcterms:modified>
</cp:coreProperties>
</file>