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F6C57" w14:textId="30205E78" w:rsidR="00D82BFF" w:rsidRPr="00BB520F" w:rsidRDefault="00D82BFF" w:rsidP="00D82BFF">
      <w:pPr>
        <w:keepNext/>
        <w:keepLines/>
        <w:spacing w:after="0" w:line="240" w:lineRule="auto"/>
        <w:outlineLvl w:val="0"/>
        <w:rPr>
          <w:rFonts w:eastAsiaTheme="majorEastAsia" w:cstheme="minorHAnsi"/>
          <w:b/>
          <w:bCs/>
          <w:color w:val="0070C0"/>
          <w:sz w:val="28"/>
          <w:szCs w:val="28"/>
          <w:lang w:val="en-US"/>
        </w:rPr>
      </w:pPr>
      <w:proofErr w:type="spellStart"/>
      <w:proofErr w:type="gramStart"/>
      <w:r w:rsidRPr="00BB520F">
        <w:rPr>
          <w:rFonts w:eastAsiaTheme="majorEastAsia" w:cstheme="minorHAnsi"/>
          <w:b/>
          <w:bCs/>
          <w:color w:val="0070C0"/>
          <w:sz w:val="28"/>
          <w:szCs w:val="28"/>
          <w:lang w:val="en-US"/>
        </w:rPr>
        <w:t>UiO:</w:t>
      </w:r>
      <w:r>
        <w:rPr>
          <w:rFonts w:eastAsiaTheme="majorEastAsia" w:cstheme="minorHAnsi"/>
          <w:b/>
          <w:bCs/>
          <w:color w:val="0070C0"/>
          <w:sz w:val="28"/>
          <w:szCs w:val="28"/>
          <w:lang w:val="en-US"/>
        </w:rPr>
        <w:t>Energy</w:t>
      </w:r>
      <w:proofErr w:type="spellEnd"/>
      <w:proofErr w:type="gramEnd"/>
      <w:r w:rsidRPr="00BB520F">
        <w:rPr>
          <w:rFonts w:eastAsiaTheme="majorEastAsia" w:cstheme="minorHAnsi"/>
          <w:b/>
          <w:bCs/>
          <w:color w:val="0070C0"/>
          <w:sz w:val="28"/>
          <w:szCs w:val="28"/>
          <w:lang w:val="en-US"/>
        </w:rPr>
        <w:t xml:space="preserve"> </w:t>
      </w:r>
      <w:r w:rsidRPr="00BB520F">
        <w:rPr>
          <w:rFonts w:eastAsiaTheme="majorEastAsia" w:cstheme="minorHAnsi"/>
          <w:b/>
          <w:bCs/>
          <w:color w:val="0070C0"/>
          <w:sz w:val="28"/>
          <w:szCs w:val="28"/>
          <w:lang w:val="en-US"/>
        </w:rPr>
        <w:tab/>
      </w:r>
      <w:r w:rsidR="00705C8A">
        <w:rPr>
          <w:rFonts w:eastAsiaTheme="majorEastAsia" w:cstheme="minorHAnsi"/>
          <w:b/>
          <w:bCs/>
          <w:color w:val="0070C0"/>
          <w:sz w:val="28"/>
          <w:szCs w:val="28"/>
          <w:lang w:val="en-US"/>
        </w:rPr>
        <w:t>and Environment</w:t>
      </w:r>
    </w:p>
    <w:p w14:paraId="48CC3B2B" w14:textId="77777777" w:rsidR="00D82BFF" w:rsidRPr="00BB520F" w:rsidRDefault="00D82BFF" w:rsidP="00D82BFF">
      <w:pPr>
        <w:keepNext/>
        <w:keepLines/>
        <w:spacing w:after="0" w:line="240" w:lineRule="auto"/>
        <w:outlineLvl w:val="0"/>
        <w:rPr>
          <w:rFonts w:eastAsiaTheme="majorEastAsia" w:cstheme="minorHAnsi"/>
          <w:b/>
          <w:bCs/>
          <w:color w:val="0070C0"/>
          <w:sz w:val="28"/>
          <w:szCs w:val="28"/>
          <w:lang w:val="en-US"/>
        </w:rPr>
      </w:pPr>
      <w:r>
        <w:rPr>
          <w:rFonts w:eastAsiaTheme="majorEastAsia" w:cstheme="minorHAnsi"/>
          <w:b/>
          <w:bCs/>
          <w:color w:val="0070C0"/>
          <w:sz w:val="28"/>
          <w:szCs w:val="28"/>
          <w:lang w:val="en-US"/>
        </w:rPr>
        <w:t>Thematic Research Groups, application</w:t>
      </w:r>
    </w:p>
    <w:p w14:paraId="5E06BA3C" w14:textId="77777777" w:rsidR="00D82BFF" w:rsidRPr="00BB520F" w:rsidRDefault="00D82BFF" w:rsidP="00D82BFF">
      <w:pPr>
        <w:spacing w:after="0" w:line="240" w:lineRule="auto"/>
        <w:outlineLvl w:val="2"/>
        <w:rPr>
          <w:rFonts w:eastAsia="Times New Roman" w:cstheme="minorHAnsi"/>
          <w:b/>
          <w:bCs/>
          <w:color w:val="363534"/>
          <w:lang w:val="en-US"/>
        </w:rPr>
      </w:pPr>
    </w:p>
    <w:p w14:paraId="432372ED" w14:textId="77777777" w:rsidR="00D82BFF" w:rsidRPr="00BB520F" w:rsidRDefault="00D82BFF" w:rsidP="00D82BFF">
      <w:pPr>
        <w:spacing w:after="0" w:line="240" w:lineRule="auto"/>
        <w:outlineLvl w:val="2"/>
        <w:rPr>
          <w:rFonts w:eastAsia="Times New Roman" w:cstheme="minorHAnsi"/>
          <w:b/>
          <w:bCs/>
          <w:color w:val="363534"/>
          <w:lang w:val="en-US"/>
        </w:rPr>
      </w:pPr>
    </w:p>
    <w:p w14:paraId="41FCD3DA" w14:textId="77777777" w:rsidR="00D82BFF" w:rsidRPr="00BB520F" w:rsidRDefault="00D82BFF" w:rsidP="00D82BFF">
      <w:pPr>
        <w:spacing w:after="0" w:line="240" w:lineRule="auto"/>
        <w:outlineLvl w:val="2"/>
        <w:rPr>
          <w:rFonts w:eastAsia="Times New Roman" w:cstheme="minorHAnsi"/>
          <w:b/>
          <w:bCs/>
          <w:color w:val="363534"/>
          <w:sz w:val="32"/>
          <w:szCs w:val="32"/>
          <w:lang w:val="en-US"/>
        </w:rPr>
      </w:pPr>
      <w:r>
        <w:rPr>
          <w:rFonts w:eastAsia="Times New Roman" w:cstheme="minorHAnsi"/>
          <w:b/>
          <w:bCs/>
          <w:color w:val="363534"/>
          <w:sz w:val="32"/>
          <w:szCs w:val="32"/>
          <w:lang w:val="en-US"/>
        </w:rPr>
        <w:t>Name of Thematic Research Group</w:t>
      </w:r>
    </w:p>
    <w:p w14:paraId="1B581F4D" w14:textId="77777777" w:rsidR="00D82BFF" w:rsidRDefault="00D82BFF" w:rsidP="00D82BFF">
      <w:pPr>
        <w:spacing w:after="0" w:line="240" w:lineRule="auto"/>
        <w:outlineLvl w:val="2"/>
        <w:rPr>
          <w:rFonts w:eastAsia="Times New Roman" w:cstheme="minorHAnsi"/>
          <w:b/>
          <w:bCs/>
          <w:color w:val="363534"/>
          <w:lang w:val="en-US"/>
        </w:rPr>
      </w:pPr>
    </w:p>
    <w:p w14:paraId="1EB57CEE" w14:textId="77777777" w:rsidR="00D82BFF" w:rsidRPr="00443EBE" w:rsidRDefault="00D82BFF" w:rsidP="00D82BFF">
      <w:pPr>
        <w:spacing w:after="0" w:line="240" w:lineRule="auto"/>
        <w:outlineLvl w:val="2"/>
        <w:rPr>
          <w:rFonts w:eastAsia="Times New Roman" w:cstheme="minorHAnsi"/>
          <w:b/>
          <w:bCs/>
          <w:color w:val="363534"/>
          <w:lang w:val="en-US"/>
        </w:rPr>
      </w:pPr>
    </w:p>
    <w:p w14:paraId="33867387" w14:textId="23698981" w:rsidR="00D82BFF" w:rsidRPr="00443EBE" w:rsidRDefault="00D82BFF" w:rsidP="00D82BFF">
      <w:pPr>
        <w:spacing w:after="0" w:line="240" w:lineRule="auto"/>
        <w:outlineLvl w:val="2"/>
        <w:rPr>
          <w:rFonts w:eastAsia="Times New Roman" w:cstheme="minorHAnsi"/>
          <w:bCs/>
          <w:color w:val="363534"/>
          <w:sz w:val="24"/>
          <w:szCs w:val="24"/>
          <w:lang w:val="en-US"/>
        </w:rPr>
      </w:pPr>
      <w:r>
        <w:rPr>
          <w:rFonts w:eastAsia="Times New Roman" w:cstheme="minorHAnsi"/>
          <w:b/>
          <w:bCs/>
          <w:color w:val="363534"/>
          <w:sz w:val="24"/>
          <w:szCs w:val="24"/>
          <w:lang w:val="en-US"/>
        </w:rPr>
        <w:t>TRG</w:t>
      </w:r>
      <w:r w:rsidRPr="00331D6F">
        <w:rPr>
          <w:rFonts w:eastAsia="Times New Roman" w:cstheme="minorHAnsi"/>
          <w:b/>
          <w:bCs/>
          <w:color w:val="363534"/>
          <w:sz w:val="24"/>
          <w:szCs w:val="24"/>
          <w:lang w:val="en-US"/>
        </w:rPr>
        <w:t xml:space="preserve"> leader</w:t>
      </w:r>
      <w:r w:rsidR="00705C8A">
        <w:rPr>
          <w:rFonts w:eastAsia="Times New Roman" w:cstheme="minorHAnsi"/>
          <w:b/>
          <w:bCs/>
          <w:color w:val="363534"/>
          <w:sz w:val="24"/>
          <w:szCs w:val="24"/>
          <w:lang w:val="en-US"/>
        </w:rPr>
        <w:t>(s)</w:t>
      </w:r>
      <w:r w:rsidRPr="00443EBE">
        <w:rPr>
          <w:rFonts w:eastAsia="Times New Roman" w:cstheme="minorHAnsi"/>
          <w:b/>
          <w:bCs/>
          <w:color w:val="363534"/>
          <w:sz w:val="24"/>
          <w:szCs w:val="24"/>
          <w:lang w:val="en-US"/>
        </w:rPr>
        <w:t>:</w:t>
      </w:r>
    </w:p>
    <w:p w14:paraId="480ADD4E" w14:textId="77777777" w:rsidR="00D82BFF" w:rsidRDefault="00D82BFF" w:rsidP="00D82BFF">
      <w:pPr>
        <w:spacing w:after="0" w:line="240" w:lineRule="auto"/>
        <w:outlineLvl w:val="2"/>
        <w:rPr>
          <w:rFonts w:eastAsia="Times New Roman" w:cstheme="minorHAnsi"/>
          <w:bCs/>
          <w:color w:val="363534"/>
          <w:sz w:val="24"/>
          <w:szCs w:val="24"/>
          <w:lang w:val="en-US"/>
        </w:rPr>
      </w:pPr>
      <w:r w:rsidRPr="00443EBE">
        <w:rPr>
          <w:rFonts w:eastAsia="Times New Roman" w:cstheme="minorHAnsi"/>
          <w:b/>
          <w:bCs/>
          <w:color w:val="363534"/>
          <w:sz w:val="24"/>
          <w:szCs w:val="24"/>
          <w:lang w:val="en-US"/>
        </w:rPr>
        <w:t>E-mail address:</w:t>
      </w:r>
      <w:r w:rsidRPr="00443EBE">
        <w:rPr>
          <w:rFonts w:eastAsia="Times New Roman" w:cstheme="minorHAnsi"/>
          <w:bCs/>
          <w:color w:val="363534"/>
          <w:sz w:val="24"/>
          <w:szCs w:val="24"/>
          <w:lang w:val="en-US"/>
        </w:rPr>
        <w:t> </w:t>
      </w:r>
    </w:p>
    <w:p w14:paraId="320A9123" w14:textId="77777777" w:rsidR="00953F63" w:rsidRDefault="00953F63" w:rsidP="00953F63">
      <w:pPr>
        <w:spacing w:after="0" w:line="240" w:lineRule="auto"/>
        <w:rPr>
          <w:rFonts w:eastAsia="Times New Roman" w:cs="Arial"/>
          <w:i/>
          <w:color w:val="000000" w:themeColor="text1"/>
          <w:lang w:val="en-US"/>
        </w:rPr>
      </w:pPr>
    </w:p>
    <w:p w14:paraId="6E33CBA7" w14:textId="5269706B" w:rsidR="00953F63" w:rsidRPr="00953F63" w:rsidRDefault="00953F63" w:rsidP="00953F63">
      <w:pPr>
        <w:spacing w:after="0" w:line="240" w:lineRule="auto"/>
        <w:rPr>
          <w:rFonts w:eastAsia="Times New Roman" w:cs="Arial"/>
          <w:i/>
          <w:color w:val="000000" w:themeColor="text1"/>
          <w:lang w:val="en-US"/>
        </w:rPr>
      </w:pPr>
      <w:r w:rsidRPr="00953F63">
        <w:rPr>
          <w:rFonts w:eastAsia="Times New Roman" w:cs="Arial"/>
          <w:i/>
          <w:color w:val="000000" w:themeColor="text1"/>
          <w:lang w:val="en-US"/>
        </w:rPr>
        <w:t xml:space="preserve">Please delete the text provided in italics and replace with your own text. </w:t>
      </w:r>
    </w:p>
    <w:p w14:paraId="5418B1CA" w14:textId="2608A72B" w:rsidR="00953F63" w:rsidRDefault="00953F63" w:rsidP="00953F63">
      <w:pPr>
        <w:spacing w:after="0" w:line="240" w:lineRule="auto"/>
        <w:rPr>
          <w:rFonts w:eastAsia="Times New Roman" w:cs="Arial"/>
          <w:i/>
          <w:color w:val="000000" w:themeColor="text1"/>
          <w:lang w:val="en-US"/>
        </w:rPr>
      </w:pPr>
      <w:r w:rsidRPr="00953F63">
        <w:rPr>
          <w:rFonts w:eastAsia="Times New Roman" w:cs="Arial"/>
          <w:i/>
          <w:color w:val="000000" w:themeColor="text1"/>
          <w:lang w:val="en-US"/>
        </w:rPr>
        <w:t xml:space="preserve">Please include the </w:t>
      </w:r>
      <w:r w:rsidR="00E8072E">
        <w:rPr>
          <w:rFonts w:eastAsia="Times New Roman" w:cs="Arial"/>
          <w:i/>
          <w:color w:val="000000" w:themeColor="text1"/>
          <w:lang w:val="en-US"/>
        </w:rPr>
        <w:t xml:space="preserve">requested </w:t>
      </w:r>
      <w:r w:rsidRPr="00953F63">
        <w:rPr>
          <w:rFonts w:eastAsia="Times New Roman" w:cs="Arial"/>
          <w:i/>
          <w:color w:val="000000" w:themeColor="text1"/>
          <w:lang w:val="en-US"/>
        </w:rPr>
        <w:t>information</w:t>
      </w:r>
      <w:r w:rsidR="00E8072E">
        <w:rPr>
          <w:rFonts w:eastAsia="Times New Roman" w:cs="Arial"/>
          <w:i/>
          <w:color w:val="000000" w:themeColor="text1"/>
          <w:lang w:val="en-US"/>
        </w:rPr>
        <w:t xml:space="preserve"> </w:t>
      </w:r>
      <w:proofErr w:type="spellStart"/>
      <w:r w:rsidR="00E8072E">
        <w:rPr>
          <w:rFonts w:eastAsia="Times New Roman" w:cs="Arial"/>
          <w:i/>
          <w:color w:val="000000" w:themeColor="text1"/>
          <w:lang w:val="en-US"/>
        </w:rPr>
        <w:t>and</w:t>
      </w:r>
      <w:r w:rsidRPr="00953F63">
        <w:rPr>
          <w:rFonts w:eastAsia="Times New Roman" w:cs="Arial"/>
          <w:i/>
          <w:color w:val="000000" w:themeColor="text1"/>
          <w:lang w:val="en-US"/>
        </w:rPr>
        <w:t>tables</w:t>
      </w:r>
      <w:proofErr w:type="spellEnd"/>
      <w:r w:rsidRPr="00953F63">
        <w:rPr>
          <w:rFonts w:eastAsia="Times New Roman" w:cs="Arial"/>
          <w:i/>
          <w:color w:val="000000" w:themeColor="text1"/>
          <w:lang w:val="en-US"/>
        </w:rPr>
        <w:t xml:space="preserve"> provided below in your description</w:t>
      </w:r>
      <w:r w:rsidR="00E8072E">
        <w:rPr>
          <w:rFonts w:eastAsia="Times New Roman" w:cs="Arial"/>
          <w:i/>
          <w:color w:val="000000" w:themeColor="text1"/>
          <w:lang w:val="en-US"/>
        </w:rPr>
        <w:t>.</w:t>
      </w:r>
    </w:p>
    <w:p w14:paraId="63D8DC50" w14:textId="77777777" w:rsidR="00D82BFF" w:rsidRPr="00443EBE" w:rsidRDefault="00D82BFF" w:rsidP="00D82BFF">
      <w:pPr>
        <w:spacing w:after="0" w:line="240" w:lineRule="auto"/>
        <w:outlineLvl w:val="2"/>
        <w:rPr>
          <w:rFonts w:eastAsia="Times New Roman" w:cstheme="minorHAnsi"/>
          <w:bCs/>
          <w:color w:val="363534"/>
          <w:lang w:val="en-US"/>
        </w:rPr>
      </w:pPr>
    </w:p>
    <w:p w14:paraId="1188E73F" w14:textId="784741E2" w:rsidR="00D82BFF" w:rsidRDefault="00D82BFF" w:rsidP="00D82BFF">
      <w:pPr>
        <w:keepNext/>
        <w:keepLines/>
        <w:spacing w:after="0" w:line="240" w:lineRule="auto"/>
        <w:outlineLvl w:val="3"/>
        <w:rPr>
          <w:rFonts w:eastAsiaTheme="majorEastAsia" w:cstheme="minorHAnsi"/>
          <w:b/>
          <w:bCs/>
          <w:iCs/>
          <w:color w:val="0070C0"/>
          <w:sz w:val="28"/>
          <w:szCs w:val="28"/>
          <w:lang w:val="en-US"/>
        </w:rPr>
      </w:pPr>
      <w:r>
        <w:rPr>
          <w:rFonts w:eastAsiaTheme="majorEastAsia" w:cstheme="minorHAnsi"/>
          <w:b/>
          <w:bCs/>
          <w:iCs/>
          <w:color w:val="0070C0"/>
          <w:sz w:val="28"/>
          <w:szCs w:val="28"/>
          <w:lang w:val="en-US"/>
        </w:rPr>
        <w:t>Abst</w:t>
      </w:r>
      <w:r w:rsidR="00E8072E">
        <w:rPr>
          <w:rFonts w:eastAsiaTheme="majorEastAsia" w:cstheme="minorHAnsi"/>
          <w:b/>
          <w:bCs/>
          <w:iCs/>
          <w:color w:val="0070C0"/>
          <w:sz w:val="28"/>
          <w:szCs w:val="28"/>
          <w:lang w:val="en-US"/>
        </w:rPr>
        <w:t>r</w:t>
      </w:r>
      <w:r>
        <w:rPr>
          <w:rFonts w:eastAsiaTheme="majorEastAsia" w:cstheme="minorHAnsi"/>
          <w:b/>
          <w:bCs/>
          <w:iCs/>
          <w:color w:val="0070C0"/>
          <w:sz w:val="28"/>
          <w:szCs w:val="28"/>
          <w:lang w:val="en-US"/>
        </w:rPr>
        <w:t>act</w:t>
      </w:r>
    </w:p>
    <w:p w14:paraId="4C1C0ADE" w14:textId="77777777" w:rsidR="00D82BFF" w:rsidRPr="00631497" w:rsidRDefault="00D82BFF" w:rsidP="00D82BFF">
      <w:pPr>
        <w:keepNext/>
        <w:keepLines/>
        <w:spacing w:after="0" w:line="240" w:lineRule="auto"/>
        <w:outlineLvl w:val="3"/>
        <w:rPr>
          <w:rFonts w:eastAsia="Times New Roman" w:cs="Arial"/>
          <w:i/>
          <w:color w:val="000000" w:themeColor="text1"/>
          <w:lang w:val="en-US"/>
        </w:rPr>
      </w:pPr>
      <w:r w:rsidRPr="00631497">
        <w:rPr>
          <w:rFonts w:eastAsia="Times New Roman" w:cs="Arial"/>
          <w:i/>
          <w:color w:val="000000" w:themeColor="text1"/>
          <w:lang w:val="en-US"/>
        </w:rPr>
        <w:t>Maximum 300 words.</w:t>
      </w:r>
    </w:p>
    <w:p w14:paraId="6AD9BC37" w14:textId="77777777" w:rsidR="00D82BFF" w:rsidRPr="00BB520F" w:rsidRDefault="00D82BFF" w:rsidP="00D82BFF">
      <w:pPr>
        <w:keepNext/>
        <w:keepLines/>
        <w:spacing w:after="0" w:line="240" w:lineRule="auto"/>
        <w:outlineLvl w:val="3"/>
        <w:rPr>
          <w:rFonts w:eastAsiaTheme="majorEastAsia" w:cstheme="minorHAnsi"/>
          <w:b/>
          <w:bCs/>
          <w:iCs/>
          <w:color w:val="0070C0"/>
          <w:sz w:val="28"/>
          <w:szCs w:val="28"/>
          <w:lang w:val="en-US"/>
        </w:rPr>
      </w:pPr>
    </w:p>
    <w:p w14:paraId="3E167474" w14:textId="77777777" w:rsidR="00D82BFF" w:rsidRPr="00BB520F" w:rsidRDefault="00D82BFF" w:rsidP="00D82BFF">
      <w:pPr>
        <w:keepNext/>
        <w:keepLines/>
        <w:spacing w:after="0" w:line="240" w:lineRule="auto"/>
        <w:outlineLvl w:val="3"/>
        <w:rPr>
          <w:rFonts w:eastAsiaTheme="majorEastAsia" w:cstheme="minorHAnsi"/>
          <w:b/>
          <w:bCs/>
          <w:iCs/>
          <w:color w:val="0070C0"/>
          <w:sz w:val="28"/>
          <w:szCs w:val="28"/>
          <w:lang w:val="en-US"/>
        </w:rPr>
      </w:pPr>
      <w:r>
        <w:rPr>
          <w:rFonts w:eastAsiaTheme="majorEastAsia" w:cstheme="minorHAnsi"/>
          <w:b/>
          <w:bCs/>
          <w:iCs/>
          <w:color w:val="0070C0"/>
          <w:sz w:val="28"/>
          <w:szCs w:val="28"/>
          <w:lang w:val="en-US"/>
        </w:rPr>
        <w:t>Description of TRG and TRG project</w:t>
      </w:r>
    </w:p>
    <w:p w14:paraId="7E7E6452" w14:textId="5DDD0C0D" w:rsidR="00D82BFF" w:rsidRPr="00631497" w:rsidRDefault="00D82BFF" w:rsidP="00D82BFF">
      <w:pPr>
        <w:spacing w:after="0" w:line="240" w:lineRule="auto"/>
        <w:rPr>
          <w:rFonts w:eastAsia="Times New Roman" w:cs="Arial"/>
          <w:i/>
          <w:color w:val="000000" w:themeColor="text1"/>
          <w:lang w:val="en-US"/>
        </w:rPr>
      </w:pPr>
      <w:r w:rsidRPr="00631497">
        <w:rPr>
          <w:rFonts w:eastAsia="Times New Roman" w:cs="Arial"/>
          <w:i/>
          <w:color w:val="000000" w:themeColor="text1"/>
          <w:lang w:val="en-US"/>
        </w:rPr>
        <w:t>Maximum 5 pages that should address the points given in the call (also described shortly below).</w:t>
      </w:r>
    </w:p>
    <w:p w14:paraId="51DBAA5B" w14:textId="77777777" w:rsidR="00D82BFF" w:rsidRPr="00631497" w:rsidRDefault="00D82BFF" w:rsidP="00D82BFF">
      <w:pPr>
        <w:pStyle w:val="Listeavsnitt"/>
        <w:numPr>
          <w:ilvl w:val="0"/>
          <w:numId w:val="24"/>
        </w:numPr>
        <w:spacing w:after="0" w:line="240" w:lineRule="auto"/>
        <w:rPr>
          <w:rFonts w:eastAsia="Times New Roman" w:cs="Arial"/>
          <w:i/>
          <w:color w:val="000000" w:themeColor="text1"/>
          <w:lang w:val="en-US"/>
        </w:rPr>
      </w:pPr>
      <w:r w:rsidRPr="00631497">
        <w:rPr>
          <w:rFonts w:eastAsia="Times New Roman" w:cs="Arial"/>
          <w:i/>
          <w:color w:val="000000" w:themeColor="text1"/>
          <w:lang w:val="en-US"/>
        </w:rPr>
        <w:t>A</w:t>
      </w:r>
      <w:r>
        <w:rPr>
          <w:rFonts w:eastAsia="Times New Roman" w:cs="Arial"/>
          <w:i/>
          <w:color w:val="000000" w:themeColor="text1"/>
          <w:lang w:val="en-US"/>
        </w:rPr>
        <w:t>cademic quality and originality</w:t>
      </w:r>
      <w:r w:rsidRPr="00631497">
        <w:rPr>
          <w:rFonts w:eastAsia="Times New Roman" w:cs="Arial"/>
          <w:i/>
          <w:color w:val="000000" w:themeColor="text1"/>
          <w:lang w:val="en-US"/>
        </w:rPr>
        <w:t xml:space="preserve"> </w:t>
      </w:r>
    </w:p>
    <w:p w14:paraId="2AF76DCE" w14:textId="25ADCCF4" w:rsidR="00243CD9" w:rsidRDefault="00243CD9" w:rsidP="00D82BFF">
      <w:pPr>
        <w:pStyle w:val="Listeavsnitt"/>
        <w:numPr>
          <w:ilvl w:val="0"/>
          <w:numId w:val="24"/>
        </w:numPr>
        <w:spacing w:after="0" w:line="240" w:lineRule="auto"/>
        <w:rPr>
          <w:rFonts w:eastAsia="Times New Roman" w:cs="Arial"/>
          <w:i/>
          <w:color w:val="000000" w:themeColor="text1"/>
          <w:lang w:val="en-US"/>
        </w:rPr>
      </w:pPr>
      <w:r>
        <w:rPr>
          <w:rFonts w:eastAsia="Times New Roman" w:cs="Arial"/>
          <w:i/>
          <w:color w:val="000000" w:themeColor="text1"/>
          <w:lang w:val="en-US"/>
        </w:rPr>
        <w:t>Scientific approach and methodologies, timeline, resource use etc</w:t>
      </w:r>
      <w:r w:rsidR="00E8072E">
        <w:rPr>
          <w:rFonts w:eastAsia="Times New Roman" w:cs="Arial"/>
          <w:i/>
          <w:color w:val="000000" w:themeColor="text1"/>
          <w:lang w:val="en-US"/>
        </w:rPr>
        <w:t>.</w:t>
      </w:r>
    </w:p>
    <w:p w14:paraId="3414A42A" w14:textId="59C1BE9D" w:rsidR="00953F63" w:rsidRPr="00631497" w:rsidRDefault="00D82BFF" w:rsidP="00243CD9">
      <w:pPr>
        <w:pStyle w:val="Listeavsnitt"/>
        <w:numPr>
          <w:ilvl w:val="0"/>
          <w:numId w:val="24"/>
        </w:numPr>
        <w:spacing w:after="0" w:line="240" w:lineRule="auto"/>
        <w:rPr>
          <w:rFonts w:eastAsia="Times New Roman" w:cs="Arial"/>
          <w:i/>
          <w:color w:val="000000" w:themeColor="text1"/>
          <w:lang w:val="en-US"/>
        </w:rPr>
      </w:pPr>
      <w:r w:rsidRPr="00631497">
        <w:rPr>
          <w:rFonts w:eastAsia="Times New Roman" w:cs="Arial"/>
          <w:i/>
          <w:color w:val="000000" w:themeColor="text1"/>
          <w:lang w:val="en-US"/>
        </w:rPr>
        <w:t>Principal investigators/members and TRG organization</w:t>
      </w:r>
      <w:r w:rsidR="00953F63">
        <w:rPr>
          <w:rFonts w:eastAsia="Times New Roman" w:cs="Arial"/>
          <w:i/>
          <w:color w:val="000000" w:themeColor="text1"/>
          <w:lang w:val="en-US"/>
        </w:rPr>
        <w:t>, plans for participation in networks and added value of collaborations</w:t>
      </w:r>
    </w:p>
    <w:p w14:paraId="28CC5F44" w14:textId="0FA21B7B" w:rsidR="00D82BFF" w:rsidRPr="00631497" w:rsidRDefault="00D82BFF" w:rsidP="00D82BFF">
      <w:pPr>
        <w:pStyle w:val="Listeavsnitt"/>
        <w:numPr>
          <w:ilvl w:val="0"/>
          <w:numId w:val="24"/>
        </w:numPr>
        <w:spacing w:after="0" w:line="240" w:lineRule="auto"/>
        <w:rPr>
          <w:rFonts w:eastAsia="Times New Roman" w:cs="Arial"/>
          <w:i/>
          <w:color w:val="000000" w:themeColor="text1"/>
          <w:lang w:val="en-US"/>
        </w:rPr>
      </w:pPr>
      <w:r w:rsidRPr="00631497">
        <w:rPr>
          <w:rFonts w:eastAsia="Times New Roman" w:cs="Arial"/>
          <w:i/>
          <w:color w:val="000000" w:themeColor="text1"/>
          <w:lang w:val="en-US"/>
        </w:rPr>
        <w:t>Plans for recruitment posi</w:t>
      </w:r>
      <w:r>
        <w:rPr>
          <w:rFonts w:eastAsia="Times New Roman" w:cs="Arial"/>
          <w:i/>
          <w:color w:val="000000" w:themeColor="text1"/>
          <w:lang w:val="en-US"/>
        </w:rPr>
        <w:t>tion and educational activities</w:t>
      </w:r>
      <w:r w:rsidR="00953F63">
        <w:rPr>
          <w:rFonts w:eastAsia="Times New Roman" w:cs="Arial"/>
          <w:i/>
          <w:color w:val="000000" w:themeColor="text1"/>
          <w:lang w:val="en-US"/>
        </w:rPr>
        <w:t xml:space="preserve"> (if applicable)</w:t>
      </w:r>
      <w:r w:rsidRPr="00631497">
        <w:rPr>
          <w:rFonts w:eastAsia="Times New Roman" w:cs="Arial"/>
          <w:i/>
          <w:color w:val="000000" w:themeColor="text1"/>
          <w:lang w:val="en-US"/>
        </w:rPr>
        <w:t xml:space="preserve"> </w:t>
      </w:r>
    </w:p>
    <w:p w14:paraId="436F732B" w14:textId="297AB781" w:rsidR="00D82BFF" w:rsidRDefault="00953F63" w:rsidP="00D82BFF">
      <w:pPr>
        <w:pStyle w:val="Listeavsnitt"/>
        <w:numPr>
          <w:ilvl w:val="0"/>
          <w:numId w:val="24"/>
        </w:numPr>
        <w:spacing w:after="0" w:line="240" w:lineRule="auto"/>
        <w:rPr>
          <w:rFonts w:eastAsia="Times New Roman" w:cs="Arial"/>
          <w:i/>
          <w:color w:val="000000" w:themeColor="text1"/>
          <w:lang w:val="en-US"/>
        </w:rPr>
      </w:pPr>
      <w:r>
        <w:rPr>
          <w:rFonts w:eastAsia="Times New Roman" w:cs="Arial"/>
          <w:i/>
          <w:color w:val="000000" w:themeColor="text1"/>
          <w:lang w:val="en-US"/>
        </w:rPr>
        <w:t xml:space="preserve">Relevance to </w:t>
      </w:r>
      <w:proofErr w:type="spellStart"/>
      <w:proofErr w:type="gramStart"/>
      <w:r>
        <w:rPr>
          <w:rFonts w:eastAsia="Times New Roman" w:cs="Arial"/>
          <w:i/>
          <w:color w:val="000000" w:themeColor="text1"/>
          <w:lang w:val="en-US"/>
        </w:rPr>
        <w:t>UiO:Energy</w:t>
      </w:r>
      <w:proofErr w:type="spellEnd"/>
      <w:proofErr w:type="gramEnd"/>
      <w:r>
        <w:rPr>
          <w:rFonts w:eastAsia="Times New Roman" w:cs="Arial"/>
          <w:i/>
          <w:color w:val="000000" w:themeColor="text1"/>
          <w:lang w:val="en-US"/>
        </w:rPr>
        <w:t xml:space="preserve"> </w:t>
      </w:r>
      <w:r w:rsidR="00243CD9">
        <w:rPr>
          <w:rFonts w:eastAsia="Times New Roman" w:cs="Arial"/>
          <w:i/>
          <w:color w:val="000000" w:themeColor="text1"/>
          <w:lang w:val="en-US"/>
        </w:rPr>
        <w:t>and Environment</w:t>
      </w:r>
      <w:r w:rsidR="00E8072E">
        <w:rPr>
          <w:rFonts w:eastAsia="Times New Roman" w:cs="Arial"/>
          <w:i/>
          <w:color w:val="000000" w:themeColor="text1"/>
          <w:lang w:val="en-US"/>
        </w:rPr>
        <w:t>’s</w:t>
      </w:r>
      <w:r w:rsidR="00243CD9">
        <w:rPr>
          <w:rFonts w:eastAsia="Times New Roman" w:cs="Arial"/>
          <w:i/>
          <w:color w:val="000000" w:themeColor="text1"/>
          <w:lang w:val="en-US"/>
        </w:rPr>
        <w:t xml:space="preserve"> </w:t>
      </w:r>
      <w:r>
        <w:rPr>
          <w:rFonts w:eastAsia="Times New Roman" w:cs="Arial"/>
          <w:i/>
          <w:color w:val="000000" w:themeColor="text1"/>
          <w:lang w:val="en-US"/>
        </w:rPr>
        <w:t xml:space="preserve">mandate and </w:t>
      </w:r>
      <w:r w:rsidR="00243CD9">
        <w:rPr>
          <w:rFonts w:eastAsia="Times New Roman" w:cs="Arial"/>
          <w:i/>
          <w:color w:val="000000" w:themeColor="text1"/>
          <w:lang w:val="en-US"/>
        </w:rPr>
        <w:t>strategy</w:t>
      </w:r>
      <w:r>
        <w:rPr>
          <w:rFonts w:eastAsia="Times New Roman" w:cs="Arial"/>
          <w:i/>
          <w:color w:val="000000" w:themeColor="text1"/>
          <w:lang w:val="en-US"/>
        </w:rPr>
        <w:t>, s</w:t>
      </w:r>
      <w:r w:rsidR="00D82BFF" w:rsidRPr="00631497">
        <w:rPr>
          <w:rFonts w:eastAsia="Times New Roman" w:cs="Arial"/>
          <w:i/>
          <w:color w:val="000000" w:themeColor="text1"/>
          <w:lang w:val="en-US"/>
        </w:rPr>
        <w:t>ocietal relevance and outreach</w:t>
      </w:r>
    </w:p>
    <w:p w14:paraId="2905BED6" w14:textId="16673C83" w:rsidR="00953F63" w:rsidRDefault="00953F63" w:rsidP="00953F63">
      <w:pPr>
        <w:spacing w:after="0" w:line="240" w:lineRule="auto"/>
        <w:rPr>
          <w:rFonts w:eastAsia="Times New Roman" w:cs="Arial"/>
          <w:i/>
          <w:color w:val="000000" w:themeColor="text1"/>
          <w:lang w:val="en-US"/>
        </w:rPr>
      </w:pPr>
    </w:p>
    <w:p w14:paraId="11891A40" w14:textId="53C0C69E" w:rsidR="00705C8A" w:rsidRDefault="00705C8A" w:rsidP="00953F63">
      <w:pPr>
        <w:spacing w:after="0" w:line="240" w:lineRule="auto"/>
        <w:rPr>
          <w:rFonts w:eastAsia="Times New Roman" w:cs="Arial"/>
          <w:i/>
          <w:color w:val="000000" w:themeColor="text1"/>
          <w:lang w:val="en-US"/>
        </w:rPr>
      </w:pPr>
    </w:p>
    <w:p w14:paraId="19312BAC" w14:textId="3C5FF0E0" w:rsidR="00705C8A" w:rsidRPr="00B32676" w:rsidRDefault="00705C8A" w:rsidP="00705C8A">
      <w:pPr>
        <w:rPr>
          <w:rFonts w:eastAsiaTheme="majorEastAsia" w:cstheme="minorHAnsi"/>
          <w:b/>
          <w:color w:val="365F91" w:themeColor="accent1" w:themeShade="BF"/>
          <w:sz w:val="32"/>
          <w:szCs w:val="32"/>
          <w:lang w:val="en-GB"/>
        </w:rPr>
      </w:pPr>
    </w:p>
    <w:p w14:paraId="25906C2C" w14:textId="77777777" w:rsidR="00705C8A" w:rsidRPr="00705C8A" w:rsidRDefault="00705C8A" w:rsidP="00953F63">
      <w:pPr>
        <w:spacing w:after="0" w:line="240" w:lineRule="auto"/>
        <w:rPr>
          <w:rFonts w:eastAsia="Times New Roman" w:cs="Arial"/>
          <w:i/>
          <w:color w:val="000000" w:themeColor="text1"/>
          <w:lang w:val="en-GB"/>
        </w:rPr>
      </w:pPr>
    </w:p>
    <w:p w14:paraId="255E11B0" w14:textId="77777777" w:rsidR="00622A87" w:rsidRDefault="00622A87">
      <w:pPr>
        <w:rPr>
          <w:rFonts w:eastAsiaTheme="majorEastAsia" w:cstheme="minorHAnsi"/>
          <w:b/>
          <w:bCs/>
          <w:iCs/>
          <w:color w:val="0070C0"/>
          <w:sz w:val="28"/>
          <w:szCs w:val="28"/>
          <w:lang w:val="en-US"/>
        </w:rPr>
      </w:pPr>
      <w:r>
        <w:rPr>
          <w:rFonts w:eastAsiaTheme="majorEastAsia" w:cstheme="minorHAnsi"/>
          <w:b/>
          <w:bCs/>
          <w:iCs/>
          <w:color w:val="0070C0"/>
          <w:sz w:val="28"/>
          <w:szCs w:val="28"/>
          <w:lang w:val="en-US"/>
        </w:rPr>
        <w:br w:type="page"/>
      </w:r>
    </w:p>
    <w:p w14:paraId="54CDB47F" w14:textId="0C9403AF" w:rsidR="00D82BFF" w:rsidRPr="00BB520F" w:rsidRDefault="00D82BFF" w:rsidP="00D82BFF">
      <w:pPr>
        <w:keepNext/>
        <w:keepLines/>
        <w:spacing w:after="0" w:line="240" w:lineRule="auto"/>
        <w:outlineLvl w:val="3"/>
        <w:rPr>
          <w:rFonts w:eastAsiaTheme="majorEastAsia" w:cstheme="minorHAnsi"/>
          <w:b/>
          <w:bCs/>
          <w:iCs/>
          <w:color w:val="0070C0"/>
          <w:sz w:val="28"/>
          <w:szCs w:val="28"/>
          <w:lang w:val="en-US"/>
        </w:rPr>
      </w:pPr>
      <w:r>
        <w:rPr>
          <w:rFonts w:eastAsiaTheme="majorEastAsia" w:cstheme="minorHAnsi"/>
          <w:b/>
          <w:bCs/>
          <w:iCs/>
          <w:color w:val="0070C0"/>
          <w:sz w:val="28"/>
          <w:szCs w:val="28"/>
          <w:lang w:val="en-US"/>
        </w:rPr>
        <w:lastRenderedPageBreak/>
        <w:t>Budget</w:t>
      </w:r>
    </w:p>
    <w:p w14:paraId="164FCA1A" w14:textId="1DB59D16" w:rsidR="00953F63" w:rsidRDefault="00953F63" w:rsidP="00953F63">
      <w:pPr>
        <w:spacing w:after="0" w:line="240" w:lineRule="auto"/>
        <w:rPr>
          <w:rFonts w:eastAsia="Times New Roman" w:cs="Arial"/>
          <w:i/>
          <w:color w:val="000000" w:themeColor="text1"/>
          <w:lang w:val="en-US"/>
        </w:rPr>
      </w:pPr>
      <w:r w:rsidRPr="00953F63">
        <w:rPr>
          <w:rFonts w:eastAsia="Times New Roman" w:cs="Arial"/>
          <w:i/>
          <w:color w:val="000000" w:themeColor="text1"/>
          <w:lang w:val="en-US"/>
        </w:rPr>
        <w:t>A two</w:t>
      </w:r>
      <w:r w:rsidR="00E8072E">
        <w:rPr>
          <w:rFonts w:eastAsia="Times New Roman" w:cs="Arial"/>
          <w:i/>
          <w:color w:val="000000" w:themeColor="text1"/>
          <w:lang w:val="en-US"/>
        </w:rPr>
        <w:t xml:space="preserve"> or</w:t>
      </w:r>
      <w:r w:rsidR="00C55862">
        <w:rPr>
          <w:rFonts w:eastAsia="Times New Roman" w:cs="Arial"/>
          <w:i/>
          <w:color w:val="000000" w:themeColor="text1"/>
          <w:lang w:val="en-US"/>
        </w:rPr>
        <w:t xml:space="preserve"> </w:t>
      </w:r>
      <w:r w:rsidR="00243CD9">
        <w:rPr>
          <w:rFonts w:eastAsia="Times New Roman" w:cs="Arial"/>
          <w:i/>
          <w:color w:val="000000" w:themeColor="text1"/>
          <w:lang w:val="en-US"/>
        </w:rPr>
        <w:t>three</w:t>
      </w:r>
      <w:r w:rsidRPr="00953F63">
        <w:rPr>
          <w:rFonts w:eastAsia="Times New Roman" w:cs="Arial"/>
          <w:i/>
          <w:color w:val="000000" w:themeColor="text1"/>
          <w:lang w:val="en-US"/>
        </w:rPr>
        <w:t xml:space="preserve">-year budget must be submitted, giving a description of the financial contribution to the TRG from </w:t>
      </w:r>
      <w:proofErr w:type="spellStart"/>
      <w:proofErr w:type="gramStart"/>
      <w:r w:rsidRPr="00953F63">
        <w:rPr>
          <w:rFonts w:eastAsia="Times New Roman" w:cs="Arial"/>
          <w:i/>
          <w:color w:val="000000" w:themeColor="text1"/>
          <w:lang w:val="en-US"/>
        </w:rPr>
        <w:t>UiO:Energy</w:t>
      </w:r>
      <w:proofErr w:type="spellEnd"/>
      <w:proofErr w:type="gramEnd"/>
      <w:r w:rsidR="00243CD9">
        <w:rPr>
          <w:rFonts w:eastAsia="Times New Roman" w:cs="Arial"/>
          <w:i/>
          <w:color w:val="000000" w:themeColor="text1"/>
          <w:lang w:val="en-US"/>
        </w:rPr>
        <w:t xml:space="preserve"> and Environment</w:t>
      </w:r>
      <w:r w:rsidRPr="00953F63">
        <w:rPr>
          <w:rFonts w:eastAsia="Times New Roman" w:cs="Arial"/>
          <w:i/>
          <w:color w:val="000000" w:themeColor="text1"/>
          <w:lang w:val="en-US"/>
        </w:rPr>
        <w:t xml:space="preserve"> and from other sources if relevant. </w:t>
      </w:r>
      <w:r w:rsidR="00E8072E">
        <w:rPr>
          <w:rFonts w:eastAsia="Times New Roman" w:cs="Arial"/>
          <w:i/>
          <w:color w:val="000000" w:themeColor="text1"/>
          <w:lang w:val="en-US"/>
        </w:rPr>
        <w:t>Show h</w:t>
      </w:r>
      <w:r w:rsidRPr="00953F63">
        <w:rPr>
          <w:rFonts w:eastAsia="Times New Roman" w:cs="Arial"/>
          <w:i/>
          <w:color w:val="000000" w:themeColor="text1"/>
          <w:lang w:val="en-US"/>
        </w:rPr>
        <w:t xml:space="preserve">ow the funds are allocated to different activities. Please do not include overhead in the costs to be covered by </w:t>
      </w:r>
      <w:proofErr w:type="spellStart"/>
      <w:proofErr w:type="gramStart"/>
      <w:r w:rsidRPr="00953F63">
        <w:rPr>
          <w:rFonts w:eastAsia="Times New Roman" w:cs="Arial"/>
          <w:i/>
          <w:color w:val="000000" w:themeColor="text1"/>
          <w:lang w:val="en-US"/>
        </w:rPr>
        <w:t>UiO:Energy</w:t>
      </w:r>
      <w:proofErr w:type="spellEnd"/>
      <w:proofErr w:type="gramEnd"/>
      <w:r w:rsidRPr="00953F63">
        <w:rPr>
          <w:rFonts w:eastAsia="Times New Roman" w:cs="Arial"/>
          <w:i/>
          <w:color w:val="000000" w:themeColor="text1"/>
          <w:lang w:val="en-US"/>
        </w:rPr>
        <w:t xml:space="preserve"> </w:t>
      </w:r>
      <w:r w:rsidR="00243CD9">
        <w:rPr>
          <w:rFonts w:eastAsia="Times New Roman" w:cs="Arial"/>
          <w:i/>
          <w:color w:val="000000" w:themeColor="text1"/>
          <w:lang w:val="en-US"/>
        </w:rPr>
        <w:t xml:space="preserve">and Environment </w:t>
      </w:r>
      <w:r w:rsidRPr="00953F63">
        <w:rPr>
          <w:rFonts w:eastAsia="Times New Roman" w:cs="Arial"/>
          <w:i/>
          <w:color w:val="000000" w:themeColor="text1"/>
          <w:lang w:val="en-US"/>
        </w:rPr>
        <w:t>funding</w:t>
      </w:r>
      <w:r w:rsidR="00E8072E">
        <w:rPr>
          <w:rFonts w:eastAsia="Times New Roman" w:cs="Arial"/>
          <w:i/>
          <w:color w:val="000000" w:themeColor="text1"/>
          <w:lang w:val="en-US"/>
        </w:rPr>
        <w:t>,</w:t>
      </w:r>
      <w:r w:rsidRPr="00953F63">
        <w:rPr>
          <w:rFonts w:eastAsia="Times New Roman" w:cs="Arial"/>
          <w:i/>
          <w:color w:val="000000" w:themeColor="text1"/>
          <w:lang w:val="en-US"/>
        </w:rPr>
        <w:t xml:space="preserve"> as these funds are internal </w:t>
      </w:r>
      <w:proofErr w:type="spellStart"/>
      <w:r w:rsidRPr="00953F63">
        <w:rPr>
          <w:rFonts w:eastAsia="Times New Roman" w:cs="Arial"/>
          <w:i/>
          <w:color w:val="000000" w:themeColor="text1"/>
          <w:lang w:val="en-US"/>
        </w:rPr>
        <w:t>UiO</w:t>
      </w:r>
      <w:proofErr w:type="spellEnd"/>
      <w:r w:rsidRPr="00953F63">
        <w:rPr>
          <w:rFonts w:eastAsia="Times New Roman" w:cs="Arial"/>
          <w:i/>
          <w:color w:val="000000" w:themeColor="text1"/>
          <w:lang w:val="en-US"/>
        </w:rPr>
        <w:t xml:space="preserve"> funding (part of the basis governmental funding). You may include </w:t>
      </w:r>
      <w:r w:rsidR="00E8072E">
        <w:rPr>
          <w:rFonts w:eastAsia="Times New Roman" w:cs="Arial"/>
          <w:i/>
          <w:color w:val="000000" w:themeColor="text1"/>
          <w:lang w:val="en-US"/>
        </w:rPr>
        <w:t>overhead</w:t>
      </w:r>
      <w:r w:rsidR="00E8072E" w:rsidRPr="00953F63">
        <w:rPr>
          <w:rFonts w:eastAsia="Times New Roman" w:cs="Arial"/>
          <w:i/>
          <w:color w:val="000000" w:themeColor="text1"/>
          <w:lang w:val="en-US"/>
        </w:rPr>
        <w:t xml:space="preserve"> </w:t>
      </w:r>
      <w:r w:rsidRPr="00953F63">
        <w:rPr>
          <w:rFonts w:eastAsia="Times New Roman" w:cs="Arial"/>
          <w:i/>
          <w:color w:val="000000" w:themeColor="text1"/>
          <w:lang w:val="en-US"/>
        </w:rPr>
        <w:t>in the own contribution if relevant.</w:t>
      </w:r>
    </w:p>
    <w:p w14:paraId="788368A2" w14:textId="77777777" w:rsidR="00FF116A" w:rsidRDefault="00FF116A" w:rsidP="00FF116A">
      <w:pPr>
        <w:spacing w:after="0" w:line="240" w:lineRule="auto"/>
        <w:rPr>
          <w:rFonts w:eastAsia="Times New Roman" w:cs="Arial"/>
          <w:i/>
          <w:color w:val="000000" w:themeColor="text1"/>
          <w:lang w:val="en-US"/>
        </w:rPr>
      </w:pPr>
    </w:p>
    <w:p w14:paraId="1EA26D18" w14:textId="0AAF7707" w:rsidR="00FF116A" w:rsidRPr="00FF116A" w:rsidRDefault="00276BF8" w:rsidP="00FF116A">
      <w:pPr>
        <w:spacing w:after="0" w:line="240" w:lineRule="auto"/>
        <w:rPr>
          <w:rFonts w:eastAsia="Times New Roman" w:cs="Arial"/>
          <w:i/>
          <w:color w:val="000000" w:themeColor="text1"/>
          <w:lang w:val="en-US"/>
        </w:rPr>
      </w:pPr>
      <w:r>
        <w:rPr>
          <w:rFonts w:eastAsia="Times New Roman" w:cs="Arial"/>
          <w:i/>
          <w:color w:val="000000" w:themeColor="text1"/>
          <w:lang w:val="en-US"/>
        </w:rPr>
        <w:t xml:space="preserve">Maximum from </w:t>
      </w:r>
      <w:proofErr w:type="spellStart"/>
      <w:proofErr w:type="gramStart"/>
      <w:r>
        <w:rPr>
          <w:rFonts w:eastAsia="Times New Roman" w:cs="Arial"/>
          <w:i/>
          <w:color w:val="000000" w:themeColor="text1"/>
          <w:lang w:val="en-US"/>
        </w:rPr>
        <w:t>UiO:Energy</w:t>
      </w:r>
      <w:proofErr w:type="spellEnd"/>
      <w:proofErr w:type="gramEnd"/>
      <w:r>
        <w:rPr>
          <w:rFonts w:eastAsia="Times New Roman" w:cs="Arial"/>
          <w:i/>
          <w:color w:val="000000" w:themeColor="text1"/>
          <w:lang w:val="en-US"/>
        </w:rPr>
        <w:t xml:space="preserve"> and Environment </w:t>
      </w:r>
      <w:r w:rsidR="00E8072E">
        <w:rPr>
          <w:rFonts w:eastAsia="Times New Roman" w:cs="Arial"/>
          <w:i/>
          <w:color w:val="000000" w:themeColor="text1"/>
          <w:lang w:val="en-US"/>
        </w:rPr>
        <w:t>2 M</w:t>
      </w:r>
      <w:r>
        <w:rPr>
          <w:rFonts w:eastAsia="Times New Roman" w:cs="Arial"/>
          <w:i/>
          <w:color w:val="000000" w:themeColor="text1"/>
          <w:lang w:val="en-US"/>
        </w:rPr>
        <w:t>NOK/year for</w:t>
      </w:r>
      <w:r w:rsidRPr="00276BF8">
        <w:rPr>
          <w:rFonts w:eastAsia="Times New Roman" w:cs="Arial"/>
          <w:i/>
          <w:color w:val="000000" w:themeColor="text1"/>
          <w:lang w:val="en-US"/>
        </w:rPr>
        <w:t xml:space="preserve"> a minimum of </w:t>
      </w:r>
      <w:r>
        <w:rPr>
          <w:rFonts w:eastAsia="Times New Roman" w:cs="Arial"/>
          <w:i/>
          <w:color w:val="000000" w:themeColor="text1"/>
          <w:lang w:val="en-US"/>
        </w:rPr>
        <w:t>two</w:t>
      </w:r>
      <w:r w:rsidRPr="00276BF8">
        <w:rPr>
          <w:rFonts w:eastAsia="Times New Roman" w:cs="Arial"/>
          <w:i/>
          <w:color w:val="000000" w:themeColor="text1"/>
          <w:lang w:val="en-US"/>
        </w:rPr>
        <w:t xml:space="preserve"> years and maximum of three years. </w:t>
      </w:r>
      <w:r>
        <w:rPr>
          <w:rFonts w:eastAsia="Times New Roman" w:cs="Arial"/>
          <w:i/>
          <w:color w:val="000000" w:themeColor="text1"/>
          <w:lang w:val="en-US"/>
        </w:rPr>
        <w:t xml:space="preserve">General total funding: maximum </w:t>
      </w:r>
      <w:r w:rsidR="00E8072E">
        <w:rPr>
          <w:rFonts w:eastAsia="Times New Roman" w:cs="Arial"/>
          <w:i/>
          <w:color w:val="000000" w:themeColor="text1"/>
          <w:lang w:val="en-US"/>
        </w:rPr>
        <w:t>5 M</w:t>
      </w:r>
      <w:r w:rsidR="00FF116A" w:rsidRPr="00FF116A">
        <w:rPr>
          <w:rFonts w:eastAsia="Times New Roman" w:cs="Arial"/>
          <w:i/>
          <w:color w:val="000000" w:themeColor="text1"/>
          <w:lang w:val="en-US"/>
        </w:rPr>
        <w:t>NOK to cover at least one recruitment position (and if relevant other strategic positions (</w:t>
      </w:r>
      <w:proofErr w:type="gramStart"/>
      <w:r w:rsidR="00FF116A" w:rsidRPr="00FF116A">
        <w:rPr>
          <w:rFonts w:eastAsia="Times New Roman" w:cs="Arial"/>
          <w:i/>
          <w:color w:val="000000" w:themeColor="text1"/>
          <w:lang w:val="en-US"/>
        </w:rPr>
        <w:t>e.g.</w:t>
      </w:r>
      <w:proofErr w:type="gramEnd"/>
      <w:r w:rsidR="00FF116A" w:rsidRPr="00FF116A">
        <w:rPr>
          <w:rFonts w:eastAsia="Times New Roman" w:cs="Arial"/>
          <w:i/>
          <w:color w:val="000000" w:themeColor="text1"/>
          <w:lang w:val="en-US"/>
        </w:rPr>
        <w:t xml:space="preserve"> Prof II)</w:t>
      </w:r>
      <w:r>
        <w:rPr>
          <w:rFonts w:eastAsia="Times New Roman" w:cs="Arial"/>
          <w:i/>
          <w:color w:val="000000" w:themeColor="text1"/>
          <w:lang w:val="en-US"/>
        </w:rPr>
        <w:t xml:space="preserve"> and relevant activities (see call). You may apply for </w:t>
      </w:r>
      <w:r w:rsidR="00E8072E">
        <w:rPr>
          <w:rFonts w:eastAsia="Times New Roman" w:cs="Arial"/>
          <w:i/>
          <w:color w:val="000000" w:themeColor="text1"/>
          <w:lang w:val="en-US"/>
        </w:rPr>
        <w:t>up to</w:t>
      </w:r>
      <w:r w:rsidRPr="00276BF8">
        <w:rPr>
          <w:rFonts w:eastAsia="Times New Roman" w:cs="Arial"/>
          <w:i/>
          <w:color w:val="000000" w:themeColor="text1"/>
          <w:lang w:val="en-US"/>
        </w:rPr>
        <w:t xml:space="preserve"> 1 MNOK </w:t>
      </w:r>
      <w:r w:rsidR="00E8072E" w:rsidRPr="00276BF8">
        <w:rPr>
          <w:rFonts w:eastAsia="Times New Roman" w:cs="Arial"/>
          <w:i/>
          <w:color w:val="000000" w:themeColor="text1"/>
          <w:lang w:val="en-US"/>
        </w:rPr>
        <w:t xml:space="preserve">extra </w:t>
      </w:r>
      <w:r w:rsidRPr="00276BF8">
        <w:rPr>
          <w:rFonts w:eastAsia="Times New Roman" w:cs="Arial"/>
          <w:i/>
          <w:color w:val="000000" w:themeColor="text1"/>
          <w:lang w:val="en-US"/>
        </w:rPr>
        <w:t xml:space="preserve">if </w:t>
      </w:r>
      <w:r w:rsidR="00E8072E">
        <w:rPr>
          <w:rFonts w:eastAsia="Times New Roman" w:cs="Arial"/>
          <w:i/>
          <w:color w:val="000000" w:themeColor="text1"/>
          <w:lang w:val="en-US"/>
        </w:rPr>
        <w:t>the TRG</w:t>
      </w:r>
      <w:r w:rsidR="00E8072E" w:rsidRPr="00276BF8">
        <w:rPr>
          <w:rFonts w:eastAsia="Times New Roman" w:cs="Arial"/>
          <w:i/>
          <w:color w:val="000000" w:themeColor="text1"/>
          <w:lang w:val="en-US"/>
        </w:rPr>
        <w:t xml:space="preserve"> </w:t>
      </w:r>
      <w:r w:rsidRPr="00276BF8">
        <w:rPr>
          <w:rFonts w:eastAsia="Times New Roman" w:cs="Arial"/>
          <w:i/>
          <w:color w:val="000000" w:themeColor="text1"/>
          <w:lang w:val="en-US"/>
        </w:rPr>
        <w:t>ha</w:t>
      </w:r>
      <w:r w:rsidR="00E8072E">
        <w:rPr>
          <w:rFonts w:eastAsia="Times New Roman" w:cs="Arial"/>
          <w:i/>
          <w:color w:val="000000" w:themeColor="text1"/>
          <w:lang w:val="en-US"/>
        </w:rPr>
        <w:t>s</w:t>
      </w:r>
      <w:r w:rsidRPr="00276BF8">
        <w:rPr>
          <w:rFonts w:eastAsia="Times New Roman" w:cs="Arial"/>
          <w:i/>
          <w:color w:val="000000" w:themeColor="text1"/>
          <w:lang w:val="en-US"/>
        </w:rPr>
        <w:t xml:space="preserve"> costly experimental work and/or costly activities related to strengthening the interdisciplinary collaboration(s) including exchange</w:t>
      </w:r>
      <w:r>
        <w:rPr>
          <w:rFonts w:eastAsia="Times New Roman" w:cs="Arial"/>
          <w:i/>
          <w:color w:val="000000" w:themeColor="text1"/>
          <w:lang w:val="en-US"/>
        </w:rPr>
        <w:t>. If so, please describe these activities separately.</w:t>
      </w:r>
      <w:r w:rsidR="00FF116A">
        <w:rPr>
          <w:rFonts w:eastAsia="Times New Roman" w:cs="Arial"/>
          <w:i/>
          <w:color w:val="000000" w:themeColor="text1"/>
          <w:lang w:val="en-US"/>
        </w:rPr>
        <w:br/>
      </w:r>
    </w:p>
    <w:p w14:paraId="583FE8CA" w14:textId="30798882" w:rsidR="00FF116A" w:rsidRPr="00276BF8" w:rsidRDefault="00276BF8" w:rsidP="00276BF8">
      <w:pPr>
        <w:spacing w:after="0" w:line="240" w:lineRule="auto"/>
        <w:rPr>
          <w:rFonts w:eastAsia="Times New Roman" w:cs="Arial"/>
          <w:i/>
          <w:color w:val="000000" w:themeColor="text1"/>
          <w:lang w:val="en-US"/>
        </w:rPr>
      </w:pPr>
      <w:bookmarkStart w:id="0" w:name="_Hlk89161247"/>
      <w:r>
        <w:rPr>
          <w:rFonts w:eastAsia="Times New Roman" w:cs="Arial"/>
          <w:i/>
          <w:color w:val="000000" w:themeColor="text1"/>
          <w:lang w:val="en-US"/>
        </w:rPr>
        <w:t>For s</w:t>
      </w:r>
      <w:r w:rsidR="00FF116A" w:rsidRPr="00276BF8">
        <w:rPr>
          <w:rFonts w:eastAsia="Times New Roman" w:cs="Arial"/>
          <w:i/>
          <w:color w:val="000000" w:themeColor="text1"/>
          <w:lang w:val="en-US"/>
        </w:rPr>
        <w:t>alary expenses</w:t>
      </w:r>
      <w:r w:rsidR="00E8072E">
        <w:rPr>
          <w:rFonts w:eastAsia="Times New Roman" w:cs="Arial"/>
          <w:i/>
          <w:color w:val="000000" w:themeColor="text1"/>
          <w:lang w:val="en-US"/>
        </w:rPr>
        <w:t>,</w:t>
      </w:r>
      <w:r w:rsidR="00FF116A" w:rsidRPr="00276BF8">
        <w:rPr>
          <w:rFonts w:eastAsia="Times New Roman" w:cs="Arial"/>
          <w:i/>
          <w:color w:val="000000" w:themeColor="text1"/>
          <w:lang w:val="en-US"/>
        </w:rPr>
        <w:t xml:space="preserve"> please use the rates given below, </w:t>
      </w:r>
      <w:r w:rsidR="00243CD9" w:rsidRPr="00276BF8">
        <w:rPr>
          <w:rFonts w:eastAsia="Times New Roman" w:cs="Arial"/>
          <w:i/>
          <w:color w:val="000000" w:themeColor="text1"/>
          <w:lang w:val="en-US"/>
        </w:rPr>
        <w:t>divide</w:t>
      </w:r>
      <w:r w:rsidR="00FF116A" w:rsidRPr="00276BF8">
        <w:rPr>
          <w:rFonts w:eastAsia="Times New Roman" w:cs="Arial"/>
          <w:i/>
          <w:color w:val="000000" w:themeColor="text1"/>
          <w:lang w:val="en-US"/>
        </w:rPr>
        <w:t xml:space="preserve"> the sum by the </w:t>
      </w:r>
      <w:r w:rsidR="00622A87" w:rsidRPr="00276BF8">
        <w:rPr>
          <w:rFonts w:eastAsia="Times New Roman" w:cs="Arial"/>
          <w:i/>
          <w:color w:val="000000" w:themeColor="text1"/>
          <w:lang w:val="en-US"/>
        </w:rPr>
        <w:t>correct number of months for each year</w:t>
      </w:r>
      <w:r w:rsidR="00FF116A" w:rsidRPr="00276BF8">
        <w:rPr>
          <w:rFonts w:eastAsia="Times New Roman" w:cs="Arial"/>
          <w:i/>
          <w:color w:val="000000" w:themeColor="text1"/>
          <w:lang w:val="en-US"/>
        </w:rPr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4"/>
        <w:gridCol w:w="1879"/>
        <w:gridCol w:w="1877"/>
        <w:gridCol w:w="1525"/>
        <w:gridCol w:w="1701"/>
      </w:tblGrid>
      <w:tr w:rsidR="00243CD9" w14:paraId="7CD8D4D0" w14:textId="4B8C8359" w:rsidTr="00C55862">
        <w:trPr>
          <w:trHeight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7AA1" w14:textId="77777777" w:rsidR="00243CD9" w:rsidRDefault="00243CD9">
            <w:pPr>
              <w:jc w:val="both"/>
              <w:rPr>
                <w:rFonts w:eastAsia="Times New Roman" w:cs="Arial"/>
                <w:i/>
                <w:color w:val="000000" w:themeColor="text1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67CE" w14:textId="77777777" w:rsidR="00243CD9" w:rsidRDefault="00243CD9">
            <w:pPr>
              <w:jc w:val="right"/>
              <w:rPr>
                <w:rFonts w:eastAsia="Times New Roman" w:cs="Arial"/>
                <w:b/>
                <w:bCs/>
                <w:i/>
                <w:color w:val="000000" w:themeColor="text1"/>
                <w:lang w:val="en-US"/>
              </w:rPr>
            </w:pPr>
            <w:r>
              <w:rPr>
                <w:rFonts w:eastAsia="Times New Roman" w:cs="Arial"/>
                <w:b/>
                <w:bCs/>
                <w:i/>
                <w:color w:val="000000" w:themeColor="text1"/>
                <w:lang w:val="en-US"/>
              </w:rPr>
              <w:t>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A378" w14:textId="46700273" w:rsidR="00243CD9" w:rsidRDefault="00243CD9">
            <w:pPr>
              <w:jc w:val="right"/>
              <w:rPr>
                <w:rFonts w:eastAsia="Times New Roman" w:cs="Arial"/>
                <w:b/>
                <w:bCs/>
                <w:i/>
                <w:color w:val="000000" w:themeColor="text1"/>
                <w:lang w:val="en-US"/>
              </w:rPr>
            </w:pPr>
            <w:r>
              <w:rPr>
                <w:rFonts w:eastAsia="Times New Roman" w:cs="Arial"/>
                <w:b/>
                <w:bCs/>
                <w:i/>
                <w:color w:val="000000" w:themeColor="text1"/>
                <w:lang w:val="en-US"/>
              </w:rPr>
              <w:t>2025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9AD3" w14:textId="485A273D" w:rsidR="00243CD9" w:rsidRDefault="00243CD9">
            <w:pPr>
              <w:jc w:val="right"/>
              <w:rPr>
                <w:rFonts w:eastAsia="Times New Roman" w:cs="Arial"/>
                <w:b/>
                <w:bCs/>
                <w:i/>
                <w:color w:val="000000" w:themeColor="text1"/>
                <w:lang w:val="en-US"/>
              </w:rPr>
            </w:pPr>
            <w:r>
              <w:rPr>
                <w:rFonts w:eastAsia="Times New Roman" w:cs="Arial"/>
                <w:b/>
                <w:bCs/>
                <w:i/>
                <w:color w:val="000000" w:themeColor="text1"/>
                <w:lang w:val="en-US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D747" w14:textId="0A5797F5" w:rsidR="00243CD9" w:rsidRDefault="00243CD9">
            <w:pPr>
              <w:jc w:val="right"/>
              <w:rPr>
                <w:rFonts w:eastAsia="Times New Roman" w:cs="Arial"/>
                <w:b/>
                <w:bCs/>
                <w:i/>
                <w:color w:val="000000" w:themeColor="text1"/>
                <w:lang w:val="en-US"/>
              </w:rPr>
            </w:pPr>
            <w:r>
              <w:rPr>
                <w:rFonts w:eastAsia="Times New Roman" w:cs="Arial"/>
                <w:b/>
                <w:bCs/>
                <w:i/>
                <w:color w:val="000000" w:themeColor="text1"/>
                <w:lang w:val="en-US"/>
              </w:rPr>
              <w:t>2027</w:t>
            </w:r>
          </w:p>
        </w:tc>
      </w:tr>
      <w:tr w:rsidR="00243CD9" w14:paraId="64CB0608" w14:textId="242AB8DA" w:rsidTr="00C55862">
        <w:trPr>
          <w:trHeight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A8B8" w14:textId="79425CBA" w:rsidR="00243CD9" w:rsidRPr="00FF116A" w:rsidRDefault="00243CD9">
            <w:pPr>
              <w:jc w:val="both"/>
              <w:rPr>
                <w:rFonts w:eastAsia="Times New Roman" w:cs="Arial"/>
                <w:b/>
                <w:bCs/>
                <w:i/>
                <w:color w:val="000000" w:themeColor="text1"/>
                <w:lang w:val="en-US"/>
              </w:rPr>
            </w:pPr>
            <w:proofErr w:type="gramStart"/>
            <w:r>
              <w:rPr>
                <w:rFonts w:eastAsia="Times New Roman" w:cs="Arial"/>
                <w:b/>
                <w:bCs/>
                <w:i/>
                <w:color w:val="000000" w:themeColor="text1"/>
                <w:lang w:val="en-US"/>
              </w:rPr>
              <w:t>Scientific  assistant</w:t>
            </w:r>
            <w:proofErr w:type="gram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F057" w14:textId="1C71CA44" w:rsidR="00243CD9" w:rsidRDefault="00243CD9">
            <w:pPr>
              <w:jc w:val="right"/>
              <w:rPr>
                <w:rFonts w:eastAsia="Times New Roman" w:cs="Arial"/>
                <w:b/>
                <w:bCs/>
                <w:i/>
                <w:color w:val="000000" w:themeColor="text1"/>
                <w:lang w:val="en-US"/>
              </w:rPr>
            </w:pPr>
            <w:r>
              <w:rPr>
                <w:rFonts w:eastAsia="Times New Roman" w:cs="Arial"/>
                <w:b/>
                <w:bCs/>
                <w:i/>
                <w:color w:val="000000" w:themeColor="text1"/>
                <w:lang w:val="en-US"/>
              </w:rPr>
              <w:t>*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73A3" w14:textId="5D6D555D" w:rsidR="00243CD9" w:rsidRDefault="00243CD9">
            <w:pPr>
              <w:jc w:val="right"/>
              <w:rPr>
                <w:rFonts w:eastAsia="Times New Roman" w:cs="Arial"/>
                <w:b/>
                <w:bCs/>
                <w:i/>
                <w:color w:val="000000" w:themeColor="text1"/>
                <w:lang w:val="en-US"/>
              </w:rPr>
            </w:pPr>
            <w:r>
              <w:rPr>
                <w:rFonts w:eastAsia="Times New Roman" w:cs="Arial"/>
                <w:b/>
                <w:bCs/>
                <w:i/>
                <w:color w:val="000000" w:themeColor="text1"/>
                <w:lang w:val="en-US"/>
              </w:rPr>
              <w:t>*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0E04" w14:textId="4670B5F0" w:rsidR="00243CD9" w:rsidRDefault="00243CD9">
            <w:pPr>
              <w:jc w:val="right"/>
              <w:rPr>
                <w:rFonts w:eastAsia="Times New Roman" w:cs="Arial"/>
                <w:b/>
                <w:bCs/>
                <w:i/>
                <w:color w:val="000000" w:themeColor="text1"/>
                <w:lang w:val="en-US"/>
              </w:rPr>
            </w:pPr>
            <w:r>
              <w:rPr>
                <w:rFonts w:eastAsia="Times New Roman" w:cs="Arial"/>
                <w:b/>
                <w:bCs/>
                <w:i/>
                <w:color w:val="000000" w:themeColor="text1"/>
                <w:lang w:val="en-US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58EB" w14:textId="6D009A44" w:rsidR="00243CD9" w:rsidRDefault="00243CD9">
            <w:pPr>
              <w:jc w:val="right"/>
              <w:rPr>
                <w:rFonts w:eastAsia="Times New Roman" w:cs="Arial"/>
                <w:b/>
                <w:bCs/>
                <w:i/>
                <w:color w:val="000000" w:themeColor="text1"/>
                <w:lang w:val="en-US"/>
              </w:rPr>
            </w:pPr>
            <w:r>
              <w:rPr>
                <w:rFonts w:eastAsia="Times New Roman" w:cs="Arial"/>
                <w:b/>
                <w:bCs/>
                <w:i/>
                <w:color w:val="000000" w:themeColor="text1"/>
                <w:lang w:val="en-US"/>
              </w:rPr>
              <w:t>*</w:t>
            </w:r>
          </w:p>
        </w:tc>
      </w:tr>
      <w:tr w:rsidR="00243CD9" w14:paraId="3A7C340F" w14:textId="7319DB0D" w:rsidTr="00C55862">
        <w:trPr>
          <w:trHeight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2F2B" w14:textId="77777777" w:rsidR="00243CD9" w:rsidRDefault="00243CD9">
            <w:pPr>
              <w:jc w:val="both"/>
              <w:rPr>
                <w:rFonts w:eastAsia="Times New Roman" w:cs="Arial"/>
                <w:b/>
                <w:bCs/>
                <w:i/>
                <w:color w:val="000000" w:themeColor="text1"/>
                <w:lang w:val="en-US"/>
              </w:rPr>
            </w:pPr>
            <w:r>
              <w:rPr>
                <w:rFonts w:eastAsia="Times New Roman" w:cs="Arial"/>
                <w:b/>
                <w:bCs/>
                <w:i/>
                <w:color w:val="000000" w:themeColor="text1"/>
                <w:lang w:val="en-US"/>
              </w:rPr>
              <w:t>PhD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BEF8" w14:textId="77777777" w:rsidR="00243CD9" w:rsidRDefault="00243CD9">
            <w:pPr>
              <w:jc w:val="right"/>
              <w:rPr>
                <w:rFonts w:eastAsia="Times New Roman" w:cs="Arial"/>
                <w:i/>
                <w:color w:val="000000" w:themeColor="text1"/>
                <w:lang w:val="en-US"/>
              </w:rPr>
            </w:pPr>
            <w:r>
              <w:rPr>
                <w:rFonts w:eastAsia="Times New Roman" w:cs="Arial"/>
                <w:i/>
                <w:color w:val="000000" w:themeColor="text1"/>
                <w:lang w:val="en-US"/>
              </w:rPr>
              <w:t>931 840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57B9" w14:textId="0118A665" w:rsidR="00243CD9" w:rsidRDefault="00243CD9">
            <w:pPr>
              <w:jc w:val="right"/>
              <w:rPr>
                <w:rFonts w:eastAsia="Times New Roman" w:cs="Arial"/>
                <w:i/>
                <w:color w:val="000000" w:themeColor="text1"/>
                <w:lang w:val="en-US"/>
              </w:rPr>
            </w:pPr>
            <w:r>
              <w:rPr>
                <w:rFonts w:eastAsia="Times New Roman" w:cs="Arial"/>
                <w:i/>
                <w:color w:val="000000" w:themeColor="text1"/>
                <w:lang w:val="en-US"/>
              </w:rPr>
              <w:t>969 114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3989" w14:textId="1199CAEB" w:rsidR="00243CD9" w:rsidRDefault="00A31DAA">
            <w:pPr>
              <w:jc w:val="right"/>
              <w:rPr>
                <w:rFonts w:eastAsia="Times New Roman" w:cs="Arial"/>
                <w:i/>
                <w:color w:val="000000" w:themeColor="text1"/>
                <w:lang w:val="en-US"/>
              </w:rPr>
            </w:pPr>
            <w:r>
              <w:rPr>
                <w:rFonts w:eastAsia="Times New Roman" w:cs="Arial"/>
                <w:i/>
                <w:color w:val="000000" w:themeColor="text1"/>
                <w:lang w:val="en-US"/>
              </w:rPr>
              <w:t>1 007 878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7DF4" w14:textId="0BAFA736" w:rsidR="00243CD9" w:rsidRDefault="00A31DAA">
            <w:pPr>
              <w:jc w:val="right"/>
              <w:rPr>
                <w:rFonts w:eastAsia="Times New Roman" w:cs="Arial"/>
                <w:i/>
                <w:color w:val="000000" w:themeColor="text1"/>
                <w:lang w:val="en-US"/>
              </w:rPr>
            </w:pPr>
            <w:r>
              <w:rPr>
                <w:rFonts w:eastAsia="Times New Roman" w:cs="Arial"/>
                <w:i/>
                <w:color w:val="000000" w:themeColor="text1"/>
                <w:lang w:val="en-US"/>
              </w:rPr>
              <w:t>1 048 193</w:t>
            </w:r>
          </w:p>
        </w:tc>
      </w:tr>
      <w:tr w:rsidR="00243CD9" w14:paraId="6D312349" w14:textId="01EDD9C7" w:rsidTr="00C55862">
        <w:trPr>
          <w:trHeight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ED41" w14:textId="40967B30" w:rsidR="00243CD9" w:rsidRDefault="00243CD9">
            <w:pPr>
              <w:jc w:val="both"/>
              <w:rPr>
                <w:rFonts w:eastAsia="Times New Roman" w:cs="Arial"/>
                <w:b/>
                <w:bCs/>
                <w:i/>
                <w:color w:val="000000" w:themeColor="text1"/>
                <w:lang w:val="en-US"/>
              </w:rPr>
            </w:pPr>
            <w:r>
              <w:rPr>
                <w:rFonts w:eastAsia="Times New Roman" w:cs="Arial"/>
                <w:b/>
                <w:bCs/>
                <w:i/>
                <w:color w:val="000000" w:themeColor="text1"/>
                <w:lang w:val="en-US"/>
              </w:rPr>
              <w:t>Post.Doc/Res</w:t>
            </w:r>
            <w:r w:rsidR="00C55862">
              <w:rPr>
                <w:rFonts w:eastAsia="Times New Roman" w:cs="Arial"/>
                <w:b/>
                <w:bCs/>
                <w:i/>
                <w:color w:val="000000" w:themeColor="text1"/>
                <w:lang w:val="en-US"/>
              </w:rPr>
              <w:t>e</w:t>
            </w:r>
            <w:r w:rsidR="00E8072E">
              <w:rPr>
                <w:rFonts w:eastAsia="Times New Roman" w:cs="Arial"/>
                <w:b/>
                <w:bCs/>
                <w:i/>
                <w:color w:val="000000" w:themeColor="text1"/>
                <w:lang w:val="en-US"/>
              </w:rPr>
              <w:t>archer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D526" w14:textId="5090677F" w:rsidR="00243CD9" w:rsidRPr="00243CD9" w:rsidRDefault="00243CD9" w:rsidP="00A31DAA">
            <w:pPr>
              <w:jc w:val="right"/>
              <w:rPr>
                <w:rFonts w:eastAsia="Times New Roman" w:cs="Arial"/>
                <w:i/>
                <w:color w:val="000000" w:themeColor="text1"/>
                <w:lang w:val="en-US"/>
              </w:rPr>
            </w:pPr>
            <w:r>
              <w:rPr>
                <w:rFonts w:eastAsia="Times New Roman" w:cs="Arial"/>
                <w:i/>
                <w:color w:val="000000" w:themeColor="text1"/>
                <w:lang w:val="en-US"/>
              </w:rPr>
              <w:t>1</w:t>
            </w:r>
            <w:r w:rsidR="00A31DAA">
              <w:rPr>
                <w:rFonts w:eastAsia="Times New Roman" w:cs="Arial"/>
                <w:i/>
                <w:color w:val="000000" w:themeColor="text1"/>
                <w:lang w:val="en-US"/>
              </w:rPr>
              <w:t xml:space="preserve"> </w:t>
            </w:r>
            <w:r w:rsidRPr="00243CD9">
              <w:rPr>
                <w:rFonts w:eastAsia="Times New Roman" w:cs="Arial"/>
                <w:i/>
                <w:color w:val="000000" w:themeColor="text1"/>
                <w:lang w:val="en-US"/>
              </w:rPr>
              <w:t>052 480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87CF" w14:textId="2BC05D73" w:rsidR="00243CD9" w:rsidRPr="00243CD9" w:rsidRDefault="00243CD9" w:rsidP="00A31DAA">
            <w:pPr>
              <w:jc w:val="right"/>
              <w:rPr>
                <w:rFonts w:eastAsia="Times New Roman" w:cs="Arial"/>
                <w:i/>
                <w:color w:val="000000" w:themeColor="text1"/>
                <w:lang w:val="en-US"/>
              </w:rPr>
            </w:pPr>
            <w:r w:rsidRPr="00243CD9">
              <w:rPr>
                <w:rFonts w:eastAsia="Times New Roman" w:cs="Arial"/>
                <w:i/>
                <w:color w:val="000000" w:themeColor="text1"/>
                <w:lang w:val="en-US"/>
              </w:rPr>
              <w:t>1 094 579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6B6E" w14:textId="4FB5EB5E" w:rsidR="00243CD9" w:rsidRPr="00F050CD" w:rsidRDefault="00A31DAA" w:rsidP="00A31DAA">
            <w:pPr>
              <w:jc w:val="right"/>
              <w:rPr>
                <w:rFonts w:eastAsia="Times New Roman" w:cs="Arial"/>
                <w:i/>
                <w:color w:val="000000" w:themeColor="text1"/>
                <w:lang w:val="en-US"/>
              </w:rPr>
            </w:pPr>
            <w:r>
              <w:rPr>
                <w:rFonts w:eastAsia="Times New Roman" w:cs="Arial"/>
                <w:i/>
                <w:color w:val="000000" w:themeColor="text1"/>
                <w:lang w:val="en-US"/>
              </w:rPr>
              <w:t>1 138 362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5C7F" w14:textId="7DF91C7F" w:rsidR="00243CD9" w:rsidRPr="00F050CD" w:rsidRDefault="00A31DAA" w:rsidP="00A31DAA">
            <w:pPr>
              <w:jc w:val="right"/>
              <w:rPr>
                <w:rFonts w:eastAsia="Times New Roman" w:cs="Arial"/>
                <w:i/>
                <w:color w:val="000000" w:themeColor="text1"/>
                <w:lang w:val="en-US"/>
              </w:rPr>
            </w:pPr>
            <w:r>
              <w:rPr>
                <w:rFonts w:eastAsia="Times New Roman" w:cs="Arial"/>
                <w:i/>
                <w:color w:val="000000" w:themeColor="text1"/>
                <w:lang w:val="en-US"/>
              </w:rPr>
              <w:t>1 183 896</w:t>
            </w:r>
          </w:p>
        </w:tc>
      </w:tr>
    </w:tbl>
    <w:bookmarkEnd w:id="0"/>
    <w:p w14:paraId="7F5A93DE" w14:textId="7DD0F058" w:rsidR="00276BF8" w:rsidRDefault="00F050CD" w:rsidP="00F050CD">
      <w:pPr>
        <w:spacing w:before="240" w:after="0" w:line="240" w:lineRule="auto"/>
        <w:rPr>
          <w:rFonts w:eastAsia="Times New Roman" w:cs="Arial"/>
          <w:i/>
          <w:color w:val="000000" w:themeColor="text1"/>
          <w:lang w:val="en-US"/>
        </w:rPr>
      </w:pPr>
      <w:r>
        <w:rPr>
          <w:rFonts w:eastAsia="Times New Roman" w:cs="Arial"/>
          <w:i/>
          <w:color w:val="000000" w:themeColor="text1"/>
          <w:lang w:val="en-US"/>
        </w:rPr>
        <w:t xml:space="preserve">*If this is relevant, please contact us and we will send you numbers in accordance with the policies of </w:t>
      </w:r>
      <w:r w:rsidR="00775CBC">
        <w:rPr>
          <w:rFonts w:eastAsia="Times New Roman" w:cs="Arial"/>
          <w:i/>
          <w:color w:val="000000" w:themeColor="text1"/>
          <w:lang w:val="en-US"/>
        </w:rPr>
        <w:t xml:space="preserve">the relevant </w:t>
      </w:r>
      <w:r w:rsidR="00E8072E">
        <w:rPr>
          <w:rFonts w:eastAsia="Times New Roman" w:cs="Arial"/>
          <w:i/>
          <w:color w:val="000000" w:themeColor="text1"/>
          <w:lang w:val="en-US"/>
        </w:rPr>
        <w:t>faculty/</w:t>
      </w:r>
      <w:r>
        <w:rPr>
          <w:rFonts w:eastAsia="Times New Roman" w:cs="Arial"/>
          <w:i/>
          <w:color w:val="000000" w:themeColor="text1"/>
          <w:lang w:val="en-US"/>
        </w:rPr>
        <w:t>unit.</w:t>
      </w:r>
      <w:r>
        <w:rPr>
          <w:rFonts w:eastAsia="Times New Roman" w:cs="Arial"/>
          <w:i/>
          <w:color w:val="000000" w:themeColor="text1"/>
          <w:lang w:val="en-US"/>
        </w:rPr>
        <w:br/>
      </w:r>
      <w:r w:rsidRPr="00F050CD">
        <w:rPr>
          <w:rFonts w:eastAsia="Times New Roman" w:cs="Arial"/>
          <w:i/>
          <w:color w:val="000000" w:themeColor="text1"/>
          <w:lang w:val="en-US"/>
        </w:rPr>
        <w:br/>
      </w:r>
      <w:r w:rsidR="00FF116A" w:rsidRPr="00F050CD">
        <w:rPr>
          <w:rFonts w:eastAsia="Times New Roman" w:cs="Arial"/>
          <w:i/>
          <w:color w:val="000000" w:themeColor="text1"/>
          <w:lang w:val="en-US"/>
        </w:rPr>
        <w:t>Running expenses</w:t>
      </w:r>
      <w:r w:rsidR="00276BF8">
        <w:rPr>
          <w:rFonts w:eastAsia="Times New Roman" w:cs="Arial"/>
          <w:i/>
          <w:color w:val="000000" w:themeColor="text1"/>
          <w:lang w:val="en-US"/>
        </w:rPr>
        <w:t xml:space="preserve"> for recruitment positions</w:t>
      </w:r>
      <w:r w:rsidR="00FF116A" w:rsidRPr="00F050CD">
        <w:rPr>
          <w:rFonts w:eastAsia="Times New Roman" w:cs="Arial"/>
          <w:i/>
          <w:color w:val="000000" w:themeColor="text1"/>
          <w:lang w:val="en-US"/>
        </w:rPr>
        <w:t xml:space="preserve">: Up to NOK 250 000 per position per year for costly experimental work. Up to NOK 50 000 for theoretical positions. </w:t>
      </w:r>
    </w:p>
    <w:p w14:paraId="1123A6D3" w14:textId="62D23DFF" w:rsidR="00FF116A" w:rsidRDefault="00276BF8" w:rsidP="00F050CD">
      <w:pPr>
        <w:spacing w:before="240" w:after="0" w:line="240" w:lineRule="auto"/>
        <w:rPr>
          <w:rFonts w:eastAsia="Times New Roman" w:cs="Arial"/>
          <w:i/>
          <w:color w:val="000000" w:themeColor="text1"/>
          <w:lang w:val="en-US"/>
        </w:rPr>
      </w:pPr>
      <w:r>
        <w:rPr>
          <w:rFonts w:eastAsia="Times New Roman" w:cs="Arial"/>
          <w:i/>
          <w:color w:val="000000" w:themeColor="text1"/>
          <w:lang w:val="en-US"/>
        </w:rPr>
        <w:t xml:space="preserve">All TRGs must include at least one recruitment position throughout the TRG period. </w:t>
      </w:r>
      <w:r w:rsidRPr="00276BF8">
        <w:rPr>
          <w:rFonts w:eastAsia="Times New Roman" w:cs="Arial"/>
          <w:i/>
          <w:color w:val="000000" w:themeColor="text1"/>
          <w:lang w:val="en-US"/>
        </w:rPr>
        <w:t xml:space="preserve">If a </w:t>
      </w:r>
      <w:r>
        <w:rPr>
          <w:rFonts w:eastAsia="Times New Roman" w:cs="Arial"/>
          <w:i/>
          <w:color w:val="000000" w:themeColor="text1"/>
          <w:lang w:val="en-US"/>
        </w:rPr>
        <w:t xml:space="preserve">recruitment </w:t>
      </w:r>
      <w:r w:rsidRPr="00276BF8">
        <w:rPr>
          <w:rFonts w:eastAsia="Times New Roman" w:cs="Arial"/>
          <w:i/>
          <w:color w:val="000000" w:themeColor="text1"/>
          <w:lang w:val="en-US"/>
        </w:rPr>
        <w:t>position is provided as own funding, finance of release of duties for permanent staff may be considered</w:t>
      </w:r>
      <w:r>
        <w:rPr>
          <w:rFonts w:eastAsia="Times New Roman" w:cs="Arial"/>
          <w:i/>
          <w:color w:val="000000" w:themeColor="text1"/>
          <w:lang w:val="en-US"/>
        </w:rPr>
        <w:t xml:space="preserve">. </w:t>
      </w:r>
      <w:r w:rsidR="00723F7E">
        <w:rPr>
          <w:rFonts w:eastAsia="Times New Roman" w:cs="Arial"/>
          <w:i/>
          <w:color w:val="000000" w:themeColor="text1"/>
          <w:lang w:val="en-US"/>
        </w:rPr>
        <w:t>The amount used for financing release of duties for permanent staff cannot</w:t>
      </w:r>
      <w:r>
        <w:rPr>
          <w:rFonts w:eastAsia="Times New Roman" w:cs="Arial"/>
          <w:i/>
          <w:color w:val="000000" w:themeColor="text1"/>
          <w:lang w:val="en-US"/>
        </w:rPr>
        <w:t xml:space="preserve"> exceed the amounts given for </w:t>
      </w:r>
      <w:r w:rsidR="00723F7E">
        <w:rPr>
          <w:rFonts w:eastAsia="Times New Roman" w:cs="Arial"/>
          <w:i/>
          <w:color w:val="000000" w:themeColor="text1"/>
          <w:lang w:val="en-US"/>
        </w:rPr>
        <w:t xml:space="preserve">the </w:t>
      </w:r>
      <w:r w:rsidR="00C55862">
        <w:rPr>
          <w:rFonts w:eastAsia="Times New Roman" w:cs="Arial"/>
          <w:i/>
          <w:color w:val="000000" w:themeColor="text1"/>
          <w:lang w:val="en-US"/>
        </w:rPr>
        <w:t xml:space="preserve">recruitment </w:t>
      </w:r>
      <w:r w:rsidR="00723F7E">
        <w:rPr>
          <w:rFonts w:eastAsia="Times New Roman" w:cs="Arial"/>
          <w:i/>
          <w:color w:val="000000" w:themeColor="text1"/>
          <w:lang w:val="en-US"/>
        </w:rPr>
        <w:t xml:space="preserve">position in the table above. Please contact the </w:t>
      </w:r>
      <w:proofErr w:type="spellStart"/>
      <w:proofErr w:type="gramStart"/>
      <w:r w:rsidR="00723F7E">
        <w:rPr>
          <w:rFonts w:eastAsia="Times New Roman" w:cs="Arial"/>
          <w:i/>
          <w:color w:val="000000" w:themeColor="text1"/>
          <w:lang w:val="en-US"/>
        </w:rPr>
        <w:t>UiO:Energy</w:t>
      </w:r>
      <w:proofErr w:type="spellEnd"/>
      <w:proofErr w:type="gramEnd"/>
      <w:r w:rsidR="00723F7E">
        <w:rPr>
          <w:rFonts w:eastAsia="Times New Roman" w:cs="Arial"/>
          <w:i/>
          <w:color w:val="000000" w:themeColor="text1"/>
          <w:lang w:val="en-US"/>
        </w:rPr>
        <w:t xml:space="preserve"> and Environment staff if this is relevant</w:t>
      </w:r>
      <w:r w:rsidR="00775CBC">
        <w:rPr>
          <w:rFonts w:eastAsia="Times New Roman" w:cs="Arial"/>
          <w:i/>
          <w:color w:val="000000" w:themeColor="text1"/>
          <w:lang w:val="en-US"/>
        </w:rPr>
        <w:t>,</w:t>
      </w:r>
      <w:r w:rsidR="00723F7E">
        <w:rPr>
          <w:rFonts w:eastAsia="Times New Roman" w:cs="Arial"/>
          <w:i/>
          <w:color w:val="000000" w:themeColor="text1"/>
          <w:lang w:val="en-US"/>
        </w:rPr>
        <w:t xml:space="preserve"> to ensure that the application </w:t>
      </w:r>
      <w:r w:rsidR="00775CBC">
        <w:rPr>
          <w:rFonts w:eastAsia="Times New Roman" w:cs="Arial"/>
          <w:i/>
          <w:color w:val="000000" w:themeColor="text1"/>
          <w:lang w:val="en-US"/>
        </w:rPr>
        <w:t xml:space="preserve">and budget </w:t>
      </w:r>
      <w:r w:rsidR="00723F7E">
        <w:rPr>
          <w:rFonts w:eastAsia="Times New Roman" w:cs="Arial"/>
          <w:i/>
          <w:color w:val="000000" w:themeColor="text1"/>
          <w:lang w:val="en-US"/>
        </w:rPr>
        <w:t xml:space="preserve">fall within the criteria </w:t>
      </w:r>
      <w:r w:rsidR="00775CBC">
        <w:rPr>
          <w:rFonts w:eastAsia="Times New Roman" w:cs="Arial"/>
          <w:i/>
          <w:color w:val="000000" w:themeColor="text1"/>
          <w:lang w:val="en-US"/>
        </w:rPr>
        <w:t>of this</w:t>
      </w:r>
      <w:r w:rsidR="00723F7E">
        <w:rPr>
          <w:rFonts w:eastAsia="Times New Roman" w:cs="Arial"/>
          <w:i/>
          <w:color w:val="000000" w:themeColor="text1"/>
          <w:lang w:val="en-US"/>
        </w:rPr>
        <w:t xml:space="preserve"> call.</w:t>
      </w:r>
    </w:p>
    <w:p w14:paraId="72924FF0" w14:textId="1E3DF5CF" w:rsidR="00D82BFF" w:rsidRDefault="00D82BFF" w:rsidP="00D82BFF">
      <w:pPr>
        <w:spacing w:after="0" w:line="240" w:lineRule="auto"/>
        <w:rPr>
          <w:rFonts w:eastAsia="Times New Roman" w:cs="Arial"/>
          <w:i/>
          <w:color w:val="000000" w:themeColor="text1"/>
          <w:lang w:val="en-US"/>
        </w:rPr>
      </w:pPr>
    </w:p>
    <w:tbl>
      <w:tblPr>
        <w:tblStyle w:val="Rutenettabell4uthevingsfarge1"/>
        <w:tblW w:w="9659" w:type="dxa"/>
        <w:tblLook w:val="04A0" w:firstRow="1" w:lastRow="0" w:firstColumn="1" w:lastColumn="0" w:noHBand="0" w:noVBand="1"/>
      </w:tblPr>
      <w:tblGrid>
        <w:gridCol w:w="3931"/>
        <w:gridCol w:w="1432"/>
        <w:gridCol w:w="1432"/>
        <w:gridCol w:w="1432"/>
        <w:gridCol w:w="1432"/>
      </w:tblGrid>
      <w:tr w:rsidR="00A31DAA" w14:paraId="72C9D23F" w14:textId="31CC55F3" w:rsidTr="00A31D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11A84A" w14:textId="77777777" w:rsidR="00A31DAA" w:rsidRPr="00643E79" w:rsidRDefault="00A31DAA" w:rsidP="00076A7C">
            <w:pPr>
              <w:rPr>
                <w:rFonts w:eastAsia="Times New Roman" w:cs="Arial"/>
                <w:i/>
                <w:lang w:val="en-US"/>
              </w:rPr>
            </w:pPr>
            <w:r w:rsidRPr="00643E79">
              <w:rPr>
                <w:rFonts w:eastAsia="Times New Roman" w:cs="Arial"/>
                <w:i/>
                <w:lang w:val="en-US"/>
              </w:rPr>
              <w:t xml:space="preserve">(all amounts should be in </w:t>
            </w:r>
            <w:proofErr w:type="spellStart"/>
            <w:r w:rsidRPr="00643E79">
              <w:rPr>
                <w:rFonts w:eastAsia="Times New Roman" w:cs="Arial"/>
                <w:i/>
                <w:lang w:val="en-US"/>
              </w:rPr>
              <w:t>kNOK</w:t>
            </w:r>
            <w:proofErr w:type="spellEnd"/>
            <w:r w:rsidRPr="00643E79">
              <w:rPr>
                <w:rFonts w:eastAsia="Times New Roman" w:cs="Arial"/>
                <w:i/>
                <w:lang w:val="en-US"/>
              </w:rPr>
              <w:t>)</w:t>
            </w:r>
          </w:p>
        </w:tc>
        <w:tc>
          <w:tcPr>
            <w:tcW w:w="1432" w:type="dxa"/>
          </w:tcPr>
          <w:p w14:paraId="2A7213B3" w14:textId="21D0A6FB" w:rsidR="00A31DAA" w:rsidRPr="00631497" w:rsidRDefault="00A31DAA" w:rsidP="00076A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2024</w:t>
            </w:r>
          </w:p>
        </w:tc>
        <w:tc>
          <w:tcPr>
            <w:tcW w:w="1432" w:type="dxa"/>
          </w:tcPr>
          <w:p w14:paraId="756A7465" w14:textId="51CC00E7" w:rsidR="00A31DAA" w:rsidRDefault="00A31DAA" w:rsidP="00076A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2025</w:t>
            </w:r>
          </w:p>
        </w:tc>
        <w:tc>
          <w:tcPr>
            <w:tcW w:w="1432" w:type="dxa"/>
          </w:tcPr>
          <w:p w14:paraId="100033A4" w14:textId="6712A588" w:rsidR="00A31DAA" w:rsidRPr="00631497" w:rsidRDefault="00A31DAA" w:rsidP="00076A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2026</w:t>
            </w:r>
          </w:p>
        </w:tc>
        <w:tc>
          <w:tcPr>
            <w:tcW w:w="1432" w:type="dxa"/>
          </w:tcPr>
          <w:p w14:paraId="070A14C9" w14:textId="2B0B14E2" w:rsidR="00A31DAA" w:rsidRDefault="00A31DAA" w:rsidP="00076A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2027</w:t>
            </w:r>
          </w:p>
        </w:tc>
      </w:tr>
      <w:tr w:rsidR="00A31DAA" w:rsidRPr="00C55862" w14:paraId="4DFD4335" w14:textId="28CC1DC4" w:rsidTr="00A3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93B984" w14:textId="6CCA919B" w:rsidR="00A31DAA" w:rsidRPr="000A50C2" w:rsidRDefault="00A31DAA" w:rsidP="00076A7C">
            <w:pPr>
              <w:rPr>
                <w:rFonts w:eastAsia="Times New Roman" w:cs="Arial"/>
                <w:b w:val="0"/>
                <w:lang w:val="en-US"/>
              </w:rPr>
            </w:pPr>
            <w:r w:rsidRPr="000A50C2">
              <w:rPr>
                <w:rFonts w:eastAsia="Times New Roman" w:cs="Arial"/>
                <w:b w:val="0"/>
                <w:lang w:val="en-US"/>
              </w:rPr>
              <w:t xml:space="preserve">Funding from </w:t>
            </w:r>
            <w:proofErr w:type="spellStart"/>
            <w:proofErr w:type="gramStart"/>
            <w:r w:rsidRPr="000A50C2">
              <w:rPr>
                <w:rFonts w:eastAsia="Times New Roman" w:cs="Arial"/>
                <w:b w:val="0"/>
                <w:lang w:val="en-US"/>
              </w:rPr>
              <w:t>UiO:Energy</w:t>
            </w:r>
            <w:proofErr w:type="spellEnd"/>
            <w:proofErr w:type="gramEnd"/>
            <w:r>
              <w:rPr>
                <w:rFonts w:eastAsia="Times New Roman" w:cs="Arial"/>
                <w:b w:val="0"/>
                <w:lang w:val="en-US"/>
              </w:rPr>
              <w:t xml:space="preserve"> and Environment</w:t>
            </w:r>
          </w:p>
        </w:tc>
        <w:tc>
          <w:tcPr>
            <w:tcW w:w="1432" w:type="dxa"/>
          </w:tcPr>
          <w:p w14:paraId="1540D5E5" w14:textId="77777777" w:rsidR="00A31DAA" w:rsidRDefault="00A31DAA" w:rsidP="00076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</w:p>
        </w:tc>
        <w:tc>
          <w:tcPr>
            <w:tcW w:w="1432" w:type="dxa"/>
          </w:tcPr>
          <w:p w14:paraId="735A7CF8" w14:textId="77777777" w:rsidR="00A31DAA" w:rsidRDefault="00A31DAA" w:rsidP="00076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</w:p>
        </w:tc>
        <w:tc>
          <w:tcPr>
            <w:tcW w:w="1432" w:type="dxa"/>
          </w:tcPr>
          <w:p w14:paraId="71791A92" w14:textId="77777777" w:rsidR="00A31DAA" w:rsidRDefault="00A31DAA" w:rsidP="00076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</w:p>
        </w:tc>
        <w:tc>
          <w:tcPr>
            <w:tcW w:w="1432" w:type="dxa"/>
          </w:tcPr>
          <w:p w14:paraId="399EAB44" w14:textId="77777777" w:rsidR="00A31DAA" w:rsidRDefault="00A31DAA" w:rsidP="00076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</w:p>
        </w:tc>
      </w:tr>
      <w:tr w:rsidR="00A31DAA" w:rsidRPr="00705C8A" w14:paraId="6D4C76F1" w14:textId="171D18FC" w:rsidTr="00A31DAA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</w:tcPr>
          <w:p w14:paraId="08081EF3" w14:textId="7D876860" w:rsidR="00A31DAA" w:rsidRPr="000A50C2" w:rsidRDefault="00A31DAA" w:rsidP="00076A7C">
            <w:pPr>
              <w:rPr>
                <w:rFonts w:eastAsia="Times New Roman" w:cs="Arial"/>
                <w:b w:val="0"/>
                <w:lang w:val="en-US"/>
              </w:rPr>
            </w:pPr>
            <w:r w:rsidRPr="000A50C2">
              <w:rPr>
                <w:rFonts w:eastAsia="Times New Roman" w:cs="Arial"/>
                <w:b w:val="0"/>
                <w:lang w:val="en-US"/>
              </w:rPr>
              <w:t>Own funding</w:t>
            </w:r>
            <w:r>
              <w:rPr>
                <w:rFonts w:eastAsia="Times New Roman" w:cs="Arial"/>
                <w:b w:val="0"/>
                <w:lang w:val="en-US"/>
              </w:rPr>
              <w:t xml:space="preserve"> 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3A9809D3" w14:textId="77777777" w:rsidR="00A31DAA" w:rsidRDefault="00A31DAA" w:rsidP="00076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75BDAA4F" w14:textId="77777777" w:rsidR="00A31DAA" w:rsidRDefault="00A31DAA" w:rsidP="00076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083B7D8E" w14:textId="77777777" w:rsidR="00A31DAA" w:rsidRDefault="00A31DAA" w:rsidP="00076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525447C0" w14:textId="77777777" w:rsidR="00A31DAA" w:rsidRDefault="00A31DAA" w:rsidP="00076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</w:p>
        </w:tc>
      </w:tr>
      <w:tr w:rsidR="00A31DAA" w:rsidRPr="0096411B" w14:paraId="04B2D4A6" w14:textId="0651602E" w:rsidTr="00A3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97BEAE5" w14:textId="77777777" w:rsidR="00A31DAA" w:rsidRPr="000A50C2" w:rsidRDefault="00A31DAA" w:rsidP="00076A7C">
            <w:pPr>
              <w:rPr>
                <w:rFonts w:eastAsia="Times New Roman" w:cs="Arial"/>
                <w:lang w:val="en-US"/>
              </w:rPr>
            </w:pPr>
            <w:r w:rsidRPr="000A50C2">
              <w:rPr>
                <w:rFonts w:eastAsia="Times New Roman" w:cs="Arial"/>
                <w:lang w:val="en-US"/>
              </w:rPr>
              <w:t>Total funding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14:paraId="11EF2A09" w14:textId="77777777" w:rsidR="00A31DAA" w:rsidRPr="000A50C2" w:rsidRDefault="00A31DAA" w:rsidP="00076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val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14:paraId="1F2C62C1" w14:textId="77777777" w:rsidR="00A31DAA" w:rsidRPr="000A50C2" w:rsidRDefault="00A31DAA" w:rsidP="00076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val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14:paraId="04D54488" w14:textId="77777777" w:rsidR="00A31DAA" w:rsidRPr="000A50C2" w:rsidRDefault="00A31DAA" w:rsidP="00076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val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14:paraId="7AE36680" w14:textId="77777777" w:rsidR="00A31DAA" w:rsidRPr="000A50C2" w:rsidRDefault="00A31DAA" w:rsidP="00076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val="en-US"/>
              </w:rPr>
            </w:pPr>
          </w:p>
        </w:tc>
      </w:tr>
      <w:tr w:rsidR="00A31DAA" w:rsidRPr="0096411B" w14:paraId="70501127" w14:textId="00E039A2" w:rsidTr="00A31DAA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7" w:type="dxa"/>
            <w:gridSpan w:val="4"/>
            <w:tcBorders>
              <w:top w:val="single" w:sz="4" w:space="0" w:color="auto"/>
            </w:tcBorders>
          </w:tcPr>
          <w:p w14:paraId="5B94A378" w14:textId="77777777" w:rsidR="00A31DAA" w:rsidRDefault="00A31DAA" w:rsidP="00076A7C">
            <w:pPr>
              <w:rPr>
                <w:rFonts w:eastAsia="Times New Roman" w:cs="Arial"/>
                <w:lang w:val="en-US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14:paraId="350FBC84" w14:textId="77777777" w:rsidR="00A31DAA" w:rsidRDefault="00A31DAA" w:rsidP="00076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</w:p>
        </w:tc>
      </w:tr>
      <w:tr w:rsidR="00A31DAA" w:rsidRPr="00C55862" w14:paraId="1781C314" w14:textId="37BFE46E" w:rsidTr="00A3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AEE7D9" w14:textId="77777777" w:rsidR="00A31DAA" w:rsidRPr="00346594" w:rsidRDefault="00A31DAA" w:rsidP="00076A7C">
            <w:pPr>
              <w:rPr>
                <w:rFonts w:eastAsia="Times New Roman" w:cs="Arial"/>
                <w:b w:val="0"/>
                <w:i/>
                <w:color w:val="000000" w:themeColor="text1"/>
                <w:lang w:val="en-US"/>
              </w:rPr>
            </w:pPr>
            <w:r w:rsidRPr="00346594">
              <w:rPr>
                <w:rFonts w:eastAsia="Times New Roman" w:cs="Arial"/>
                <w:b w:val="0"/>
                <w:color w:val="000000" w:themeColor="text1"/>
                <w:lang w:val="en-US"/>
              </w:rPr>
              <w:t>Salary expen</w:t>
            </w:r>
            <w:r>
              <w:rPr>
                <w:rFonts w:eastAsia="Times New Roman" w:cs="Arial"/>
                <w:b w:val="0"/>
                <w:color w:val="000000" w:themeColor="text1"/>
                <w:lang w:val="en-US"/>
              </w:rPr>
              <w:t>s</w:t>
            </w:r>
            <w:r w:rsidRPr="00346594">
              <w:rPr>
                <w:rFonts w:eastAsia="Times New Roman" w:cs="Arial"/>
                <w:b w:val="0"/>
                <w:color w:val="000000" w:themeColor="text1"/>
                <w:lang w:val="en-US"/>
              </w:rPr>
              <w:t>es</w:t>
            </w:r>
            <w:r>
              <w:rPr>
                <w:rFonts w:eastAsia="Times New Roman" w:cs="Arial"/>
                <w:b w:val="0"/>
                <w:color w:val="000000" w:themeColor="text1"/>
                <w:lang w:val="en-US"/>
              </w:rPr>
              <w:t xml:space="preserve"> (</w:t>
            </w:r>
            <w:r>
              <w:rPr>
                <w:rFonts w:eastAsia="Times New Roman" w:cs="Arial"/>
                <w:b w:val="0"/>
                <w:i/>
                <w:color w:val="000000" w:themeColor="text1"/>
                <w:lang w:val="en-US"/>
              </w:rPr>
              <w:t>please use one line per position)</w:t>
            </w:r>
          </w:p>
        </w:tc>
        <w:tc>
          <w:tcPr>
            <w:tcW w:w="1432" w:type="dxa"/>
          </w:tcPr>
          <w:p w14:paraId="33015237" w14:textId="77777777" w:rsidR="00A31DAA" w:rsidRPr="00346594" w:rsidRDefault="00A31DAA" w:rsidP="00076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1432" w:type="dxa"/>
          </w:tcPr>
          <w:p w14:paraId="54BBCE6A" w14:textId="77777777" w:rsidR="00A31DAA" w:rsidRPr="00346594" w:rsidRDefault="00A31DAA" w:rsidP="00076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1432" w:type="dxa"/>
          </w:tcPr>
          <w:p w14:paraId="43EA8875" w14:textId="77777777" w:rsidR="00A31DAA" w:rsidRPr="00346594" w:rsidRDefault="00A31DAA" w:rsidP="00076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1432" w:type="dxa"/>
          </w:tcPr>
          <w:p w14:paraId="57AB1216" w14:textId="77777777" w:rsidR="00A31DAA" w:rsidRPr="00346594" w:rsidRDefault="00A31DAA" w:rsidP="00076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</w:tr>
      <w:tr w:rsidR="00276BF8" w:rsidRPr="00C55862" w14:paraId="76740535" w14:textId="77777777" w:rsidTr="00A31DAA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843D35" w14:textId="5DB4179F" w:rsidR="00276BF8" w:rsidRPr="00276BF8" w:rsidRDefault="00276BF8" w:rsidP="00076A7C">
            <w:pPr>
              <w:rPr>
                <w:rFonts w:eastAsia="Times New Roman" w:cs="Arial"/>
                <w:b w:val="0"/>
                <w:bCs w:val="0"/>
                <w:color w:val="000000" w:themeColor="text1"/>
                <w:lang w:val="en-US"/>
              </w:rPr>
            </w:pPr>
            <w:r w:rsidRPr="00276BF8">
              <w:rPr>
                <w:rFonts w:eastAsia="Times New Roman" w:cs="Arial"/>
                <w:b w:val="0"/>
                <w:bCs w:val="0"/>
                <w:color w:val="000000" w:themeColor="text1"/>
                <w:lang w:val="en-US"/>
              </w:rPr>
              <w:t>Running costs recruitment position/s</w:t>
            </w:r>
          </w:p>
        </w:tc>
        <w:tc>
          <w:tcPr>
            <w:tcW w:w="1432" w:type="dxa"/>
          </w:tcPr>
          <w:p w14:paraId="412CF06C" w14:textId="77777777" w:rsidR="00276BF8" w:rsidRPr="00346594" w:rsidRDefault="00276BF8" w:rsidP="00076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1432" w:type="dxa"/>
          </w:tcPr>
          <w:p w14:paraId="741034BA" w14:textId="77777777" w:rsidR="00276BF8" w:rsidRPr="00346594" w:rsidRDefault="00276BF8" w:rsidP="00076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1432" w:type="dxa"/>
          </w:tcPr>
          <w:p w14:paraId="2CC3A714" w14:textId="77777777" w:rsidR="00276BF8" w:rsidRPr="00346594" w:rsidRDefault="00276BF8" w:rsidP="00076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1432" w:type="dxa"/>
          </w:tcPr>
          <w:p w14:paraId="68ED6622" w14:textId="77777777" w:rsidR="00276BF8" w:rsidRPr="00346594" w:rsidRDefault="00276BF8" w:rsidP="00076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</w:tr>
      <w:tr w:rsidR="00A31DAA" w:rsidRPr="00C55862" w14:paraId="622D8E8C" w14:textId="58E1A81D" w:rsidTr="00A3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25902F" w14:textId="77777777" w:rsidR="00A31DAA" w:rsidRPr="00346594" w:rsidRDefault="00A31DAA" w:rsidP="00076A7C">
            <w:pPr>
              <w:rPr>
                <w:rFonts w:eastAsia="Times New Roman" w:cs="Arial"/>
                <w:b w:val="0"/>
                <w:i/>
                <w:color w:val="000000" w:themeColor="text1"/>
                <w:lang w:val="en-US"/>
              </w:rPr>
            </w:pPr>
            <w:r>
              <w:rPr>
                <w:rFonts w:eastAsia="Times New Roman" w:cs="Arial"/>
                <w:b w:val="0"/>
                <w:color w:val="000000" w:themeColor="text1"/>
                <w:lang w:val="en-US"/>
              </w:rPr>
              <w:t>Activities (</w:t>
            </w:r>
            <w:r>
              <w:rPr>
                <w:rFonts w:eastAsia="Times New Roman" w:cs="Arial"/>
                <w:b w:val="0"/>
                <w:i/>
                <w:color w:val="000000" w:themeColor="text1"/>
                <w:lang w:val="en-US"/>
              </w:rPr>
              <w:t>please use one line per activity)</w:t>
            </w:r>
          </w:p>
        </w:tc>
        <w:tc>
          <w:tcPr>
            <w:tcW w:w="1432" w:type="dxa"/>
          </w:tcPr>
          <w:p w14:paraId="04194494" w14:textId="77777777" w:rsidR="00A31DAA" w:rsidRPr="00346594" w:rsidRDefault="00A31DAA" w:rsidP="00076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1432" w:type="dxa"/>
          </w:tcPr>
          <w:p w14:paraId="58688BA6" w14:textId="77777777" w:rsidR="00A31DAA" w:rsidRPr="00346594" w:rsidRDefault="00A31DAA" w:rsidP="00076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1432" w:type="dxa"/>
          </w:tcPr>
          <w:p w14:paraId="3DC24DC0" w14:textId="77777777" w:rsidR="00A31DAA" w:rsidRPr="00346594" w:rsidRDefault="00A31DAA" w:rsidP="00076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1432" w:type="dxa"/>
          </w:tcPr>
          <w:p w14:paraId="63FB3D5F" w14:textId="77777777" w:rsidR="00A31DAA" w:rsidRPr="00346594" w:rsidRDefault="00A31DAA" w:rsidP="00076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</w:tr>
      <w:tr w:rsidR="00A31DAA" w:rsidRPr="00C55862" w14:paraId="65BC1768" w14:textId="386E4160" w:rsidTr="00A31DAA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95B3D7" w:themeColor="accent1" w:themeTint="99"/>
            </w:tcBorders>
          </w:tcPr>
          <w:p w14:paraId="08C27BDC" w14:textId="77777777" w:rsidR="00A31DAA" w:rsidRDefault="00A31DAA" w:rsidP="00076A7C">
            <w:pPr>
              <w:rPr>
                <w:rFonts w:eastAsia="Times New Roman" w:cs="Arial"/>
                <w:b w:val="0"/>
                <w:color w:val="000000" w:themeColor="text1"/>
                <w:lang w:val="en-US"/>
              </w:rPr>
            </w:pPr>
            <w:r>
              <w:rPr>
                <w:rFonts w:eastAsia="Times New Roman" w:cs="Arial"/>
                <w:b w:val="0"/>
                <w:color w:val="000000" w:themeColor="text1"/>
                <w:lang w:val="en-US"/>
              </w:rPr>
              <w:t>Costs related to educational activities</w:t>
            </w:r>
          </w:p>
        </w:tc>
        <w:tc>
          <w:tcPr>
            <w:tcW w:w="1432" w:type="dxa"/>
            <w:tcBorders>
              <w:bottom w:val="single" w:sz="4" w:space="0" w:color="95B3D7" w:themeColor="accent1" w:themeTint="99"/>
            </w:tcBorders>
          </w:tcPr>
          <w:p w14:paraId="28166916" w14:textId="77777777" w:rsidR="00A31DAA" w:rsidRPr="00346594" w:rsidRDefault="00A31DAA" w:rsidP="00076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1432" w:type="dxa"/>
            <w:tcBorders>
              <w:bottom w:val="single" w:sz="4" w:space="0" w:color="95B3D7" w:themeColor="accent1" w:themeTint="99"/>
            </w:tcBorders>
          </w:tcPr>
          <w:p w14:paraId="7ECA3360" w14:textId="77777777" w:rsidR="00A31DAA" w:rsidRPr="00346594" w:rsidRDefault="00A31DAA" w:rsidP="00076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1432" w:type="dxa"/>
            <w:tcBorders>
              <w:bottom w:val="single" w:sz="4" w:space="0" w:color="95B3D7" w:themeColor="accent1" w:themeTint="99"/>
            </w:tcBorders>
          </w:tcPr>
          <w:p w14:paraId="2E21E788" w14:textId="77777777" w:rsidR="00A31DAA" w:rsidRPr="00346594" w:rsidRDefault="00A31DAA" w:rsidP="00076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1432" w:type="dxa"/>
            <w:tcBorders>
              <w:bottom w:val="single" w:sz="4" w:space="0" w:color="95B3D7" w:themeColor="accent1" w:themeTint="99"/>
            </w:tcBorders>
          </w:tcPr>
          <w:p w14:paraId="78CECDDF" w14:textId="77777777" w:rsidR="00A31DAA" w:rsidRPr="00346594" w:rsidRDefault="00A31DAA" w:rsidP="00076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</w:tr>
      <w:tr w:rsidR="00A31DAA" w:rsidRPr="00AD07F0" w14:paraId="25A24BBF" w14:textId="30BCE796" w:rsidTr="00A3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95B3D7" w:themeColor="accent1" w:themeTint="99"/>
            </w:tcBorders>
          </w:tcPr>
          <w:p w14:paraId="7BDAEA29" w14:textId="77777777" w:rsidR="00A31DAA" w:rsidRDefault="00A31DAA" w:rsidP="00076A7C">
            <w:pPr>
              <w:rPr>
                <w:rFonts w:eastAsia="Times New Roman" w:cs="Arial"/>
                <w:color w:val="000000" w:themeColor="text1"/>
                <w:lang w:val="en-US"/>
              </w:rPr>
            </w:pPr>
            <w:r>
              <w:rPr>
                <w:rFonts w:eastAsia="Times New Roman" w:cs="Arial"/>
                <w:b w:val="0"/>
                <w:color w:val="000000" w:themeColor="text1"/>
                <w:lang w:val="en-US"/>
              </w:rPr>
              <w:t>General running costs</w:t>
            </w:r>
          </w:p>
        </w:tc>
        <w:tc>
          <w:tcPr>
            <w:tcW w:w="1432" w:type="dxa"/>
            <w:tcBorders>
              <w:bottom w:val="single" w:sz="4" w:space="0" w:color="95B3D7" w:themeColor="accent1" w:themeTint="99"/>
            </w:tcBorders>
          </w:tcPr>
          <w:p w14:paraId="185630FD" w14:textId="77777777" w:rsidR="00A31DAA" w:rsidRPr="00346594" w:rsidRDefault="00A31DAA" w:rsidP="00076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1432" w:type="dxa"/>
            <w:tcBorders>
              <w:bottom w:val="single" w:sz="4" w:space="0" w:color="95B3D7" w:themeColor="accent1" w:themeTint="99"/>
            </w:tcBorders>
          </w:tcPr>
          <w:p w14:paraId="3DA22AC2" w14:textId="77777777" w:rsidR="00A31DAA" w:rsidRPr="00346594" w:rsidRDefault="00A31DAA" w:rsidP="00076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1432" w:type="dxa"/>
            <w:tcBorders>
              <w:bottom w:val="single" w:sz="4" w:space="0" w:color="95B3D7" w:themeColor="accent1" w:themeTint="99"/>
            </w:tcBorders>
          </w:tcPr>
          <w:p w14:paraId="114F2DF2" w14:textId="77777777" w:rsidR="00A31DAA" w:rsidRPr="00346594" w:rsidRDefault="00A31DAA" w:rsidP="00076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1432" w:type="dxa"/>
            <w:tcBorders>
              <w:bottom w:val="single" w:sz="4" w:space="0" w:color="95B3D7" w:themeColor="accent1" w:themeTint="99"/>
            </w:tcBorders>
          </w:tcPr>
          <w:p w14:paraId="5A0D3DD5" w14:textId="77777777" w:rsidR="00A31DAA" w:rsidRPr="00346594" w:rsidRDefault="00A31DAA" w:rsidP="00076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</w:tr>
      <w:tr w:rsidR="00A31DAA" w:rsidRPr="00346594" w14:paraId="66E35D1F" w14:textId="4909F423" w:rsidTr="00A31DAA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40A604" w14:textId="77777777" w:rsidR="00A31DAA" w:rsidRPr="00346594" w:rsidRDefault="00A31DAA" w:rsidP="00076A7C">
            <w:pPr>
              <w:rPr>
                <w:rFonts w:eastAsia="Times New Roman" w:cs="Arial"/>
                <w:color w:val="000000" w:themeColor="text1"/>
                <w:lang w:val="en-US"/>
              </w:rPr>
            </w:pPr>
            <w:r>
              <w:rPr>
                <w:rFonts w:eastAsia="Times New Roman" w:cs="Arial"/>
                <w:color w:val="000000" w:themeColor="text1"/>
                <w:lang w:val="en-US"/>
              </w:rPr>
              <w:t>Total costs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14:paraId="712DDA2A" w14:textId="77777777" w:rsidR="00A31DAA" w:rsidRPr="00346594" w:rsidRDefault="00A31DAA" w:rsidP="00076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14:paraId="071780FC" w14:textId="77777777" w:rsidR="00A31DAA" w:rsidRPr="00346594" w:rsidRDefault="00A31DAA" w:rsidP="00076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14:paraId="2BBC039D" w14:textId="77777777" w:rsidR="00A31DAA" w:rsidRPr="00346594" w:rsidRDefault="00A31DAA" w:rsidP="00076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14:paraId="1DE7C1CD" w14:textId="77777777" w:rsidR="00A31DAA" w:rsidRPr="00346594" w:rsidRDefault="00A31DAA" w:rsidP="00076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</w:tr>
    </w:tbl>
    <w:p w14:paraId="3B786C37" w14:textId="77777777" w:rsidR="00D82BFF" w:rsidRDefault="00D82BFF" w:rsidP="00D82BFF">
      <w:pPr>
        <w:spacing w:after="0" w:line="240" w:lineRule="auto"/>
        <w:rPr>
          <w:rFonts w:eastAsia="Times New Roman" w:cs="Arial"/>
          <w:i/>
          <w:color w:val="000000" w:themeColor="text1"/>
          <w:lang w:val="en-US"/>
        </w:rPr>
      </w:pPr>
    </w:p>
    <w:p w14:paraId="6857EE28" w14:textId="77777777" w:rsidR="00723F7E" w:rsidRDefault="00723F7E">
      <w:pPr>
        <w:rPr>
          <w:rFonts w:eastAsiaTheme="majorEastAsia" w:cstheme="minorHAnsi"/>
          <w:b/>
          <w:bCs/>
          <w:iCs/>
          <w:color w:val="0070C0"/>
          <w:sz w:val="28"/>
          <w:szCs w:val="28"/>
          <w:lang w:val="en-US"/>
        </w:rPr>
      </w:pPr>
      <w:r>
        <w:rPr>
          <w:rFonts w:eastAsiaTheme="majorEastAsia" w:cstheme="minorHAnsi"/>
          <w:b/>
          <w:bCs/>
          <w:iCs/>
          <w:color w:val="0070C0"/>
          <w:sz w:val="28"/>
          <w:szCs w:val="28"/>
          <w:lang w:val="en-US"/>
        </w:rPr>
        <w:br w:type="page"/>
      </w:r>
    </w:p>
    <w:p w14:paraId="15DC60C9" w14:textId="0BEB98F7" w:rsidR="00D82BFF" w:rsidRDefault="00D82BFF" w:rsidP="00D82BFF">
      <w:pPr>
        <w:spacing w:after="0" w:line="240" w:lineRule="auto"/>
        <w:rPr>
          <w:rFonts w:eastAsiaTheme="majorEastAsia" w:cstheme="minorHAnsi"/>
          <w:b/>
          <w:bCs/>
          <w:iCs/>
          <w:color w:val="0070C0"/>
          <w:sz w:val="28"/>
          <w:szCs w:val="28"/>
          <w:lang w:val="en-US"/>
        </w:rPr>
      </w:pPr>
      <w:r>
        <w:rPr>
          <w:rFonts w:eastAsiaTheme="majorEastAsia" w:cstheme="minorHAnsi"/>
          <w:b/>
          <w:bCs/>
          <w:iCs/>
          <w:color w:val="0070C0"/>
          <w:sz w:val="28"/>
          <w:szCs w:val="28"/>
          <w:lang w:val="en-US"/>
        </w:rPr>
        <w:lastRenderedPageBreak/>
        <w:t>Members</w:t>
      </w:r>
    </w:p>
    <w:p w14:paraId="4279BA96" w14:textId="36A15114" w:rsidR="00D82BFF" w:rsidRPr="00631497" w:rsidRDefault="00D82BFF" w:rsidP="00D82BFF">
      <w:pPr>
        <w:keepNext/>
        <w:keepLines/>
        <w:spacing w:after="0" w:line="240" w:lineRule="auto"/>
        <w:outlineLvl w:val="3"/>
        <w:rPr>
          <w:rFonts w:eastAsiaTheme="majorEastAsia" w:cstheme="minorHAnsi"/>
          <w:b/>
          <w:bCs/>
          <w:i/>
          <w:iCs/>
          <w:color w:val="0070C0"/>
          <w:sz w:val="28"/>
          <w:szCs w:val="28"/>
          <w:lang w:val="en-US"/>
        </w:rPr>
      </w:pPr>
      <w:r w:rsidRPr="00631497">
        <w:rPr>
          <w:rFonts w:eastAsia="Times New Roman" w:cs="Arial"/>
          <w:i/>
          <w:color w:val="000000" w:themeColor="text1"/>
          <w:lang w:val="en-US"/>
        </w:rPr>
        <w:t xml:space="preserve">Name all main partners/members, if necessary – </w:t>
      </w:r>
      <w:r w:rsidR="00775CBC">
        <w:rPr>
          <w:rFonts w:eastAsia="Times New Roman" w:cs="Arial"/>
          <w:i/>
          <w:color w:val="000000" w:themeColor="text1"/>
          <w:lang w:val="en-US"/>
        </w:rPr>
        <w:t>extend</w:t>
      </w:r>
      <w:r w:rsidR="00775CBC" w:rsidRPr="00631497">
        <w:rPr>
          <w:rFonts w:eastAsia="Times New Roman" w:cs="Arial"/>
          <w:i/>
          <w:color w:val="000000" w:themeColor="text1"/>
          <w:lang w:val="en-US"/>
        </w:rPr>
        <w:t xml:space="preserve"> </w:t>
      </w:r>
      <w:r w:rsidRPr="00631497">
        <w:rPr>
          <w:rFonts w:eastAsia="Times New Roman" w:cs="Arial"/>
          <w:i/>
          <w:color w:val="000000" w:themeColor="text1"/>
          <w:lang w:val="en-US"/>
        </w:rPr>
        <w:t>the table</w:t>
      </w:r>
    </w:p>
    <w:tbl>
      <w:tblPr>
        <w:tblStyle w:val="Rutenettabell4uthevingsfarge1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82BFF" w14:paraId="1FBAFD3C" w14:textId="77777777" w:rsidTr="00076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52F7F5D7" w14:textId="77777777" w:rsidR="00D82BFF" w:rsidRPr="00631497" w:rsidRDefault="00D82BFF" w:rsidP="00076A7C">
            <w:pPr>
              <w:rPr>
                <w:rFonts w:eastAsia="Times New Roman" w:cs="Arial"/>
                <w:lang w:val="en-US"/>
              </w:rPr>
            </w:pPr>
            <w:r w:rsidRPr="00631497">
              <w:rPr>
                <w:rFonts w:eastAsia="Times New Roman" w:cs="Arial"/>
                <w:lang w:val="en-US"/>
              </w:rPr>
              <w:t>Name of main partners/members</w:t>
            </w:r>
          </w:p>
        </w:tc>
        <w:tc>
          <w:tcPr>
            <w:tcW w:w="3209" w:type="dxa"/>
          </w:tcPr>
          <w:p w14:paraId="0D9F21C9" w14:textId="77777777" w:rsidR="00D82BFF" w:rsidRPr="00631497" w:rsidRDefault="00D82BFF" w:rsidP="00076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  <w:r w:rsidRPr="00631497">
              <w:rPr>
                <w:rFonts w:eastAsia="Times New Roman" w:cs="Arial"/>
                <w:lang w:val="en-US"/>
              </w:rPr>
              <w:t>E-mail</w:t>
            </w:r>
          </w:p>
        </w:tc>
        <w:tc>
          <w:tcPr>
            <w:tcW w:w="3210" w:type="dxa"/>
          </w:tcPr>
          <w:p w14:paraId="2CDFC5FB" w14:textId="77777777" w:rsidR="00D82BFF" w:rsidRPr="00631497" w:rsidRDefault="00D82BFF" w:rsidP="00076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  <w:r w:rsidRPr="00631497">
              <w:rPr>
                <w:rFonts w:eastAsia="Times New Roman" w:cs="Arial"/>
                <w:lang w:val="en-US"/>
              </w:rPr>
              <w:t>Affiliation</w:t>
            </w:r>
          </w:p>
        </w:tc>
      </w:tr>
      <w:tr w:rsidR="00D82BFF" w14:paraId="21872077" w14:textId="77777777" w:rsidTr="00076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6391B279" w14:textId="77777777" w:rsidR="00D82BFF" w:rsidRDefault="00D82BFF" w:rsidP="00076A7C">
            <w:pPr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3209" w:type="dxa"/>
          </w:tcPr>
          <w:p w14:paraId="6778B754" w14:textId="77777777" w:rsidR="00D82BFF" w:rsidRDefault="00D82BFF" w:rsidP="00076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3210" w:type="dxa"/>
          </w:tcPr>
          <w:p w14:paraId="1D1DF685" w14:textId="77777777" w:rsidR="00D82BFF" w:rsidRDefault="00D82BFF" w:rsidP="00076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</w:tr>
      <w:tr w:rsidR="00D82BFF" w14:paraId="01449D51" w14:textId="77777777" w:rsidTr="00076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57F52808" w14:textId="77777777" w:rsidR="00D82BFF" w:rsidRDefault="00D82BFF" w:rsidP="00076A7C">
            <w:pPr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3209" w:type="dxa"/>
          </w:tcPr>
          <w:p w14:paraId="730D9A96" w14:textId="77777777" w:rsidR="00D82BFF" w:rsidRDefault="00D82BFF" w:rsidP="00076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3210" w:type="dxa"/>
          </w:tcPr>
          <w:p w14:paraId="6BF06AF8" w14:textId="77777777" w:rsidR="00D82BFF" w:rsidRDefault="00D82BFF" w:rsidP="00076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</w:tr>
      <w:tr w:rsidR="00D82BFF" w14:paraId="7193675C" w14:textId="77777777" w:rsidTr="00076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4053CB39" w14:textId="77777777" w:rsidR="00D82BFF" w:rsidRDefault="00D82BFF" w:rsidP="00076A7C">
            <w:pPr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3209" w:type="dxa"/>
          </w:tcPr>
          <w:p w14:paraId="69A81648" w14:textId="77777777" w:rsidR="00D82BFF" w:rsidRDefault="00D82BFF" w:rsidP="00076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3210" w:type="dxa"/>
          </w:tcPr>
          <w:p w14:paraId="706BC5E2" w14:textId="77777777" w:rsidR="00D82BFF" w:rsidRDefault="00D82BFF" w:rsidP="00076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</w:tr>
    </w:tbl>
    <w:p w14:paraId="3EF122CB" w14:textId="77777777" w:rsidR="00D82BFF" w:rsidRDefault="00D82BFF" w:rsidP="00D82BFF">
      <w:pPr>
        <w:spacing w:after="0" w:line="240" w:lineRule="auto"/>
        <w:rPr>
          <w:rFonts w:eastAsia="Times New Roman" w:cs="Arial"/>
          <w:color w:val="000000" w:themeColor="text1"/>
          <w:lang w:val="en-US"/>
        </w:rPr>
      </w:pPr>
    </w:p>
    <w:p w14:paraId="43D08EA7" w14:textId="65B04641" w:rsidR="00D82BFF" w:rsidRPr="00631497" w:rsidRDefault="00D82BFF" w:rsidP="00D82BFF">
      <w:pPr>
        <w:keepNext/>
        <w:spacing w:after="0" w:line="240" w:lineRule="auto"/>
        <w:rPr>
          <w:rFonts w:eastAsia="Times New Roman" w:cs="Arial"/>
          <w:i/>
          <w:color w:val="000000" w:themeColor="text1"/>
          <w:lang w:val="en-US"/>
        </w:rPr>
      </w:pPr>
      <w:r w:rsidRPr="00631497">
        <w:rPr>
          <w:rFonts w:eastAsia="Times New Roman" w:cs="Arial"/>
          <w:i/>
          <w:color w:val="000000" w:themeColor="text1"/>
          <w:lang w:val="en-US"/>
        </w:rPr>
        <w:t xml:space="preserve">Name all other committed collaborators, internal and external, if necessary – </w:t>
      </w:r>
      <w:r w:rsidR="00775CBC">
        <w:rPr>
          <w:rFonts w:eastAsia="Times New Roman" w:cs="Arial"/>
          <w:i/>
          <w:color w:val="000000" w:themeColor="text1"/>
          <w:lang w:val="en-US"/>
        </w:rPr>
        <w:t>extend</w:t>
      </w:r>
      <w:r w:rsidR="00775CBC" w:rsidRPr="00631497">
        <w:rPr>
          <w:rFonts w:eastAsia="Times New Roman" w:cs="Arial"/>
          <w:i/>
          <w:color w:val="000000" w:themeColor="text1"/>
          <w:lang w:val="en-US"/>
        </w:rPr>
        <w:t xml:space="preserve"> </w:t>
      </w:r>
      <w:r w:rsidRPr="00631497">
        <w:rPr>
          <w:rFonts w:eastAsia="Times New Roman" w:cs="Arial"/>
          <w:i/>
          <w:color w:val="000000" w:themeColor="text1"/>
          <w:lang w:val="en-US"/>
        </w:rPr>
        <w:t>the table</w:t>
      </w:r>
    </w:p>
    <w:tbl>
      <w:tblPr>
        <w:tblStyle w:val="Rutenettabell4uthevingsfarge1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82BFF" w14:paraId="619DD0C4" w14:textId="77777777" w:rsidTr="00076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32FD6C65" w14:textId="77777777" w:rsidR="00D82BFF" w:rsidRPr="00631497" w:rsidRDefault="00D82BFF" w:rsidP="00076A7C">
            <w:pPr>
              <w:keepNext/>
              <w:rPr>
                <w:rFonts w:eastAsia="Times New Roman" w:cs="Arial"/>
                <w:lang w:val="en-US"/>
              </w:rPr>
            </w:pPr>
            <w:r w:rsidRPr="00631497">
              <w:rPr>
                <w:rFonts w:eastAsia="Times New Roman" w:cs="Arial"/>
                <w:lang w:val="en-US"/>
              </w:rPr>
              <w:t>Name of collaborators</w:t>
            </w:r>
          </w:p>
        </w:tc>
        <w:tc>
          <w:tcPr>
            <w:tcW w:w="3209" w:type="dxa"/>
          </w:tcPr>
          <w:p w14:paraId="3F341C5C" w14:textId="77777777" w:rsidR="00D82BFF" w:rsidRPr="00631497" w:rsidRDefault="00D82BFF" w:rsidP="00076A7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  <w:r w:rsidRPr="00631497">
              <w:rPr>
                <w:rFonts w:eastAsia="Times New Roman" w:cs="Arial"/>
                <w:lang w:val="en-US"/>
              </w:rPr>
              <w:t>E-mail</w:t>
            </w:r>
          </w:p>
        </w:tc>
        <w:tc>
          <w:tcPr>
            <w:tcW w:w="3210" w:type="dxa"/>
          </w:tcPr>
          <w:p w14:paraId="4D30BBB4" w14:textId="77777777" w:rsidR="00D82BFF" w:rsidRPr="00631497" w:rsidRDefault="00D82BFF" w:rsidP="00076A7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  <w:r w:rsidRPr="00631497">
              <w:rPr>
                <w:rFonts w:eastAsia="Times New Roman" w:cs="Arial"/>
                <w:lang w:val="en-US"/>
              </w:rPr>
              <w:t>Affiliation</w:t>
            </w:r>
          </w:p>
        </w:tc>
      </w:tr>
      <w:tr w:rsidR="00D82BFF" w14:paraId="3E0BB352" w14:textId="77777777" w:rsidTr="00076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7E5ECA03" w14:textId="77777777" w:rsidR="00D82BFF" w:rsidRDefault="00D82BFF" w:rsidP="00076A7C">
            <w:pPr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3209" w:type="dxa"/>
          </w:tcPr>
          <w:p w14:paraId="1578DAFD" w14:textId="77777777" w:rsidR="00D82BFF" w:rsidRDefault="00D82BFF" w:rsidP="00076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3210" w:type="dxa"/>
          </w:tcPr>
          <w:p w14:paraId="5875E62A" w14:textId="77777777" w:rsidR="00D82BFF" w:rsidRDefault="00D82BFF" w:rsidP="00076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</w:tr>
      <w:tr w:rsidR="00D82BFF" w14:paraId="58731B37" w14:textId="77777777" w:rsidTr="00076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61EB375D" w14:textId="77777777" w:rsidR="00D82BFF" w:rsidRDefault="00D82BFF" w:rsidP="00076A7C">
            <w:pPr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3209" w:type="dxa"/>
          </w:tcPr>
          <w:p w14:paraId="17B7DE2D" w14:textId="77777777" w:rsidR="00D82BFF" w:rsidRDefault="00D82BFF" w:rsidP="00076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3210" w:type="dxa"/>
          </w:tcPr>
          <w:p w14:paraId="03D333B3" w14:textId="77777777" w:rsidR="00D82BFF" w:rsidRDefault="00D82BFF" w:rsidP="00076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</w:tr>
      <w:tr w:rsidR="00D82BFF" w14:paraId="664B308A" w14:textId="77777777" w:rsidTr="00076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52E7E7DE" w14:textId="77777777" w:rsidR="00D82BFF" w:rsidRDefault="00D82BFF" w:rsidP="00076A7C">
            <w:pPr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3209" w:type="dxa"/>
          </w:tcPr>
          <w:p w14:paraId="25B71627" w14:textId="77777777" w:rsidR="00D82BFF" w:rsidRDefault="00D82BFF" w:rsidP="00076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3210" w:type="dxa"/>
          </w:tcPr>
          <w:p w14:paraId="7BD99C39" w14:textId="77777777" w:rsidR="00D82BFF" w:rsidRDefault="00D82BFF" w:rsidP="00076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</w:tr>
    </w:tbl>
    <w:p w14:paraId="6D920575" w14:textId="77777777" w:rsidR="00D82BFF" w:rsidRDefault="00D82BFF" w:rsidP="00D82BFF">
      <w:pPr>
        <w:spacing w:after="0" w:line="240" w:lineRule="auto"/>
        <w:rPr>
          <w:rFonts w:eastAsia="Times New Roman" w:cs="Arial"/>
          <w:color w:val="000000" w:themeColor="text1"/>
          <w:lang w:val="en-US"/>
        </w:rPr>
      </w:pPr>
    </w:p>
    <w:p w14:paraId="15E845DA" w14:textId="36840B39" w:rsidR="00D82BFF" w:rsidRPr="00631497" w:rsidRDefault="00D82BFF" w:rsidP="00D82BFF">
      <w:pPr>
        <w:spacing w:after="0" w:line="240" w:lineRule="auto"/>
        <w:rPr>
          <w:rFonts w:eastAsia="Times New Roman" w:cs="Arial"/>
          <w:i/>
          <w:color w:val="000000" w:themeColor="text1"/>
          <w:lang w:val="en-US"/>
        </w:rPr>
      </w:pPr>
      <w:r w:rsidRPr="00631497">
        <w:rPr>
          <w:rFonts w:eastAsia="Times New Roman" w:cs="Arial"/>
          <w:i/>
          <w:color w:val="000000" w:themeColor="text1"/>
          <w:lang w:val="en-US"/>
        </w:rPr>
        <w:t xml:space="preserve">CVs from maximum </w:t>
      </w:r>
      <w:r w:rsidR="00A31DAA">
        <w:rPr>
          <w:rFonts w:eastAsia="Times New Roman" w:cs="Arial"/>
          <w:i/>
          <w:color w:val="000000" w:themeColor="text1"/>
          <w:lang w:val="en-US"/>
        </w:rPr>
        <w:t>5</w:t>
      </w:r>
      <w:r w:rsidRPr="00631497">
        <w:rPr>
          <w:rFonts w:eastAsia="Times New Roman" w:cs="Arial"/>
          <w:i/>
          <w:color w:val="000000" w:themeColor="text1"/>
          <w:lang w:val="en-US"/>
        </w:rPr>
        <w:t xml:space="preserve"> member</w:t>
      </w:r>
      <w:r>
        <w:rPr>
          <w:rFonts w:eastAsia="Times New Roman" w:cs="Arial"/>
          <w:i/>
          <w:color w:val="000000" w:themeColor="text1"/>
          <w:lang w:val="en-US"/>
        </w:rPr>
        <w:t>s</w:t>
      </w:r>
      <w:r w:rsidRPr="00631497">
        <w:rPr>
          <w:rFonts w:eastAsia="Times New Roman" w:cs="Arial"/>
          <w:i/>
          <w:color w:val="000000" w:themeColor="text1"/>
          <w:lang w:val="en-US"/>
        </w:rPr>
        <w:t>, we encourage you to use the format of the Norwegian Research Council</w:t>
      </w:r>
    </w:p>
    <w:p w14:paraId="3DD2809D" w14:textId="77777777" w:rsidR="00953F63" w:rsidRPr="00953F63" w:rsidRDefault="00953F63" w:rsidP="00D82BFF">
      <w:pPr>
        <w:rPr>
          <w:lang w:val="en-US"/>
        </w:rPr>
      </w:pPr>
    </w:p>
    <w:sectPr w:rsidR="00953F63" w:rsidRPr="00953F63" w:rsidSect="00443EB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CF1D4" w14:textId="77777777" w:rsidR="004347DA" w:rsidRDefault="004347DA" w:rsidP="008C10DF">
      <w:pPr>
        <w:spacing w:after="0" w:line="240" w:lineRule="auto"/>
      </w:pPr>
      <w:r>
        <w:separator/>
      </w:r>
    </w:p>
  </w:endnote>
  <w:endnote w:type="continuationSeparator" w:id="0">
    <w:p w14:paraId="107DC4C3" w14:textId="77777777" w:rsidR="004347DA" w:rsidRDefault="004347DA" w:rsidP="008C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7969073"/>
      <w:docPartObj>
        <w:docPartGallery w:val="Page Numbers (Bottom of Page)"/>
        <w:docPartUnique/>
      </w:docPartObj>
    </w:sdtPr>
    <w:sdtEndPr/>
    <w:sdtContent>
      <w:p w14:paraId="3BC92696" w14:textId="4C8EE1C7" w:rsidR="00596D28" w:rsidRDefault="00596D2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BFF">
          <w:rPr>
            <w:noProof/>
          </w:rPr>
          <w:t>2</w:t>
        </w:r>
        <w:r>
          <w:fldChar w:fldCharType="end"/>
        </w:r>
      </w:p>
    </w:sdtContent>
  </w:sdt>
  <w:p w14:paraId="2EDA17FE" w14:textId="77777777" w:rsidR="00596D28" w:rsidRDefault="00596D2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E2250" w14:textId="77777777" w:rsidR="004347DA" w:rsidRDefault="004347DA" w:rsidP="008C10DF">
      <w:pPr>
        <w:spacing w:after="0" w:line="240" w:lineRule="auto"/>
      </w:pPr>
      <w:r>
        <w:separator/>
      </w:r>
    </w:p>
  </w:footnote>
  <w:footnote w:type="continuationSeparator" w:id="0">
    <w:p w14:paraId="5082C399" w14:textId="77777777" w:rsidR="004347DA" w:rsidRDefault="004347DA" w:rsidP="008C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28805" w14:textId="76F75E94" w:rsidR="00596D28" w:rsidRPr="00303173" w:rsidRDefault="00747FBE">
    <w:pPr>
      <w:pStyle w:val="Topptekst"/>
      <w:rPr>
        <w:i/>
        <w:lang w:val="en-US"/>
      </w:rPr>
    </w:pPr>
    <w:r>
      <w:rPr>
        <w:i/>
        <w:lang w:val="en-US"/>
      </w:rPr>
      <w:t>Title of TRG/p</w:t>
    </w:r>
    <w:r w:rsidR="00596D28" w:rsidRPr="00303173">
      <w:rPr>
        <w:i/>
        <w:lang w:val="en-US"/>
      </w:rPr>
      <w:t>roject title or abbreviation if full title is too long</w:t>
    </w:r>
  </w:p>
  <w:p w14:paraId="6368D3DF" w14:textId="77777777" w:rsidR="00596D28" w:rsidRPr="00303173" w:rsidRDefault="00596D28">
    <w:pPr>
      <w:pStyle w:val="Top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A0D6C"/>
    <w:multiLevelType w:val="multilevel"/>
    <w:tmpl w:val="38E0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231DD"/>
    <w:multiLevelType w:val="multilevel"/>
    <w:tmpl w:val="65E6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B442F"/>
    <w:multiLevelType w:val="hybridMultilevel"/>
    <w:tmpl w:val="68E2052E"/>
    <w:lvl w:ilvl="0" w:tplc="7268A09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AE1485"/>
    <w:multiLevelType w:val="hybridMultilevel"/>
    <w:tmpl w:val="27FEB592"/>
    <w:lvl w:ilvl="0" w:tplc="F866E3BC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BC2821"/>
    <w:multiLevelType w:val="hybridMultilevel"/>
    <w:tmpl w:val="F770423E"/>
    <w:lvl w:ilvl="0" w:tplc="D9DC47D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1C5CD1"/>
    <w:multiLevelType w:val="hybridMultilevel"/>
    <w:tmpl w:val="18BC45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4005F"/>
    <w:multiLevelType w:val="hybridMultilevel"/>
    <w:tmpl w:val="F7BC92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B7BA3"/>
    <w:multiLevelType w:val="hybridMultilevel"/>
    <w:tmpl w:val="D26AE3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919C0"/>
    <w:multiLevelType w:val="hybridMultilevel"/>
    <w:tmpl w:val="278E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F23D0"/>
    <w:multiLevelType w:val="multilevel"/>
    <w:tmpl w:val="3D98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637D44"/>
    <w:multiLevelType w:val="multilevel"/>
    <w:tmpl w:val="F54C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8D2709"/>
    <w:multiLevelType w:val="multilevel"/>
    <w:tmpl w:val="84E8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4260A6"/>
    <w:multiLevelType w:val="hybridMultilevel"/>
    <w:tmpl w:val="164E22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F6336"/>
    <w:multiLevelType w:val="multilevel"/>
    <w:tmpl w:val="C8D6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27427F"/>
    <w:multiLevelType w:val="hybridMultilevel"/>
    <w:tmpl w:val="652231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B6CF5"/>
    <w:multiLevelType w:val="multilevel"/>
    <w:tmpl w:val="92F6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3636F0"/>
    <w:multiLevelType w:val="hybridMultilevel"/>
    <w:tmpl w:val="AE54832A"/>
    <w:lvl w:ilvl="0" w:tplc="D88AAF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52612"/>
    <w:multiLevelType w:val="multilevel"/>
    <w:tmpl w:val="4FBE9E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3EB7DC9"/>
    <w:multiLevelType w:val="hybridMultilevel"/>
    <w:tmpl w:val="D43CC3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F6056"/>
    <w:multiLevelType w:val="hybridMultilevel"/>
    <w:tmpl w:val="3D8A5D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E08B9"/>
    <w:multiLevelType w:val="multilevel"/>
    <w:tmpl w:val="A2F8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866288"/>
    <w:multiLevelType w:val="multilevel"/>
    <w:tmpl w:val="9C4E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E270AB"/>
    <w:multiLevelType w:val="hybridMultilevel"/>
    <w:tmpl w:val="458A36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E002D"/>
    <w:multiLevelType w:val="hybridMultilevel"/>
    <w:tmpl w:val="8F1CD0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94CA0"/>
    <w:multiLevelType w:val="multilevel"/>
    <w:tmpl w:val="C096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2D1C46"/>
    <w:multiLevelType w:val="hybridMultilevel"/>
    <w:tmpl w:val="89A03888"/>
    <w:lvl w:ilvl="0" w:tplc="2BF0EF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17184"/>
    <w:multiLevelType w:val="hybridMultilevel"/>
    <w:tmpl w:val="279CD0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856D4"/>
    <w:multiLevelType w:val="multilevel"/>
    <w:tmpl w:val="7DDA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757CC8"/>
    <w:multiLevelType w:val="multilevel"/>
    <w:tmpl w:val="BBE8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EF3DD4"/>
    <w:multiLevelType w:val="hybridMultilevel"/>
    <w:tmpl w:val="B1080F5A"/>
    <w:lvl w:ilvl="0" w:tplc="F7704DA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7"/>
  </w:num>
  <w:num w:numId="4">
    <w:abstractNumId w:val="0"/>
  </w:num>
  <w:num w:numId="5">
    <w:abstractNumId w:val="21"/>
  </w:num>
  <w:num w:numId="6">
    <w:abstractNumId w:val="13"/>
  </w:num>
  <w:num w:numId="7">
    <w:abstractNumId w:val="28"/>
  </w:num>
  <w:num w:numId="8">
    <w:abstractNumId w:val="24"/>
  </w:num>
  <w:num w:numId="9">
    <w:abstractNumId w:val="10"/>
  </w:num>
  <w:num w:numId="10">
    <w:abstractNumId w:val="20"/>
  </w:num>
  <w:num w:numId="11">
    <w:abstractNumId w:val="9"/>
  </w:num>
  <w:num w:numId="12">
    <w:abstractNumId w:val="19"/>
  </w:num>
  <w:num w:numId="13">
    <w:abstractNumId w:val="22"/>
  </w:num>
  <w:num w:numId="14">
    <w:abstractNumId w:val="7"/>
  </w:num>
  <w:num w:numId="15">
    <w:abstractNumId w:val="26"/>
  </w:num>
  <w:num w:numId="16">
    <w:abstractNumId w:val="14"/>
  </w:num>
  <w:num w:numId="17">
    <w:abstractNumId w:val="18"/>
  </w:num>
  <w:num w:numId="18">
    <w:abstractNumId w:val="5"/>
  </w:num>
  <w:num w:numId="19">
    <w:abstractNumId w:val="8"/>
  </w:num>
  <w:num w:numId="20">
    <w:abstractNumId w:val="6"/>
  </w:num>
  <w:num w:numId="21">
    <w:abstractNumId w:val="17"/>
  </w:num>
  <w:num w:numId="22">
    <w:abstractNumId w:val="25"/>
  </w:num>
  <w:num w:numId="23">
    <w:abstractNumId w:val="15"/>
  </w:num>
  <w:num w:numId="24">
    <w:abstractNumId w:val="23"/>
  </w:num>
  <w:num w:numId="25">
    <w:abstractNumId w:val="29"/>
  </w:num>
  <w:num w:numId="26">
    <w:abstractNumId w:val="3"/>
  </w:num>
  <w:num w:numId="27">
    <w:abstractNumId w:val="16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EA"/>
    <w:rsid w:val="00037CCA"/>
    <w:rsid w:val="00160145"/>
    <w:rsid w:val="00176976"/>
    <w:rsid w:val="001B0092"/>
    <w:rsid w:val="001D3828"/>
    <w:rsid w:val="001E262D"/>
    <w:rsid w:val="00243CD9"/>
    <w:rsid w:val="00276BF8"/>
    <w:rsid w:val="002A46EB"/>
    <w:rsid w:val="00303173"/>
    <w:rsid w:val="00331D6F"/>
    <w:rsid w:val="00373FB4"/>
    <w:rsid w:val="003A5B21"/>
    <w:rsid w:val="003F52A2"/>
    <w:rsid w:val="004347DA"/>
    <w:rsid w:val="00443EBE"/>
    <w:rsid w:val="0045778B"/>
    <w:rsid w:val="00487C44"/>
    <w:rsid w:val="00545AEA"/>
    <w:rsid w:val="00567438"/>
    <w:rsid w:val="00596D28"/>
    <w:rsid w:val="005F6C9F"/>
    <w:rsid w:val="00617D4A"/>
    <w:rsid w:val="00622A87"/>
    <w:rsid w:val="00631497"/>
    <w:rsid w:val="00685F6A"/>
    <w:rsid w:val="006C1CE5"/>
    <w:rsid w:val="006E0CED"/>
    <w:rsid w:val="00705C8A"/>
    <w:rsid w:val="00723F7E"/>
    <w:rsid w:val="00747FBE"/>
    <w:rsid w:val="00775CBC"/>
    <w:rsid w:val="007B751F"/>
    <w:rsid w:val="007D6BA3"/>
    <w:rsid w:val="007E0E1A"/>
    <w:rsid w:val="00807129"/>
    <w:rsid w:val="0084156E"/>
    <w:rsid w:val="0085450D"/>
    <w:rsid w:val="008C10DF"/>
    <w:rsid w:val="008E18FC"/>
    <w:rsid w:val="008E4C63"/>
    <w:rsid w:val="00953F63"/>
    <w:rsid w:val="00986C01"/>
    <w:rsid w:val="00A31DAA"/>
    <w:rsid w:val="00A6766B"/>
    <w:rsid w:val="00A7420E"/>
    <w:rsid w:val="00AA0564"/>
    <w:rsid w:val="00B349F3"/>
    <w:rsid w:val="00B709E2"/>
    <w:rsid w:val="00BB520F"/>
    <w:rsid w:val="00BE6E91"/>
    <w:rsid w:val="00BF65F8"/>
    <w:rsid w:val="00BF6AFC"/>
    <w:rsid w:val="00C44444"/>
    <w:rsid w:val="00C476D2"/>
    <w:rsid w:val="00C50CEE"/>
    <w:rsid w:val="00C55862"/>
    <w:rsid w:val="00C862F3"/>
    <w:rsid w:val="00D214C1"/>
    <w:rsid w:val="00D52F1C"/>
    <w:rsid w:val="00D82BFF"/>
    <w:rsid w:val="00DC2926"/>
    <w:rsid w:val="00DC5775"/>
    <w:rsid w:val="00E76440"/>
    <w:rsid w:val="00E8072E"/>
    <w:rsid w:val="00EA2906"/>
    <w:rsid w:val="00F050CD"/>
    <w:rsid w:val="00F358C1"/>
    <w:rsid w:val="00F54191"/>
    <w:rsid w:val="00F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977A"/>
  <w15:docId w15:val="{771974EF-1A51-4CD3-A060-99FD15A5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545AEA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rsid w:val="00545A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B75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43E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45A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45AEA"/>
    <w:rPr>
      <w:rFonts w:ascii="Times New Roman" w:eastAsia="Times New Roman" w:hAnsi="Times New Roman" w:cs="Times New Roman"/>
      <w:b/>
      <w:bCs/>
      <w:sz w:val="33"/>
      <w:szCs w:val="33"/>
    </w:rPr>
  </w:style>
  <w:style w:type="character" w:customStyle="1" w:styleId="page-number">
    <w:name w:val="page-number"/>
    <w:basedOn w:val="Standardskriftforavsnitt"/>
    <w:rsid w:val="00545AEA"/>
  </w:style>
  <w:style w:type="character" w:customStyle="1" w:styleId="mandatory4">
    <w:name w:val="mandatory4"/>
    <w:basedOn w:val="Standardskriftforavsnitt"/>
    <w:rsid w:val="00545AEA"/>
    <w:rPr>
      <w:color w:val="FF0000"/>
      <w:sz w:val="28"/>
      <w:szCs w:val="28"/>
    </w:rPr>
  </w:style>
  <w:style w:type="character" w:customStyle="1" w:styleId="file-size1">
    <w:name w:val="file-size1"/>
    <w:basedOn w:val="Standardskriftforavsnitt"/>
    <w:rsid w:val="00545AEA"/>
    <w:rPr>
      <w:vanish w:val="0"/>
      <w:webHidden w:val="0"/>
      <w:specVanish w:val="0"/>
    </w:rPr>
  </w:style>
  <w:style w:type="paragraph" w:styleId="Listeavsnitt">
    <w:name w:val="List Paragraph"/>
    <w:basedOn w:val="Normal"/>
    <w:uiPriority w:val="34"/>
    <w:qFormat/>
    <w:rsid w:val="00D52F1C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A7420E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3A5B21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C1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C10DF"/>
  </w:style>
  <w:style w:type="paragraph" w:styleId="Bunntekst">
    <w:name w:val="footer"/>
    <w:basedOn w:val="Normal"/>
    <w:link w:val="BunntekstTegn"/>
    <w:uiPriority w:val="99"/>
    <w:unhideWhenUsed/>
    <w:rsid w:val="008C1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C10DF"/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43EB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A0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0564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B7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751F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C44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4uthevingsfarge2">
    <w:name w:val="Grid Table 4 Accent 2"/>
    <w:basedOn w:val="Vanligtabell"/>
    <w:uiPriority w:val="49"/>
    <w:rsid w:val="00C4444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63149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63149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63149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3149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31497"/>
    <w:rPr>
      <w:b/>
      <w:bCs/>
      <w:sz w:val="20"/>
      <w:szCs w:val="20"/>
    </w:rPr>
  </w:style>
  <w:style w:type="table" w:styleId="Rutenettabell4uthevingsfarge1">
    <w:name w:val="Grid Table 4 Accent 1"/>
    <w:basedOn w:val="Vanligtabell"/>
    <w:uiPriority w:val="49"/>
    <w:rsid w:val="0063149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jon">
    <w:name w:val="Revision"/>
    <w:hidden/>
    <w:uiPriority w:val="99"/>
    <w:semiHidden/>
    <w:rsid w:val="00E80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57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820">
                  <w:marLeft w:val="0"/>
                  <w:marRight w:val="0"/>
                  <w:marTop w:val="0"/>
                  <w:marBottom w:val="0"/>
                  <w:divBdr>
                    <w:top w:val="single" w:sz="6" w:space="11" w:color="D0D0D0"/>
                    <w:left w:val="single" w:sz="6" w:space="11" w:color="D0D0D0"/>
                    <w:bottom w:val="single" w:sz="6" w:space="11" w:color="D0D0D0"/>
                    <w:right w:val="single" w:sz="6" w:space="11" w:color="D0D0D0"/>
                  </w:divBdr>
                  <w:divsChild>
                    <w:div w:id="162695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6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5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8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2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76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52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603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11223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95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68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534943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18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087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55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6667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46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211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83843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69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14156">
                                                  <w:marLeft w:val="0"/>
                                                  <w:marRight w:val="225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8432397">
                                              <w:marLeft w:val="105"/>
                                              <w:marRight w:val="22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033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589239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86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913606">
                                                  <w:marLeft w:val="0"/>
                                                  <w:marRight w:val="225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2864625">
                                              <w:marLeft w:val="105"/>
                                              <w:marRight w:val="22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47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445036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5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858591">
                                                  <w:marLeft w:val="0"/>
                                                  <w:marRight w:val="225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0093206">
                                              <w:marLeft w:val="105"/>
                                              <w:marRight w:val="22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5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17034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83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081401">
                                                  <w:marLeft w:val="0"/>
                                                  <w:marRight w:val="225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2691122">
                                              <w:marLeft w:val="105"/>
                                              <w:marRight w:val="22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933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72384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5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717649">
                                              <w:marLeft w:val="105"/>
                                              <w:marRight w:val="22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58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70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96065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9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090474">
                                                  <w:marLeft w:val="0"/>
                                                  <w:marRight w:val="225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721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910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922407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37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001503">
                                                  <w:marLeft w:val="0"/>
                                                  <w:marRight w:val="225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109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4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018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1310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5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2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0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12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31" w:color="E3E3E3"/>
                                    <w:right w:val="none" w:sz="0" w:space="0" w:color="auto"/>
                                  </w:divBdr>
                                  <w:divsChild>
                                    <w:div w:id="105573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128018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38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4020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0587441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55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0508436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74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81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4207993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11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17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87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367546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56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97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9417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412769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05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15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8478938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59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41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229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53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532566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337406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7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81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51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21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13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6084386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1420637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33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01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9890891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0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3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13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62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743878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C87E9-0ABA-4CFB-9C6F-43C3CEB4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587</Words>
  <Characters>3114</Characters>
  <Application>Microsoft Office Word</Application>
  <DocSecurity>4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Finn-Eirik Johansen</dc:creator>
  <cp:lastModifiedBy>Katinka Elisabeth Grønli</cp:lastModifiedBy>
  <cp:revision>2</cp:revision>
  <cp:lastPrinted>2018-08-06T13:02:00Z</cp:lastPrinted>
  <dcterms:created xsi:type="dcterms:W3CDTF">2023-08-15T14:57:00Z</dcterms:created>
  <dcterms:modified xsi:type="dcterms:W3CDTF">2023-08-15T14:57:00Z</dcterms:modified>
</cp:coreProperties>
</file>