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27" w:rsidRPr="002113AC" w:rsidRDefault="00E37D27" w:rsidP="00E37D27">
      <w:pPr>
        <w:pStyle w:val="Heading3"/>
        <w:rPr>
          <w:rFonts w:ascii="Arial" w:hAnsi="Arial"/>
          <w:sz w:val="36"/>
          <w:szCs w:val="30"/>
        </w:rPr>
      </w:pPr>
      <w:proofErr w:type="spellStart"/>
      <w:r w:rsidRPr="002113AC">
        <w:rPr>
          <w:rFonts w:ascii="Arial" w:hAnsi="Arial"/>
          <w:sz w:val="36"/>
          <w:szCs w:val="30"/>
        </w:rPr>
        <w:t>Programme</w:t>
      </w:r>
      <w:proofErr w:type="spellEnd"/>
      <w:r w:rsidRPr="002113AC">
        <w:rPr>
          <w:rFonts w:ascii="Arial" w:hAnsi="Arial"/>
          <w:sz w:val="36"/>
          <w:szCs w:val="30"/>
        </w:rPr>
        <w:t xml:space="preserve"> structure</w:t>
      </w:r>
    </w:p>
    <w:p w:rsidR="00E37D27" w:rsidRPr="0054716A" w:rsidRDefault="00E37D27" w:rsidP="00E37D27">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Recommended study plan for students admitted the fall 2020 or later</w:t>
      </w:r>
    </w:p>
    <w:tbl>
      <w:tblPr>
        <w:tblW w:w="4769"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600"/>
        <w:gridCol w:w="2747"/>
        <w:gridCol w:w="2542"/>
        <w:gridCol w:w="1710"/>
      </w:tblGrid>
      <w:tr w:rsidR="00E37D27" w:rsidTr="00507C4D">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rPr>
                <w:rFonts w:ascii="Arial" w:hAnsi="Arial" w:cs="Arial"/>
                <w:color w:val="444444"/>
                <w:sz w:val="24"/>
                <w:szCs w:val="24"/>
              </w:rPr>
            </w:pPr>
            <w:r>
              <w:rPr>
                <w:rFonts w:ascii="Arial" w:hAnsi="Arial" w:cs="Arial"/>
                <w:color w:val="444444"/>
              </w:rPr>
              <w:t>4. semester</w:t>
            </w:r>
          </w:p>
        </w:tc>
        <w:tc>
          <w:tcPr>
            <w:tcW w:w="4138" w:type="pct"/>
            <w:gridSpan w:val="3"/>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E37D27" w:rsidRDefault="00E37D27" w:rsidP="00507C4D">
            <w:pPr>
              <w:rPr>
                <w:rFonts w:ascii="Arial" w:hAnsi="Arial" w:cs="Arial"/>
                <w:color w:val="444444"/>
                <w:sz w:val="24"/>
                <w:szCs w:val="24"/>
              </w:rPr>
            </w:pPr>
            <w:hyperlink r:id="rId5" w:history="1">
              <w:r>
                <w:rPr>
                  <w:rStyle w:val="Hyperlink"/>
                  <w:rFonts w:ascii="Arial" w:hAnsi="Arial" w:cs="Arial"/>
                  <w:color w:val="2771BB"/>
                  <w:bdr w:val="none" w:sz="0" w:space="0" w:color="auto" w:frame="1"/>
                </w:rPr>
                <w:t xml:space="preserve">PECOS4096 – </w:t>
              </w:r>
              <w:proofErr w:type="spellStart"/>
              <w:r>
                <w:rPr>
                  <w:rStyle w:val="Hyperlink"/>
                  <w:rFonts w:ascii="Arial" w:hAnsi="Arial" w:cs="Arial"/>
                  <w:color w:val="2771BB"/>
                  <w:bdr w:val="none" w:sz="0" w:space="0" w:color="auto" w:frame="1"/>
                </w:rPr>
                <w:t>Master's</w:t>
              </w:r>
              <w:proofErr w:type="spellEnd"/>
              <w:r>
                <w:rPr>
                  <w:rStyle w:val="Hyperlink"/>
                  <w:rFonts w:ascii="Arial" w:hAnsi="Arial" w:cs="Arial"/>
                  <w:color w:val="2771BB"/>
                  <w:bdr w:val="none" w:sz="0" w:space="0" w:color="auto" w:frame="1"/>
                </w:rPr>
                <w:t xml:space="preserve"> </w:t>
              </w:r>
              <w:proofErr w:type="spellStart"/>
              <w:r>
                <w:rPr>
                  <w:rStyle w:val="Hyperlink"/>
                  <w:rFonts w:ascii="Arial" w:hAnsi="Arial" w:cs="Arial"/>
                  <w:color w:val="2771BB"/>
                  <w:bdr w:val="none" w:sz="0" w:space="0" w:color="auto" w:frame="1"/>
                </w:rPr>
                <w:t>Thesis</w:t>
              </w:r>
              <w:proofErr w:type="spellEnd"/>
            </w:hyperlink>
          </w:p>
        </w:tc>
      </w:tr>
      <w:tr w:rsidR="00E37D27" w:rsidTr="00507C4D">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rPr>
                <w:rFonts w:ascii="Arial" w:hAnsi="Arial" w:cs="Arial"/>
                <w:color w:val="444444"/>
                <w:sz w:val="24"/>
                <w:szCs w:val="24"/>
              </w:rPr>
            </w:pPr>
            <w:r>
              <w:rPr>
                <w:rFonts w:ascii="Arial" w:hAnsi="Arial" w:cs="Arial"/>
                <w:color w:val="444444"/>
              </w:rPr>
              <w:t>3. semester</w:t>
            </w:r>
          </w:p>
        </w:tc>
        <w:tc>
          <w:tcPr>
            <w:tcW w:w="1631" w:type="pct"/>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E37D27" w:rsidRDefault="00E37D27" w:rsidP="00507C4D">
            <w:pPr>
              <w:rPr>
                <w:rFonts w:ascii="Arial" w:hAnsi="Arial" w:cs="Arial"/>
                <w:color w:val="444444"/>
                <w:sz w:val="24"/>
                <w:szCs w:val="24"/>
              </w:rPr>
            </w:pPr>
            <w:hyperlink r:id="rId6" w:history="1">
              <w:r>
                <w:rPr>
                  <w:rStyle w:val="Hyperlink"/>
                  <w:rFonts w:ascii="Arial" w:hAnsi="Arial" w:cs="Arial"/>
                  <w:color w:val="2771BB"/>
                  <w:bdr w:val="none" w:sz="0" w:space="0" w:color="auto" w:frame="1"/>
                </w:rPr>
                <w:t>PECOS4081 – Design Seminar</w:t>
              </w:r>
            </w:hyperlink>
          </w:p>
        </w:tc>
        <w:tc>
          <w:tcPr>
            <w:tcW w:w="1512" w:type="pct"/>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E37D27" w:rsidRDefault="00E37D27" w:rsidP="00507C4D">
            <w:pPr>
              <w:rPr>
                <w:rFonts w:ascii="Arial" w:hAnsi="Arial" w:cs="Arial"/>
                <w:color w:val="444444"/>
                <w:sz w:val="24"/>
                <w:szCs w:val="24"/>
              </w:rPr>
            </w:pPr>
            <w:hyperlink r:id="rId7" w:history="1">
              <w:r>
                <w:rPr>
                  <w:rStyle w:val="Hyperlink"/>
                  <w:rFonts w:ascii="Arial" w:hAnsi="Arial" w:cs="Arial"/>
                  <w:color w:val="2771BB"/>
                  <w:bdr w:val="none" w:sz="0" w:space="0" w:color="auto" w:frame="1"/>
                </w:rPr>
                <w:t xml:space="preserve">PECOS4096 – </w:t>
              </w:r>
              <w:proofErr w:type="spellStart"/>
              <w:r>
                <w:rPr>
                  <w:rStyle w:val="Hyperlink"/>
                  <w:rFonts w:ascii="Arial" w:hAnsi="Arial" w:cs="Arial"/>
                  <w:color w:val="2771BB"/>
                  <w:bdr w:val="none" w:sz="0" w:space="0" w:color="auto" w:frame="1"/>
                </w:rPr>
                <w:t>Master's</w:t>
              </w:r>
              <w:proofErr w:type="spellEnd"/>
              <w:r>
                <w:rPr>
                  <w:rStyle w:val="Hyperlink"/>
                  <w:rFonts w:ascii="Arial" w:hAnsi="Arial" w:cs="Arial"/>
                  <w:color w:val="2771BB"/>
                  <w:bdr w:val="none" w:sz="0" w:space="0" w:color="auto" w:frame="1"/>
                </w:rPr>
                <w:t xml:space="preserve"> </w:t>
              </w:r>
              <w:proofErr w:type="spellStart"/>
              <w:r>
                <w:rPr>
                  <w:rStyle w:val="Hyperlink"/>
                  <w:rFonts w:ascii="Arial" w:hAnsi="Arial" w:cs="Arial"/>
                  <w:color w:val="2771BB"/>
                  <w:bdr w:val="none" w:sz="0" w:space="0" w:color="auto" w:frame="1"/>
                </w:rPr>
                <w:t>Thesis</w:t>
              </w:r>
              <w:proofErr w:type="spellEnd"/>
            </w:hyperlink>
          </w:p>
        </w:tc>
        <w:tc>
          <w:tcPr>
            <w:tcW w:w="995"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E37D27" w:rsidRDefault="00E37D27" w:rsidP="00507C4D">
            <w:pPr>
              <w:rPr>
                <w:rFonts w:ascii="Arial" w:hAnsi="Arial" w:cs="Arial"/>
                <w:color w:val="444444"/>
                <w:sz w:val="24"/>
                <w:szCs w:val="24"/>
              </w:rPr>
            </w:pPr>
            <w:proofErr w:type="spellStart"/>
            <w:r w:rsidRPr="0093198A">
              <w:rPr>
                <w:rFonts w:ascii="Arial" w:hAnsi="Arial" w:cs="Arial"/>
                <w:color w:val="444444"/>
                <w:bdr w:val="none" w:sz="0" w:space="0" w:color="auto" w:frame="1"/>
              </w:rPr>
              <w:t>O</w:t>
            </w:r>
            <w:r>
              <w:rPr>
                <w:rFonts w:ascii="Arial" w:hAnsi="Arial" w:cs="Arial"/>
                <w:color w:val="444444"/>
                <w:bdr w:val="none" w:sz="0" w:space="0" w:color="auto" w:frame="1"/>
              </w:rPr>
              <w:t>ptional</w:t>
            </w:r>
            <w:proofErr w:type="spellEnd"/>
            <w:r>
              <w:rPr>
                <w:rFonts w:ascii="Arial" w:hAnsi="Arial" w:cs="Arial"/>
                <w:color w:val="444444"/>
                <w:bdr w:val="none" w:sz="0" w:space="0" w:color="auto" w:frame="1"/>
              </w:rPr>
              <w:t xml:space="preserve"> </w:t>
            </w:r>
            <w:proofErr w:type="spellStart"/>
            <w:r>
              <w:rPr>
                <w:rFonts w:ascii="Arial" w:hAnsi="Arial" w:cs="Arial"/>
                <w:color w:val="444444"/>
                <w:bdr w:val="none" w:sz="0" w:space="0" w:color="auto" w:frame="1"/>
              </w:rPr>
              <w:t>course</w:t>
            </w:r>
            <w:proofErr w:type="spellEnd"/>
          </w:p>
        </w:tc>
      </w:tr>
      <w:tr w:rsidR="00E37D27" w:rsidTr="00507C4D">
        <w:trPr>
          <w:trHeight w:val="150"/>
        </w:trPr>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rPr>
                <w:rFonts w:ascii="Arial" w:hAnsi="Arial" w:cs="Arial"/>
                <w:color w:val="444444"/>
                <w:sz w:val="24"/>
                <w:szCs w:val="24"/>
              </w:rPr>
            </w:pPr>
            <w:r>
              <w:rPr>
                <w:rFonts w:ascii="Arial" w:hAnsi="Arial" w:cs="Arial"/>
                <w:color w:val="444444"/>
              </w:rPr>
              <w:t>2. semester</w:t>
            </w:r>
          </w:p>
        </w:tc>
        <w:tc>
          <w:tcPr>
            <w:tcW w:w="1631" w:type="pct"/>
            <w:tcBorders>
              <w:top w:val="single" w:sz="2" w:space="0" w:color="EAEAEA"/>
              <w:left w:val="single" w:sz="2" w:space="0" w:color="EAEAEA"/>
              <w:bottom w:val="single" w:sz="6" w:space="0" w:color="EAEAEA"/>
              <w:right w:val="single" w:sz="6" w:space="0" w:color="EAEAEA"/>
            </w:tcBorders>
            <w:shd w:val="clear" w:color="auto" w:fill="FFFFCC"/>
            <w:tcMar>
              <w:top w:w="150" w:type="dxa"/>
              <w:left w:w="225" w:type="dxa"/>
              <w:bottom w:w="90" w:type="dxa"/>
              <w:right w:w="225" w:type="dxa"/>
            </w:tcMar>
            <w:hideMark/>
          </w:tcPr>
          <w:p w:rsidR="00E37D27" w:rsidRPr="007078B6" w:rsidRDefault="00E37D27" w:rsidP="00507C4D">
            <w:pPr>
              <w:rPr>
                <w:rFonts w:ascii="Arial" w:hAnsi="Arial" w:cs="Arial"/>
                <w:color w:val="444444"/>
                <w:sz w:val="24"/>
                <w:szCs w:val="24"/>
                <w:lang w:val="en-US"/>
              </w:rPr>
            </w:pPr>
            <w:hyperlink r:id="rId8" w:history="1">
              <w:r w:rsidRPr="007078B6">
                <w:rPr>
                  <w:rStyle w:val="Hyperlink"/>
                  <w:rFonts w:ascii="Arial" w:hAnsi="Arial" w:cs="Arial"/>
                  <w:color w:val="2771BB"/>
                  <w:bdr w:val="none" w:sz="0" w:space="0" w:color="auto" w:frame="1"/>
                  <w:lang w:val="en-US"/>
                </w:rPr>
                <w:t>PECOS4110 – International Negotiations/ Conflict Resolution</w:t>
              </w:r>
            </w:hyperlink>
            <w:r w:rsidRPr="007078B6">
              <w:rPr>
                <w:rFonts w:ascii="Arial" w:hAnsi="Arial" w:cs="Arial"/>
                <w:color w:val="444444"/>
                <w:lang w:val="en-US"/>
              </w:rPr>
              <w:t>*</w:t>
            </w:r>
          </w:p>
        </w:tc>
        <w:tc>
          <w:tcPr>
            <w:tcW w:w="1512"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E37D27" w:rsidRDefault="00E37D27" w:rsidP="00507C4D">
            <w:pPr>
              <w:spacing w:line="150" w:lineRule="atLeast"/>
              <w:rPr>
                <w:rFonts w:ascii="Arial" w:hAnsi="Arial" w:cs="Arial"/>
                <w:color w:val="444444"/>
                <w:sz w:val="24"/>
                <w:szCs w:val="24"/>
              </w:rPr>
            </w:pPr>
            <w:proofErr w:type="spellStart"/>
            <w:r>
              <w:rPr>
                <w:rFonts w:ascii="Arial" w:hAnsi="Arial" w:cs="Arial"/>
                <w:color w:val="444444"/>
              </w:rPr>
              <w:t>Optional</w:t>
            </w:r>
            <w:proofErr w:type="spellEnd"/>
            <w:r>
              <w:rPr>
                <w:rFonts w:ascii="Arial" w:hAnsi="Arial" w:cs="Arial"/>
                <w:color w:val="444444"/>
              </w:rPr>
              <w:t xml:space="preserve"> </w:t>
            </w:r>
            <w:proofErr w:type="spellStart"/>
            <w:r>
              <w:rPr>
                <w:rFonts w:ascii="Arial" w:hAnsi="Arial" w:cs="Arial"/>
                <w:color w:val="444444"/>
              </w:rPr>
              <w:t>course</w:t>
            </w:r>
            <w:proofErr w:type="spellEnd"/>
          </w:p>
        </w:tc>
        <w:tc>
          <w:tcPr>
            <w:tcW w:w="995" w:type="pct"/>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E37D27" w:rsidRDefault="00E37D27" w:rsidP="00507C4D">
            <w:pPr>
              <w:spacing w:line="150" w:lineRule="atLeast"/>
              <w:rPr>
                <w:rFonts w:ascii="Arial" w:hAnsi="Arial" w:cs="Arial"/>
                <w:color w:val="444444"/>
                <w:sz w:val="24"/>
                <w:szCs w:val="24"/>
              </w:rPr>
            </w:pPr>
            <w:proofErr w:type="spellStart"/>
            <w:r>
              <w:rPr>
                <w:rFonts w:ascii="Arial" w:hAnsi="Arial" w:cs="Arial"/>
                <w:color w:val="444444"/>
              </w:rPr>
              <w:t>Optional</w:t>
            </w:r>
            <w:proofErr w:type="spellEnd"/>
            <w:r>
              <w:rPr>
                <w:rFonts w:ascii="Arial" w:hAnsi="Arial" w:cs="Arial"/>
                <w:color w:val="444444"/>
              </w:rPr>
              <w:t xml:space="preserve"> </w:t>
            </w:r>
            <w:proofErr w:type="spellStart"/>
            <w:r>
              <w:rPr>
                <w:rFonts w:ascii="Arial" w:hAnsi="Arial" w:cs="Arial"/>
                <w:color w:val="444444"/>
              </w:rPr>
              <w:t>course</w:t>
            </w:r>
            <w:proofErr w:type="spellEnd"/>
          </w:p>
        </w:tc>
      </w:tr>
      <w:tr w:rsidR="00E37D27" w:rsidRPr="007078B6" w:rsidTr="00507C4D">
        <w:trPr>
          <w:trHeight w:val="150"/>
        </w:trPr>
        <w:tc>
          <w:tcPr>
            <w:tcW w:w="86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rPr>
                <w:rFonts w:ascii="Arial" w:hAnsi="Arial" w:cs="Arial"/>
                <w:color w:val="444444"/>
                <w:sz w:val="24"/>
                <w:szCs w:val="24"/>
              </w:rPr>
            </w:pPr>
            <w:r>
              <w:rPr>
                <w:rFonts w:ascii="Arial" w:hAnsi="Arial" w:cs="Arial"/>
                <w:color w:val="444444"/>
              </w:rPr>
              <w:t>1. semester</w:t>
            </w:r>
          </w:p>
        </w:tc>
        <w:tc>
          <w:tcPr>
            <w:tcW w:w="1631"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E37D27" w:rsidRDefault="00E37D27" w:rsidP="00507C4D">
            <w:pPr>
              <w:rPr>
                <w:rFonts w:ascii="Arial" w:hAnsi="Arial" w:cs="Arial"/>
                <w:color w:val="444444"/>
                <w:sz w:val="24"/>
                <w:szCs w:val="24"/>
              </w:rPr>
            </w:pPr>
            <w:hyperlink r:id="rId9" w:history="1">
              <w:r>
                <w:rPr>
                  <w:rStyle w:val="Hyperlink"/>
                  <w:rFonts w:ascii="Arial" w:hAnsi="Arial" w:cs="Arial"/>
                  <w:color w:val="2771BB"/>
                  <w:bdr w:val="none" w:sz="0" w:space="0" w:color="auto" w:frame="1"/>
                </w:rPr>
                <w:t>PECOS4021 – Research Methods</w:t>
              </w:r>
            </w:hyperlink>
          </w:p>
        </w:tc>
        <w:tc>
          <w:tcPr>
            <w:tcW w:w="1512" w:type="pct"/>
            <w:tcBorders>
              <w:top w:val="single" w:sz="2" w:space="0" w:color="EAEAEA"/>
              <w:left w:val="single" w:sz="2" w:space="0" w:color="EAEAEA"/>
              <w:bottom w:val="single" w:sz="6" w:space="0" w:color="EAEAEA"/>
              <w:right w:val="single" w:sz="6" w:space="0" w:color="EAEAEA"/>
            </w:tcBorders>
            <w:shd w:val="clear" w:color="auto" w:fill="F9F9F9"/>
            <w:tcMar>
              <w:top w:w="150" w:type="dxa"/>
              <w:left w:w="225" w:type="dxa"/>
              <w:bottom w:w="90" w:type="dxa"/>
              <w:right w:w="225" w:type="dxa"/>
            </w:tcMar>
            <w:hideMark/>
          </w:tcPr>
          <w:p w:rsidR="00E37D27" w:rsidRPr="007078B6" w:rsidRDefault="00E37D27" w:rsidP="00507C4D">
            <w:pPr>
              <w:rPr>
                <w:rFonts w:ascii="Arial" w:hAnsi="Arial" w:cs="Arial"/>
                <w:color w:val="444444"/>
                <w:sz w:val="24"/>
                <w:szCs w:val="24"/>
                <w:lang w:val="en-US"/>
              </w:rPr>
            </w:pPr>
            <w:hyperlink r:id="rId10" w:history="1">
              <w:r w:rsidRPr="007078B6">
                <w:rPr>
                  <w:rStyle w:val="Hyperlink"/>
                  <w:rFonts w:ascii="Arial" w:hAnsi="Arial" w:cs="Arial"/>
                  <w:color w:val="2771BB"/>
                  <w:bdr w:val="none" w:sz="0" w:space="0" w:color="auto" w:frame="1"/>
                  <w:lang w:val="en-US"/>
                </w:rPr>
                <w:t>PECOS4022 – Applied Statistics for Peace and Conflict Studies</w:t>
              </w:r>
            </w:hyperlink>
          </w:p>
        </w:tc>
        <w:tc>
          <w:tcPr>
            <w:tcW w:w="995" w:type="pct"/>
            <w:tcBorders>
              <w:top w:val="single" w:sz="2" w:space="0" w:color="EAEAEA"/>
              <w:left w:val="single" w:sz="2" w:space="0" w:color="EAEAEA"/>
              <w:bottom w:val="single" w:sz="6" w:space="0" w:color="EAEAEA"/>
              <w:right w:val="single" w:sz="6" w:space="0" w:color="EAEAEA"/>
            </w:tcBorders>
            <w:shd w:val="clear" w:color="auto" w:fill="FFFFCC"/>
            <w:tcMar>
              <w:top w:w="150" w:type="dxa"/>
              <w:left w:w="225" w:type="dxa"/>
              <w:bottom w:w="90" w:type="dxa"/>
              <w:right w:w="225" w:type="dxa"/>
            </w:tcMar>
            <w:hideMark/>
          </w:tcPr>
          <w:p w:rsidR="00E37D27" w:rsidRPr="007078B6" w:rsidRDefault="00E37D27" w:rsidP="00507C4D">
            <w:pPr>
              <w:spacing w:line="150" w:lineRule="atLeast"/>
              <w:rPr>
                <w:rFonts w:ascii="Arial" w:hAnsi="Arial" w:cs="Arial"/>
                <w:color w:val="444444"/>
                <w:sz w:val="24"/>
                <w:szCs w:val="24"/>
                <w:lang w:val="en-US"/>
              </w:rPr>
            </w:pPr>
            <w:hyperlink r:id="rId11" w:history="1">
              <w:r w:rsidRPr="007078B6">
                <w:rPr>
                  <w:rStyle w:val="Hyperlink"/>
                  <w:rFonts w:ascii="Arial" w:hAnsi="Arial" w:cs="Arial"/>
                  <w:color w:val="2771BB"/>
                  <w:bdr w:val="none" w:sz="0" w:space="0" w:color="auto" w:frame="1"/>
                  <w:lang w:val="en-US"/>
                </w:rPr>
                <w:t>PECOS4010 – Conflict and state building</w:t>
              </w:r>
            </w:hyperlink>
            <w:r w:rsidRPr="007078B6">
              <w:rPr>
                <w:rFonts w:ascii="Arial" w:hAnsi="Arial" w:cs="Arial"/>
                <w:color w:val="444444"/>
                <w:lang w:val="en-US"/>
              </w:rPr>
              <w:t>*</w:t>
            </w:r>
          </w:p>
        </w:tc>
      </w:tr>
      <w:tr w:rsidR="00E37D27" w:rsidTr="00507C4D">
        <w:trPr>
          <w:trHeight w:val="308"/>
        </w:trPr>
        <w:tc>
          <w:tcPr>
            <w:tcW w:w="862" w:type="pct"/>
            <w:tcBorders>
              <w:top w:val="single" w:sz="2" w:space="0" w:color="EAEAEA"/>
              <w:left w:val="single" w:sz="2" w:space="0" w:color="EAEAEA"/>
              <w:right w:val="single" w:sz="6" w:space="0" w:color="EAEAEA"/>
            </w:tcBorders>
            <w:shd w:val="clear" w:color="auto" w:fill="FFFFFF"/>
            <w:tcMar>
              <w:top w:w="150" w:type="dxa"/>
              <w:left w:w="225" w:type="dxa"/>
              <w:bottom w:w="90" w:type="dxa"/>
              <w:right w:w="225" w:type="dxa"/>
            </w:tcMar>
            <w:hideMark/>
          </w:tcPr>
          <w:p w:rsidR="00E37D27" w:rsidRPr="007078B6" w:rsidRDefault="00E37D27" w:rsidP="00507C4D">
            <w:pPr>
              <w:rPr>
                <w:rFonts w:ascii="Arial" w:hAnsi="Arial" w:cs="Arial"/>
                <w:color w:val="444444"/>
                <w:sz w:val="24"/>
                <w:szCs w:val="24"/>
                <w:lang w:val="en-US"/>
              </w:rPr>
            </w:pPr>
            <w:r w:rsidRPr="007078B6">
              <w:rPr>
                <w:rFonts w:ascii="Arial" w:hAnsi="Arial" w:cs="Arial"/>
                <w:color w:val="444444"/>
                <w:lang w:val="en-US"/>
              </w:rPr>
              <w:t> </w:t>
            </w:r>
          </w:p>
        </w:tc>
        <w:tc>
          <w:tcPr>
            <w:tcW w:w="1631"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rPr>
                <w:rFonts w:ascii="Arial" w:hAnsi="Arial" w:cs="Arial"/>
                <w:color w:val="444444"/>
                <w:sz w:val="24"/>
                <w:szCs w:val="24"/>
              </w:rPr>
            </w:pPr>
            <w:r>
              <w:rPr>
                <w:rFonts w:ascii="Arial" w:hAnsi="Arial" w:cs="Arial"/>
                <w:color w:val="444444"/>
              </w:rPr>
              <w:t xml:space="preserve">10 ECTS </w:t>
            </w:r>
            <w:proofErr w:type="spellStart"/>
            <w:r>
              <w:rPr>
                <w:rFonts w:ascii="Arial" w:hAnsi="Arial" w:cs="Arial"/>
                <w:color w:val="444444"/>
              </w:rPr>
              <w:t>credits</w:t>
            </w:r>
            <w:proofErr w:type="spellEnd"/>
          </w:p>
        </w:tc>
        <w:tc>
          <w:tcPr>
            <w:tcW w:w="1512"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rPr>
                <w:rFonts w:ascii="Arial" w:hAnsi="Arial" w:cs="Arial"/>
                <w:color w:val="444444"/>
                <w:sz w:val="24"/>
                <w:szCs w:val="24"/>
              </w:rPr>
            </w:pPr>
            <w:r>
              <w:rPr>
                <w:rFonts w:ascii="Arial" w:hAnsi="Arial" w:cs="Arial"/>
                <w:color w:val="444444"/>
              </w:rPr>
              <w:t xml:space="preserve">10 ECTS </w:t>
            </w:r>
            <w:proofErr w:type="spellStart"/>
            <w:r>
              <w:rPr>
                <w:rFonts w:ascii="Arial" w:hAnsi="Arial" w:cs="Arial"/>
                <w:color w:val="444444"/>
              </w:rPr>
              <w:t>credits</w:t>
            </w:r>
            <w:proofErr w:type="spellEnd"/>
          </w:p>
        </w:tc>
        <w:tc>
          <w:tcPr>
            <w:tcW w:w="995" w:type="pct"/>
            <w:tcBorders>
              <w:top w:val="single" w:sz="2" w:space="0" w:color="EAEAEA"/>
              <w:left w:val="single" w:sz="2" w:space="0" w:color="EAEAEA"/>
              <w:bottom w:val="single" w:sz="6" w:space="0" w:color="EAEAEA"/>
              <w:right w:val="single" w:sz="6" w:space="0" w:color="EAEAEA"/>
            </w:tcBorders>
            <w:shd w:val="clear" w:color="auto" w:fill="FFFFFF"/>
            <w:tcMar>
              <w:top w:w="150" w:type="dxa"/>
              <w:left w:w="225" w:type="dxa"/>
              <w:bottom w:w="90" w:type="dxa"/>
              <w:right w:w="225" w:type="dxa"/>
            </w:tcMar>
            <w:hideMark/>
          </w:tcPr>
          <w:p w:rsidR="00E37D27" w:rsidRDefault="00E37D27" w:rsidP="00507C4D">
            <w:pPr>
              <w:textAlignment w:val="baseline"/>
              <w:rPr>
                <w:rFonts w:ascii="Arial" w:hAnsi="Arial" w:cs="Arial"/>
                <w:color w:val="444444"/>
                <w:sz w:val="24"/>
                <w:szCs w:val="24"/>
              </w:rPr>
            </w:pPr>
            <w:r>
              <w:rPr>
                <w:rFonts w:ascii="Arial" w:hAnsi="Arial" w:cs="Arial"/>
                <w:color w:val="444444"/>
              </w:rPr>
              <w:t xml:space="preserve">10 ECTS </w:t>
            </w:r>
            <w:proofErr w:type="spellStart"/>
            <w:r>
              <w:rPr>
                <w:rFonts w:ascii="Arial" w:hAnsi="Arial" w:cs="Arial"/>
                <w:color w:val="444444"/>
              </w:rPr>
              <w:t>credits</w:t>
            </w:r>
            <w:proofErr w:type="spellEnd"/>
          </w:p>
        </w:tc>
      </w:tr>
    </w:tbl>
    <w:p w:rsidR="00E37D27" w:rsidRPr="007078B6" w:rsidRDefault="00E37D27" w:rsidP="00E37D27">
      <w:pPr>
        <w:spacing w:before="120" w:after="120"/>
        <w:rPr>
          <w:rFonts w:ascii="Arial" w:hAnsi="Arial" w:cs="Arial"/>
          <w:color w:val="444444"/>
          <w:lang w:val="en-US"/>
        </w:rPr>
      </w:pPr>
      <w:r w:rsidRPr="007078B6">
        <w:rPr>
          <w:rFonts w:ascii="Arial" w:hAnsi="Arial" w:cs="Arial"/>
          <w:color w:val="444444"/>
          <w:lang w:val="en-US"/>
        </w:rPr>
        <w:t xml:space="preserve">*You must choose at </w:t>
      </w:r>
      <w:r>
        <w:rPr>
          <w:rFonts w:ascii="Arial" w:hAnsi="Arial" w:cs="Arial"/>
          <w:color w:val="444444"/>
          <w:lang w:val="en-US"/>
        </w:rPr>
        <w:t>least one of these two courses</w:t>
      </w:r>
    </w:p>
    <w:p w:rsidR="00E37D27" w:rsidRPr="007078B6" w:rsidRDefault="00E37D27" w:rsidP="00E37D27">
      <w:pPr>
        <w:shd w:val="clear" w:color="auto" w:fill="FFFFFF"/>
        <w:textAlignment w:val="baseline"/>
        <w:rPr>
          <w:rFonts w:ascii="Georgia" w:hAnsi="Georgia"/>
          <w:color w:val="444444"/>
          <w:sz w:val="30"/>
          <w:szCs w:val="30"/>
          <w:lang w:val="en-US"/>
        </w:rPr>
      </w:pPr>
    </w:p>
    <w:p w:rsidR="00E37D27" w:rsidRPr="003F21B1" w:rsidRDefault="00E37D27" w:rsidP="00E37D27">
      <w:pPr>
        <w:pStyle w:val="Heading3"/>
        <w:pBdr>
          <w:top w:val="single" w:sz="6" w:space="4" w:color="EAEAEA"/>
          <w:bottom w:val="single" w:sz="6" w:space="4" w:color="EAEAEA"/>
        </w:pBdr>
        <w:spacing w:after="0"/>
        <w:rPr>
          <w:rFonts w:ascii="Arial" w:hAnsi="Arial"/>
          <w:color w:val="444444"/>
        </w:rPr>
      </w:pPr>
      <w:r w:rsidRPr="003F21B1">
        <w:rPr>
          <w:rFonts w:ascii="Arial" w:hAnsi="Arial"/>
          <w:bCs/>
          <w:color w:val="444444"/>
        </w:rPr>
        <w:t>Mandatory courses</w:t>
      </w:r>
    </w:p>
    <w:p w:rsidR="00E37D27" w:rsidRPr="003F21B1" w:rsidRDefault="00E37D27" w:rsidP="00E37D27">
      <w:pPr>
        <w:rPr>
          <w:lang w:val="en-US"/>
        </w:rPr>
      </w:pPr>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12" w:history="1">
        <w:r>
          <w:rPr>
            <w:rStyle w:val="Hyperlink"/>
            <w:rFonts w:ascii="Arial" w:hAnsi="Arial" w:cs="Arial"/>
            <w:color w:val="2771BB"/>
            <w:bdr w:val="none" w:sz="0" w:space="0" w:color="auto" w:frame="1"/>
          </w:rPr>
          <w:t>PECOS4021 – Research Methods</w:t>
        </w:r>
      </w:hyperlink>
      <w:r>
        <w:rPr>
          <w:rFonts w:ascii="Arial" w:hAnsi="Arial" w:cs="Arial"/>
          <w:color w:val="444444"/>
        </w:rPr>
        <w:t> </w:t>
      </w:r>
    </w:p>
    <w:p w:rsidR="00E37D27" w:rsidRPr="007078B6" w:rsidRDefault="00E37D27" w:rsidP="00E37D27">
      <w:pPr>
        <w:numPr>
          <w:ilvl w:val="0"/>
          <w:numId w:val="1"/>
        </w:numPr>
        <w:shd w:val="clear" w:color="auto" w:fill="FFFFFF"/>
        <w:spacing w:line="240" w:lineRule="auto"/>
        <w:ind w:left="684"/>
        <w:textAlignment w:val="baseline"/>
        <w:rPr>
          <w:rFonts w:ascii="Arial" w:hAnsi="Arial" w:cs="Arial"/>
          <w:color w:val="444444"/>
          <w:lang w:val="en-US"/>
        </w:rPr>
      </w:pPr>
      <w:hyperlink r:id="rId13" w:history="1">
        <w:r w:rsidRPr="007078B6">
          <w:rPr>
            <w:rStyle w:val="Hyperlink"/>
            <w:rFonts w:ascii="Arial" w:hAnsi="Arial" w:cs="Arial"/>
            <w:color w:val="2771BB"/>
            <w:bdr w:val="none" w:sz="0" w:space="0" w:color="auto" w:frame="1"/>
            <w:lang w:val="en-US"/>
          </w:rPr>
          <w:t>PECOS4022 – Applied Statistics for Peace and Conflict Studies</w:t>
        </w:r>
      </w:hyperlink>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14" w:history="1">
        <w:r>
          <w:rPr>
            <w:rStyle w:val="Hyperlink"/>
            <w:rFonts w:ascii="Arial" w:hAnsi="Arial" w:cs="Arial"/>
            <w:color w:val="2771BB"/>
            <w:bdr w:val="none" w:sz="0" w:space="0" w:color="auto" w:frame="1"/>
          </w:rPr>
          <w:t>PECOS4081 – Design Seminar</w:t>
        </w:r>
      </w:hyperlink>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15" w:history="1">
        <w:r>
          <w:rPr>
            <w:rStyle w:val="Hyperlink"/>
            <w:rFonts w:ascii="Arial" w:hAnsi="Arial" w:cs="Arial"/>
            <w:color w:val="2771BB"/>
            <w:bdr w:val="none" w:sz="0" w:space="0" w:color="auto" w:frame="1"/>
          </w:rPr>
          <w:t xml:space="preserve">PECOS4096 – </w:t>
        </w:r>
        <w:proofErr w:type="spellStart"/>
        <w:r>
          <w:rPr>
            <w:rStyle w:val="Hyperlink"/>
            <w:rFonts w:ascii="Arial" w:hAnsi="Arial" w:cs="Arial"/>
            <w:color w:val="2771BB"/>
            <w:bdr w:val="none" w:sz="0" w:space="0" w:color="auto" w:frame="1"/>
          </w:rPr>
          <w:t>Master's</w:t>
        </w:r>
        <w:proofErr w:type="spellEnd"/>
        <w:r>
          <w:rPr>
            <w:rStyle w:val="Hyperlink"/>
            <w:rFonts w:ascii="Arial" w:hAnsi="Arial" w:cs="Arial"/>
            <w:color w:val="2771BB"/>
            <w:bdr w:val="none" w:sz="0" w:space="0" w:color="auto" w:frame="1"/>
          </w:rPr>
          <w:t xml:space="preserve"> </w:t>
        </w:r>
        <w:proofErr w:type="spellStart"/>
        <w:r>
          <w:rPr>
            <w:rStyle w:val="Hyperlink"/>
            <w:rFonts w:ascii="Arial" w:hAnsi="Arial" w:cs="Arial"/>
            <w:color w:val="2771BB"/>
            <w:bdr w:val="none" w:sz="0" w:space="0" w:color="auto" w:frame="1"/>
          </w:rPr>
          <w:t>Thesis</w:t>
        </w:r>
        <w:proofErr w:type="spellEnd"/>
      </w:hyperlink>
    </w:p>
    <w:p w:rsidR="00E37D27" w:rsidRDefault="00E37D27" w:rsidP="00E37D27">
      <w:pPr>
        <w:shd w:val="clear" w:color="auto" w:fill="FFFFFF"/>
        <w:textAlignment w:val="baseline"/>
        <w:rPr>
          <w:rFonts w:ascii="Georgia" w:hAnsi="Georgia"/>
          <w:color w:val="444444"/>
          <w:sz w:val="30"/>
          <w:szCs w:val="30"/>
        </w:rPr>
      </w:pPr>
    </w:p>
    <w:p w:rsidR="00E37D27" w:rsidRPr="007078B6" w:rsidRDefault="00E37D27" w:rsidP="00E37D27">
      <w:pPr>
        <w:shd w:val="clear" w:color="auto" w:fill="FFFFFF"/>
        <w:textAlignment w:val="baseline"/>
        <w:rPr>
          <w:rFonts w:ascii="Arial" w:hAnsi="Arial" w:cs="Arial"/>
          <w:color w:val="444444"/>
          <w:shd w:val="clear" w:color="auto" w:fill="FFFFFF"/>
          <w:lang w:val="en-US"/>
        </w:rPr>
      </w:pPr>
      <w:r w:rsidRPr="007078B6">
        <w:rPr>
          <w:rFonts w:ascii="Arial" w:hAnsi="Arial" w:cs="Arial"/>
          <w:color w:val="444444"/>
          <w:shd w:val="clear" w:color="auto" w:fill="FFFFFF"/>
          <w:lang w:val="en-US"/>
        </w:rPr>
        <w:t>You must be assigned a supervisor before you can take either </w:t>
      </w:r>
      <w:hyperlink r:id="rId16" w:history="1">
        <w:r w:rsidRPr="007078B6">
          <w:rPr>
            <w:rStyle w:val="Hyperlink"/>
            <w:rFonts w:ascii="Arial" w:hAnsi="Arial" w:cs="Arial"/>
            <w:color w:val="2771BB"/>
            <w:bdr w:val="none" w:sz="0" w:space="0" w:color="auto" w:frame="1"/>
            <w:shd w:val="clear" w:color="auto" w:fill="FFFFFF"/>
            <w:lang w:val="en-US"/>
          </w:rPr>
          <w:t>PECOS4081 – Design Seminar</w:t>
        </w:r>
      </w:hyperlink>
      <w:r w:rsidRPr="007078B6">
        <w:rPr>
          <w:rFonts w:ascii="Arial" w:hAnsi="Arial" w:cs="Arial"/>
          <w:color w:val="444444"/>
          <w:shd w:val="clear" w:color="auto" w:fill="FFFFFF"/>
          <w:lang w:val="en-US"/>
        </w:rPr>
        <w:t> or </w:t>
      </w:r>
      <w:hyperlink r:id="rId17" w:history="1">
        <w:r w:rsidRPr="007078B6">
          <w:rPr>
            <w:rStyle w:val="Hyperlink"/>
            <w:rFonts w:ascii="Arial" w:hAnsi="Arial" w:cs="Arial"/>
            <w:color w:val="2771BB"/>
            <w:bdr w:val="none" w:sz="0" w:space="0" w:color="auto" w:frame="1"/>
            <w:shd w:val="clear" w:color="auto" w:fill="FFFFFF"/>
            <w:lang w:val="en-US"/>
          </w:rPr>
          <w:t>PECOS4096 – Master's Thesis</w:t>
        </w:r>
      </w:hyperlink>
      <w:r w:rsidRPr="007078B6">
        <w:rPr>
          <w:rFonts w:ascii="Arial" w:hAnsi="Arial" w:cs="Arial"/>
          <w:color w:val="444444"/>
          <w:shd w:val="clear" w:color="auto" w:fill="FFFFFF"/>
          <w:lang w:val="en-US"/>
        </w:rPr>
        <w:t>. The fourth semester is devoted to your work with your master’s thesis.</w:t>
      </w:r>
    </w:p>
    <w:p w:rsidR="00E37D27" w:rsidRPr="007078B6" w:rsidRDefault="00E37D27" w:rsidP="00E37D27">
      <w:pPr>
        <w:shd w:val="clear" w:color="auto" w:fill="FFFFFF"/>
        <w:textAlignment w:val="baseline"/>
        <w:rPr>
          <w:rFonts w:ascii="Georgia" w:hAnsi="Georgia"/>
          <w:color w:val="444444"/>
          <w:sz w:val="30"/>
          <w:szCs w:val="30"/>
          <w:lang w:val="en-US"/>
        </w:rPr>
      </w:pPr>
    </w:p>
    <w:p w:rsidR="00E37D27" w:rsidRPr="003F21B1" w:rsidRDefault="00E37D27" w:rsidP="00E37D27">
      <w:pPr>
        <w:pStyle w:val="Heading3"/>
        <w:pBdr>
          <w:top w:val="single" w:sz="6" w:space="4" w:color="EAEAEA"/>
          <w:bottom w:val="single" w:sz="6" w:space="4" w:color="EAEAEA"/>
        </w:pBdr>
        <w:spacing w:after="0"/>
        <w:rPr>
          <w:rFonts w:ascii="Arial" w:hAnsi="Arial"/>
          <w:bCs/>
          <w:color w:val="444444"/>
        </w:rPr>
      </w:pPr>
      <w:r w:rsidRPr="003F21B1">
        <w:rPr>
          <w:rFonts w:ascii="Arial" w:hAnsi="Arial"/>
          <w:bCs/>
          <w:color w:val="444444"/>
        </w:rPr>
        <w:t>Core courses</w:t>
      </w:r>
    </w:p>
    <w:p w:rsidR="00E37D27" w:rsidRPr="003F21B1" w:rsidRDefault="00E37D27" w:rsidP="00E37D27">
      <w:pPr>
        <w:shd w:val="clear" w:color="auto" w:fill="FFFFFF"/>
        <w:spacing w:before="150" w:after="75" w:line="240" w:lineRule="auto"/>
        <w:textAlignment w:val="baseline"/>
        <w:rPr>
          <w:rFonts w:ascii="Arial" w:hAnsi="Arial" w:cs="Arial"/>
          <w:color w:val="444444"/>
          <w:sz w:val="24"/>
          <w:szCs w:val="24"/>
          <w:lang w:val="nn-NO" w:eastAsia="zh-CN"/>
        </w:rPr>
      </w:pPr>
      <w:r w:rsidRPr="003F21B1">
        <w:rPr>
          <w:rFonts w:ascii="Arial" w:hAnsi="Arial" w:cs="Arial"/>
          <w:color w:val="444444"/>
          <w:sz w:val="24"/>
          <w:szCs w:val="24"/>
          <w:lang w:val="nn-NO" w:eastAsia="zh-CN"/>
        </w:rPr>
        <w:t xml:space="preserve">a) </w:t>
      </w:r>
      <w:proofErr w:type="spellStart"/>
      <w:r w:rsidRPr="003F21B1">
        <w:rPr>
          <w:rFonts w:ascii="Arial" w:hAnsi="Arial" w:cs="Arial"/>
          <w:color w:val="444444"/>
          <w:sz w:val="24"/>
          <w:szCs w:val="24"/>
          <w:lang w:val="nn-NO" w:eastAsia="zh-CN"/>
        </w:rPr>
        <w:t>Choose</w:t>
      </w:r>
      <w:proofErr w:type="spellEnd"/>
      <w:r w:rsidRPr="003F21B1">
        <w:rPr>
          <w:rFonts w:ascii="Arial" w:hAnsi="Arial" w:cs="Arial"/>
          <w:color w:val="444444"/>
          <w:sz w:val="24"/>
          <w:szCs w:val="24"/>
          <w:lang w:val="nn-NO" w:eastAsia="zh-CN"/>
        </w:rPr>
        <w:t xml:space="preserve"> at least one </w:t>
      </w:r>
      <w:proofErr w:type="spellStart"/>
      <w:r w:rsidRPr="003F21B1">
        <w:rPr>
          <w:rFonts w:ascii="Arial" w:hAnsi="Arial" w:cs="Arial"/>
          <w:color w:val="444444"/>
          <w:sz w:val="24"/>
          <w:szCs w:val="24"/>
          <w:lang w:val="nn-NO" w:eastAsia="zh-CN"/>
        </w:rPr>
        <w:t>of</w:t>
      </w:r>
      <w:proofErr w:type="spellEnd"/>
      <w:r w:rsidRPr="003F21B1">
        <w:rPr>
          <w:rFonts w:ascii="Arial" w:hAnsi="Arial" w:cs="Arial"/>
          <w:color w:val="444444"/>
          <w:sz w:val="24"/>
          <w:szCs w:val="24"/>
          <w:lang w:val="nn-NO" w:eastAsia="zh-CN"/>
        </w:rPr>
        <w:t xml:space="preserve"> </w:t>
      </w:r>
      <w:proofErr w:type="spellStart"/>
      <w:r w:rsidRPr="003F21B1">
        <w:rPr>
          <w:rFonts w:ascii="Arial" w:hAnsi="Arial" w:cs="Arial"/>
          <w:color w:val="444444"/>
          <w:sz w:val="24"/>
          <w:szCs w:val="24"/>
          <w:lang w:val="nn-NO" w:eastAsia="zh-CN"/>
        </w:rPr>
        <w:t>these</w:t>
      </w:r>
      <w:proofErr w:type="spellEnd"/>
      <w:r w:rsidRPr="003F21B1">
        <w:rPr>
          <w:rFonts w:ascii="Arial" w:hAnsi="Arial" w:cs="Arial"/>
          <w:color w:val="444444"/>
          <w:sz w:val="24"/>
          <w:szCs w:val="24"/>
          <w:lang w:val="nn-NO" w:eastAsia="zh-CN"/>
        </w:rPr>
        <w:t xml:space="preserve"> </w:t>
      </w:r>
      <w:proofErr w:type="spellStart"/>
      <w:r w:rsidRPr="003F21B1">
        <w:rPr>
          <w:rFonts w:ascii="Arial" w:hAnsi="Arial" w:cs="Arial"/>
          <w:color w:val="444444"/>
          <w:sz w:val="24"/>
          <w:szCs w:val="24"/>
          <w:lang w:val="nn-NO" w:eastAsia="zh-CN"/>
        </w:rPr>
        <w:t>two</w:t>
      </w:r>
      <w:proofErr w:type="spellEnd"/>
      <w:r w:rsidRPr="003F21B1">
        <w:rPr>
          <w:rFonts w:ascii="Arial" w:hAnsi="Arial" w:cs="Arial"/>
          <w:color w:val="444444"/>
          <w:sz w:val="24"/>
          <w:szCs w:val="24"/>
          <w:lang w:val="nn-NO" w:eastAsia="zh-CN"/>
        </w:rPr>
        <w:t xml:space="preserve"> </w:t>
      </w:r>
      <w:proofErr w:type="spellStart"/>
      <w:r w:rsidRPr="003F21B1">
        <w:rPr>
          <w:rFonts w:ascii="Arial" w:hAnsi="Arial" w:cs="Arial"/>
          <w:color w:val="444444"/>
          <w:sz w:val="24"/>
          <w:szCs w:val="24"/>
          <w:lang w:val="nn-NO" w:eastAsia="zh-CN"/>
        </w:rPr>
        <w:t>courses</w:t>
      </w:r>
      <w:proofErr w:type="spellEnd"/>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18" w:history="1">
        <w:r>
          <w:rPr>
            <w:rStyle w:val="Hyperlink"/>
            <w:rFonts w:ascii="Arial" w:hAnsi="Arial" w:cs="Arial"/>
            <w:color w:val="2771BB"/>
            <w:bdr w:val="none" w:sz="0" w:space="0" w:color="auto" w:frame="1"/>
          </w:rPr>
          <w:t xml:space="preserve">PECOS4010 – </w:t>
        </w:r>
        <w:proofErr w:type="spellStart"/>
        <w:r>
          <w:rPr>
            <w:rStyle w:val="Hyperlink"/>
            <w:rFonts w:ascii="Arial" w:hAnsi="Arial" w:cs="Arial"/>
            <w:color w:val="2771BB"/>
            <w:bdr w:val="none" w:sz="0" w:space="0" w:color="auto" w:frame="1"/>
          </w:rPr>
          <w:t>Conflict</w:t>
        </w:r>
        <w:proofErr w:type="spellEnd"/>
        <w:r>
          <w:rPr>
            <w:rStyle w:val="Hyperlink"/>
            <w:rFonts w:ascii="Arial" w:hAnsi="Arial" w:cs="Arial"/>
            <w:color w:val="2771BB"/>
            <w:bdr w:val="none" w:sz="0" w:space="0" w:color="auto" w:frame="1"/>
          </w:rPr>
          <w:t xml:space="preserve"> and </w:t>
        </w:r>
        <w:proofErr w:type="spellStart"/>
        <w:r>
          <w:rPr>
            <w:rStyle w:val="Hyperlink"/>
            <w:rFonts w:ascii="Arial" w:hAnsi="Arial" w:cs="Arial"/>
            <w:color w:val="2771BB"/>
            <w:bdr w:val="none" w:sz="0" w:space="0" w:color="auto" w:frame="1"/>
          </w:rPr>
          <w:t>state</w:t>
        </w:r>
        <w:proofErr w:type="spellEnd"/>
        <w:r>
          <w:rPr>
            <w:rStyle w:val="Hyperlink"/>
            <w:rFonts w:ascii="Arial" w:hAnsi="Arial" w:cs="Arial"/>
            <w:color w:val="2771BB"/>
            <w:bdr w:val="none" w:sz="0" w:space="0" w:color="auto" w:frame="1"/>
          </w:rPr>
          <w:t xml:space="preserve"> </w:t>
        </w:r>
        <w:proofErr w:type="spellStart"/>
        <w:r>
          <w:rPr>
            <w:rStyle w:val="Hyperlink"/>
            <w:rFonts w:ascii="Arial" w:hAnsi="Arial" w:cs="Arial"/>
            <w:color w:val="2771BB"/>
            <w:bdr w:val="none" w:sz="0" w:space="0" w:color="auto" w:frame="1"/>
          </w:rPr>
          <w:t>building</w:t>
        </w:r>
        <w:proofErr w:type="spellEnd"/>
      </w:hyperlink>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19" w:history="1">
        <w:r>
          <w:rPr>
            <w:rStyle w:val="Hyperlink"/>
            <w:rFonts w:ascii="Arial" w:hAnsi="Arial" w:cs="Arial"/>
            <w:color w:val="2771BB"/>
            <w:bdr w:val="none" w:sz="0" w:space="0" w:color="auto" w:frame="1"/>
          </w:rPr>
          <w:t xml:space="preserve">PECOS4110 – International </w:t>
        </w:r>
        <w:proofErr w:type="spellStart"/>
        <w:r>
          <w:rPr>
            <w:rStyle w:val="Hyperlink"/>
            <w:rFonts w:ascii="Arial" w:hAnsi="Arial" w:cs="Arial"/>
            <w:color w:val="2771BB"/>
            <w:bdr w:val="none" w:sz="0" w:space="0" w:color="auto" w:frame="1"/>
          </w:rPr>
          <w:t>Negotiations</w:t>
        </w:r>
        <w:proofErr w:type="spellEnd"/>
        <w:r>
          <w:rPr>
            <w:rStyle w:val="Hyperlink"/>
            <w:rFonts w:ascii="Arial" w:hAnsi="Arial" w:cs="Arial"/>
            <w:color w:val="2771BB"/>
            <w:bdr w:val="none" w:sz="0" w:space="0" w:color="auto" w:frame="1"/>
          </w:rPr>
          <w:t>/</w:t>
        </w:r>
        <w:proofErr w:type="spellStart"/>
        <w:r>
          <w:rPr>
            <w:rStyle w:val="Hyperlink"/>
            <w:rFonts w:ascii="Arial" w:hAnsi="Arial" w:cs="Arial"/>
            <w:color w:val="2771BB"/>
            <w:bdr w:val="none" w:sz="0" w:space="0" w:color="auto" w:frame="1"/>
          </w:rPr>
          <w:t>Conflict</w:t>
        </w:r>
        <w:proofErr w:type="spellEnd"/>
        <w:r>
          <w:rPr>
            <w:rStyle w:val="Hyperlink"/>
            <w:rFonts w:ascii="Arial" w:hAnsi="Arial" w:cs="Arial"/>
            <w:color w:val="2771BB"/>
            <w:bdr w:val="none" w:sz="0" w:space="0" w:color="auto" w:frame="1"/>
          </w:rPr>
          <w:t xml:space="preserve"> Resolution</w:t>
        </w:r>
      </w:hyperlink>
    </w:p>
    <w:p w:rsidR="00E37D27" w:rsidRPr="003F21B1" w:rsidRDefault="00E37D27" w:rsidP="00E37D27">
      <w:pPr>
        <w:shd w:val="clear" w:color="auto" w:fill="FFFFFF"/>
        <w:spacing w:before="150" w:after="75" w:line="240" w:lineRule="auto"/>
        <w:textAlignment w:val="baseline"/>
        <w:rPr>
          <w:rFonts w:ascii="Arial" w:hAnsi="Arial" w:cs="Arial"/>
          <w:color w:val="444444"/>
          <w:sz w:val="24"/>
          <w:szCs w:val="24"/>
          <w:lang w:val="nn-NO" w:eastAsia="zh-CN"/>
        </w:rPr>
      </w:pPr>
      <w:r w:rsidRPr="003F21B1">
        <w:rPr>
          <w:rFonts w:ascii="Arial" w:hAnsi="Arial" w:cs="Arial"/>
          <w:color w:val="444444"/>
          <w:sz w:val="24"/>
          <w:szCs w:val="24"/>
          <w:lang w:val="nn-NO" w:eastAsia="zh-CN"/>
        </w:rPr>
        <w:t xml:space="preserve">b) </w:t>
      </w:r>
      <w:proofErr w:type="spellStart"/>
      <w:r w:rsidRPr="003F21B1">
        <w:rPr>
          <w:rFonts w:ascii="Arial" w:hAnsi="Arial" w:cs="Arial"/>
          <w:color w:val="444444"/>
          <w:sz w:val="24"/>
          <w:szCs w:val="24"/>
          <w:lang w:val="nn-NO" w:eastAsia="zh-CN"/>
        </w:rPr>
        <w:t>Choose</w:t>
      </w:r>
      <w:proofErr w:type="spellEnd"/>
      <w:r w:rsidRPr="003F21B1">
        <w:rPr>
          <w:rFonts w:ascii="Arial" w:hAnsi="Arial" w:cs="Arial"/>
          <w:color w:val="444444"/>
          <w:sz w:val="24"/>
          <w:szCs w:val="24"/>
          <w:lang w:val="nn-NO" w:eastAsia="zh-CN"/>
        </w:rPr>
        <w:t xml:space="preserve"> one </w:t>
      </w:r>
      <w:proofErr w:type="spellStart"/>
      <w:r w:rsidRPr="003F21B1">
        <w:rPr>
          <w:rFonts w:ascii="Arial" w:hAnsi="Arial" w:cs="Arial"/>
          <w:color w:val="444444"/>
          <w:sz w:val="24"/>
          <w:szCs w:val="24"/>
          <w:lang w:val="nn-NO" w:eastAsia="zh-CN"/>
        </w:rPr>
        <w:t>of</w:t>
      </w:r>
      <w:proofErr w:type="spellEnd"/>
      <w:r w:rsidRPr="003F21B1">
        <w:rPr>
          <w:rFonts w:ascii="Arial" w:hAnsi="Arial" w:cs="Arial"/>
          <w:color w:val="444444"/>
          <w:sz w:val="24"/>
          <w:szCs w:val="24"/>
          <w:lang w:val="nn-NO" w:eastAsia="zh-CN"/>
        </w:rPr>
        <w:t xml:space="preserve"> </w:t>
      </w:r>
      <w:proofErr w:type="spellStart"/>
      <w:r w:rsidRPr="003F21B1">
        <w:rPr>
          <w:rFonts w:ascii="Arial" w:hAnsi="Arial" w:cs="Arial"/>
          <w:color w:val="444444"/>
          <w:sz w:val="24"/>
          <w:szCs w:val="24"/>
          <w:lang w:val="nn-NO" w:eastAsia="zh-CN"/>
        </w:rPr>
        <w:t>the</w:t>
      </w:r>
      <w:proofErr w:type="spellEnd"/>
      <w:r w:rsidRPr="003F21B1">
        <w:rPr>
          <w:rFonts w:ascii="Arial" w:hAnsi="Arial" w:cs="Arial"/>
          <w:color w:val="444444"/>
          <w:sz w:val="24"/>
          <w:szCs w:val="24"/>
          <w:lang w:val="nn-NO" w:eastAsia="zh-CN"/>
        </w:rPr>
        <w:t xml:space="preserve"> </w:t>
      </w:r>
      <w:proofErr w:type="spellStart"/>
      <w:r w:rsidRPr="003F21B1">
        <w:rPr>
          <w:rFonts w:ascii="Arial" w:hAnsi="Arial" w:cs="Arial"/>
          <w:color w:val="444444"/>
          <w:sz w:val="24"/>
          <w:szCs w:val="24"/>
          <w:lang w:val="nn-NO" w:eastAsia="zh-CN"/>
        </w:rPr>
        <w:t>following</w:t>
      </w:r>
      <w:proofErr w:type="spellEnd"/>
      <w:r w:rsidRPr="003F21B1">
        <w:rPr>
          <w:rFonts w:ascii="Arial" w:hAnsi="Arial" w:cs="Arial"/>
          <w:color w:val="444444"/>
          <w:sz w:val="24"/>
          <w:szCs w:val="24"/>
          <w:lang w:val="nn-NO" w:eastAsia="zh-CN"/>
        </w:rPr>
        <w:t xml:space="preserve"> </w:t>
      </w:r>
      <w:proofErr w:type="spellStart"/>
      <w:r w:rsidRPr="003F21B1">
        <w:rPr>
          <w:rFonts w:ascii="Arial" w:hAnsi="Arial" w:cs="Arial"/>
          <w:color w:val="444444"/>
          <w:sz w:val="24"/>
          <w:szCs w:val="24"/>
          <w:lang w:val="nn-NO" w:eastAsia="zh-CN"/>
        </w:rPr>
        <w:t>courses</w:t>
      </w:r>
      <w:proofErr w:type="spellEnd"/>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20" w:history="1">
        <w:r>
          <w:rPr>
            <w:rStyle w:val="Hyperlink"/>
            <w:rFonts w:ascii="Arial" w:hAnsi="Arial" w:cs="Arial"/>
            <w:color w:val="2771BB"/>
            <w:bdr w:val="none" w:sz="0" w:space="0" w:color="auto" w:frame="1"/>
          </w:rPr>
          <w:t xml:space="preserve">PECOS4010 – </w:t>
        </w:r>
        <w:proofErr w:type="spellStart"/>
        <w:r>
          <w:rPr>
            <w:rStyle w:val="Hyperlink"/>
            <w:rFonts w:ascii="Arial" w:hAnsi="Arial" w:cs="Arial"/>
            <w:color w:val="2771BB"/>
            <w:bdr w:val="none" w:sz="0" w:space="0" w:color="auto" w:frame="1"/>
          </w:rPr>
          <w:t>Conflict</w:t>
        </w:r>
        <w:proofErr w:type="spellEnd"/>
        <w:r>
          <w:rPr>
            <w:rStyle w:val="Hyperlink"/>
            <w:rFonts w:ascii="Arial" w:hAnsi="Arial" w:cs="Arial"/>
            <w:color w:val="2771BB"/>
            <w:bdr w:val="none" w:sz="0" w:space="0" w:color="auto" w:frame="1"/>
          </w:rPr>
          <w:t xml:space="preserve"> and </w:t>
        </w:r>
        <w:proofErr w:type="spellStart"/>
        <w:r>
          <w:rPr>
            <w:rStyle w:val="Hyperlink"/>
            <w:rFonts w:ascii="Arial" w:hAnsi="Arial" w:cs="Arial"/>
            <w:color w:val="2771BB"/>
            <w:bdr w:val="none" w:sz="0" w:space="0" w:color="auto" w:frame="1"/>
          </w:rPr>
          <w:t>state</w:t>
        </w:r>
        <w:proofErr w:type="spellEnd"/>
        <w:r>
          <w:rPr>
            <w:rStyle w:val="Hyperlink"/>
            <w:rFonts w:ascii="Arial" w:hAnsi="Arial" w:cs="Arial"/>
            <w:color w:val="2771BB"/>
            <w:bdr w:val="none" w:sz="0" w:space="0" w:color="auto" w:frame="1"/>
          </w:rPr>
          <w:t xml:space="preserve"> </w:t>
        </w:r>
        <w:proofErr w:type="spellStart"/>
        <w:r>
          <w:rPr>
            <w:rStyle w:val="Hyperlink"/>
            <w:rFonts w:ascii="Arial" w:hAnsi="Arial" w:cs="Arial"/>
            <w:color w:val="2771BB"/>
            <w:bdr w:val="none" w:sz="0" w:space="0" w:color="auto" w:frame="1"/>
          </w:rPr>
          <w:t>building</w:t>
        </w:r>
        <w:proofErr w:type="spellEnd"/>
      </w:hyperlink>
    </w:p>
    <w:p w:rsidR="00E37D27"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21" w:history="1">
        <w:r>
          <w:rPr>
            <w:rStyle w:val="Hyperlink"/>
            <w:rFonts w:ascii="Arial" w:hAnsi="Arial" w:cs="Arial"/>
            <w:color w:val="2771BB"/>
            <w:bdr w:val="none" w:sz="0" w:space="0" w:color="auto" w:frame="1"/>
          </w:rPr>
          <w:t xml:space="preserve">PECOS4110 – International </w:t>
        </w:r>
        <w:proofErr w:type="spellStart"/>
        <w:r>
          <w:rPr>
            <w:rStyle w:val="Hyperlink"/>
            <w:rFonts w:ascii="Arial" w:hAnsi="Arial" w:cs="Arial"/>
            <w:color w:val="2771BB"/>
            <w:bdr w:val="none" w:sz="0" w:space="0" w:color="auto" w:frame="1"/>
          </w:rPr>
          <w:t>Negotiations</w:t>
        </w:r>
        <w:proofErr w:type="spellEnd"/>
        <w:r>
          <w:rPr>
            <w:rStyle w:val="Hyperlink"/>
            <w:rFonts w:ascii="Arial" w:hAnsi="Arial" w:cs="Arial"/>
            <w:color w:val="2771BB"/>
            <w:bdr w:val="none" w:sz="0" w:space="0" w:color="auto" w:frame="1"/>
          </w:rPr>
          <w:t>/</w:t>
        </w:r>
        <w:proofErr w:type="spellStart"/>
        <w:r>
          <w:rPr>
            <w:rStyle w:val="Hyperlink"/>
            <w:rFonts w:ascii="Arial" w:hAnsi="Arial" w:cs="Arial"/>
            <w:color w:val="2771BB"/>
            <w:bdr w:val="none" w:sz="0" w:space="0" w:color="auto" w:frame="1"/>
          </w:rPr>
          <w:t>Conflict</w:t>
        </w:r>
        <w:proofErr w:type="spellEnd"/>
        <w:r>
          <w:rPr>
            <w:rStyle w:val="Hyperlink"/>
            <w:rFonts w:ascii="Arial" w:hAnsi="Arial" w:cs="Arial"/>
            <w:color w:val="2771BB"/>
            <w:bdr w:val="none" w:sz="0" w:space="0" w:color="auto" w:frame="1"/>
          </w:rPr>
          <w:t xml:space="preserve"> Resolution</w:t>
        </w:r>
      </w:hyperlink>
    </w:p>
    <w:p w:rsidR="00E37D27" w:rsidRPr="003F21B1"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22" w:history="1">
        <w:r>
          <w:rPr>
            <w:rStyle w:val="Hyperlink"/>
            <w:rFonts w:ascii="Arial" w:hAnsi="Arial" w:cs="Arial"/>
            <w:color w:val="2771BB"/>
            <w:bdr w:val="none" w:sz="0" w:space="0" w:color="auto" w:frame="1"/>
            <w:shd w:val="clear" w:color="auto" w:fill="FFFFFF"/>
          </w:rPr>
          <w:t>STV4020B – Statistical Analysis</w:t>
        </w:r>
      </w:hyperlink>
    </w:p>
    <w:p w:rsidR="00E37D27" w:rsidRPr="007078B6" w:rsidRDefault="00E37D27" w:rsidP="00E37D27">
      <w:pPr>
        <w:numPr>
          <w:ilvl w:val="0"/>
          <w:numId w:val="1"/>
        </w:numPr>
        <w:shd w:val="clear" w:color="auto" w:fill="FFFFFF"/>
        <w:spacing w:line="240" w:lineRule="auto"/>
        <w:ind w:left="684"/>
        <w:textAlignment w:val="baseline"/>
        <w:rPr>
          <w:rFonts w:ascii="Arial" w:hAnsi="Arial" w:cs="Arial"/>
          <w:color w:val="444444"/>
          <w:lang w:val="en-US"/>
        </w:rPr>
      </w:pPr>
      <w:hyperlink r:id="rId23" w:history="1">
        <w:r w:rsidRPr="007078B6">
          <w:rPr>
            <w:rStyle w:val="Hyperlink"/>
            <w:rFonts w:ascii="Arial" w:hAnsi="Arial" w:cs="Arial"/>
            <w:color w:val="2771BB"/>
            <w:bdr w:val="none" w:sz="0" w:space="0" w:color="auto" w:frame="1"/>
            <w:shd w:val="clear" w:color="auto" w:fill="FFFFFF"/>
            <w:lang w:val="en-US"/>
          </w:rPr>
          <w:t>STV4217B – Rational Choice Models and International Conflict</w:t>
        </w:r>
      </w:hyperlink>
    </w:p>
    <w:p w:rsidR="00E37D27" w:rsidRPr="007A463F"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24" w:history="1">
        <w:r>
          <w:rPr>
            <w:rStyle w:val="Hyperlink"/>
            <w:rFonts w:ascii="Arial" w:hAnsi="Arial" w:cs="Arial"/>
            <w:color w:val="2771BB"/>
            <w:bdr w:val="none" w:sz="0" w:space="0" w:color="auto" w:frame="1"/>
            <w:shd w:val="clear" w:color="auto" w:fill="FFFFFF"/>
          </w:rPr>
          <w:t xml:space="preserve">STV4225B – </w:t>
        </w:r>
        <w:proofErr w:type="spellStart"/>
        <w:r>
          <w:rPr>
            <w:rStyle w:val="Hyperlink"/>
            <w:rFonts w:ascii="Arial" w:hAnsi="Arial" w:cs="Arial"/>
            <w:color w:val="2771BB"/>
            <w:bdr w:val="none" w:sz="0" w:space="0" w:color="auto" w:frame="1"/>
            <w:shd w:val="clear" w:color="auto" w:fill="FFFFFF"/>
          </w:rPr>
          <w:t>Strategy</w:t>
        </w:r>
        <w:proofErr w:type="spellEnd"/>
        <w:r>
          <w:rPr>
            <w:rStyle w:val="Hyperlink"/>
            <w:rFonts w:ascii="Arial" w:hAnsi="Arial" w:cs="Arial"/>
            <w:color w:val="2771BB"/>
            <w:bdr w:val="none" w:sz="0" w:space="0" w:color="auto" w:frame="1"/>
            <w:shd w:val="clear" w:color="auto" w:fill="FFFFFF"/>
          </w:rPr>
          <w:t xml:space="preserve"> and Security Policy</w:t>
        </w:r>
      </w:hyperlink>
    </w:p>
    <w:p w:rsidR="00E37D27" w:rsidRPr="007078B6" w:rsidRDefault="00E37D27" w:rsidP="00E37D27">
      <w:pPr>
        <w:numPr>
          <w:ilvl w:val="0"/>
          <w:numId w:val="1"/>
        </w:numPr>
        <w:shd w:val="clear" w:color="auto" w:fill="FFFFFF"/>
        <w:spacing w:line="240" w:lineRule="auto"/>
        <w:ind w:left="684"/>
        <w:textAlignment w:val="baseline"/>
        <w:rPr>
          <w:rFonts w:ascii="Arial" w:hAnsi="Arial" w:cs="Arial"/>
          <w:color w:val="444444"/>
          <w:lang w:val="en-US"/>
        </w:rPr>
      </w:pPr>
      <w:hyperlink r:id="rId25" w:history="1">
        <w:r w:rsidRPr="007078B6">
          <w:rPr>
            <w:rStyle w:val="Hyperlink"/>
            <w:rFonts w:ascii="Arial" w:hAnsi="Arial" w:cs="Arial"/>
            <w:color w:val="2771BB"/>
            <w:bdr w:val="none" w:sz="0" w:space="0" w:color="auto" w:frame="1"/>
            <w:shd w:val="clear" w:color="auto" w:fill="FFFFFF"/>
            <w:lang w:val="en-US"/>
          </w:rPr>
          <w:t>STV4232 – Causes of War in International Politics</w:t>
        </w:r>
      </w:hyperlink>
    </w:p>
    <w:p w:rsidR="00E37D27" w:rsidRPr="007078B6" w:rsidRDefault="00E37D27" w:rsidP="00E37D27">
      <w:pPr>
        <w:numPr>
          <w:ilvl w:val="0"/>
          <w:numId w:val="1"/>
        </w:numPr>
        <w:shd w:val="clear" w:color="auto" w:fill="FFFFFF"/>
        <w:spacing w:line="240" w:lineRule="auto"/>
        <w:ind w:left="684"/>
        <w:textAlignment w:val="baseline"/>
        <w:rPr>
          <w:rFonts w:ascii="Arial" w:hAnsi="Arial" w:cs="Arial"/>
          <w:color w:val="444444"/>
          <w:lang w:val="en-US"/>
        </w:rPr>
      </w:pPr>
      <w:hyperlink r:id="rId26" w:history="1">
        <w:r w:rsidRPr="007078B6">
          <w:rPr>
            <w:rStyle w:val="Hyperlink"/>
            <w:rFonts w:ascii="Arial" w:hAnsi="Arial" w:cs="Arial"/>
            <w:color w:val="2771BB"/>
            <w:bdr w:val="none" w:sz="0" w:space="0" w:color="auto" w:frame="1"/>
            <w:shd w:val="clear" w:color="auto" w:fill="FFFFFF"/>
            <w:lang w:val="en-US"/>
          </w:rPr>
          <w:t>STV4252 – Politics and Strategy in the Nuclear Age</w:t>
        </w:r>
      </w:hyperlink>
    </w:p>
    <w:p w:rsidR="00E37D27" w:rsidRPr="007A463F" w:rsidRDefault="00E37D27" w:rsidP="00E37D27">
      <w:pPr>
        <w:numPr>
          <w:ilvl w:val="0"/>
          <w:numId w:val="1"/>
        </w:numPr>
        <w:shd w:val="clear" w:color="auto" w:fill="FFFFFF"/>
        <w:spacing w:line="240" w:lineRule="auto"/>
        <w:ind w:left="684"/>
        <w:textAlignment w:val="baseline"/>
        <w:rPr>
          <w:rFonts w:ascii="Arial" w:hAnsi="Arial" w:cs="Arial"/>
          <w:color w:val="444444"/>
        </w:rPr>
      </w:pPr>
      <w:hyperlink r:id="rId27" w:history="1">
        <w:r>
          <w:rPr>
            <w:rStyle w:val="Hyperlink"/>
            <w:rFonts w:ascii="Arial" w:hAnsi="Arial" w:cs="Arial"/>
            <w:color w:val="2771BB"/>
            <w:bdr w:val="none" w:sz="0" w:space="0" w:color="auto" w:frame="1"/>
            <w:shd w:val="clear" w:color="auto" w:fill="FFFFFF"/>
          </w:rPr>
          <w:t xml:space="preserve">STV4302B – </w:t>
        </w:r>
        <w:proofErr w:type="spellStart"/>
        <w:r>
          <w:rPr>
            <w:rStyle w:val="Hyperlink"/>
            <w:rFonts w:ascii="Arial" w:hAnsi="Arial" w:cs="Arial"/>
            <w:color w:val="2771BB"/>
            <w:bdr w:val="none" w:sz="0" w:space="0" w:color="auto" w:frame="1"/>
            <w:shd w:val="clear" w:color="auto" w:fill="FFFFFF"/>
          </w:rPr>
          <w:t>Nationalism</w:t>
        </w:r>
        <w:proofErr w:type="spellEnd"/>
        <w:r>
          <w:rPr>
            <w:rStyle w:val="Hyperlink"/>
            <w:rFonts w:ascii="Arial" w:hAnsi="Arial" w:cs="Arial"/>
            <w:color w:val="2771BB"/>
            <w:bdr w:val="none" w:sz="0" w:space="0" w:color="auto" w:frame="1"/>
            <w:shd w:val="clear" w:color="auto" w:fill="FFFFFF"/>
          </w:rPr>
          <w:t xml:space="preserve"> and </w:t>
        </w:r>
        <w:proofErr w:type="spellStart"/>
        <w:r>
          <w:rPr>
            <w:rStyle w:val="Hyperlink"/>
            <w:rFonts w:ascii="Arial" w:hAnsi="Arial" w:cs="Arial"/>
            <w:color w:val="2771BB"/>
            <w:bdr w:val="none" w:sz="0" w:space="0" w:color="auto" w:frame="1"/>
            <w:shd w:val="clear" w:color="auto" w:fill="FFFFFF"/>
          </w:rPr>
          <w:t>Ethnic</w:t>
        </w:r>
        <w:proofErr w:type="spellEnd"/>
        <w:r>
          <w:rPr>
            <w:rStyle w:val="Hyperlink"/>
            <w:rFonts w:ascii="Arial" w:hAnsi="Arial" w:cs="Arial"/>
            <w:color w:val="2771BB"/>
            <w:bdr w:val="none" w:sz="0" w:space="0" w:color="auto" w:frame="1"/>
            <w:shd w:val="clear" w:color="auto" w:fill="FFFFFF"/>
          </w:rPr>
          <w:t xml:space="preserve"> </w:t>
        </w:r>
        <w:proofErr w:type="spellStart"/>
        <w:r>
          <w:rPr>
            <w:rStyle w:val="Hyperlink"/>
            <w:rFonts w:ascii="Arial" w:hAnsi="Arial" w:cs="Arial"/>
            <w:color w:val="2771BB"/>
            <w:bdr w:val="none" w:sz="0" w:space="0" w:color="auto" w:frame="1"/>
            <w:shd w:val="clear" w:color="auto" w:fill="FFFFFF"/>
          </w:rPr>
          <w:t>Politics</w:t>
        </w:r>
        <w:proofErr w:type="spellEnd"/>
      </w:hyperlink>
    </w:p>
    <w:p w:rsidR="00E37D27" w:rsidRPr="007078B6" w:rsidRDefault="00E37D27" w:rsidP="00E37D27">
      <w:pPr>
        <w:numPr>
          <w:ilvl w:val="0"/>
          <w:numId w:val="1"/>
        </w:numPr>
        <w:shd w:val="clear" w:color="auto" w:fill="FFFFFF"/>
        <w:spacing w:line="240" w:lineRule="auto"/>
        <w:ind w:left="684"/>
        <w:textAlignment w:val="baseline"/>
        <w:rPr>
          <w:rFonts w:ascii="Arial" w:hAnsi="Arial" w:cs="Arial"/>
          <w:color w:val="444444"/>
          <w:lang w:val="en-US"/>
        </w:rPr>
      </w:pPr>
      <w:hyperlink r:id="rId28" w:history="1">
        <w:r w:rsidRPr="007078B6">
          <w:rPr>
            <w:rStyle w:val="Hyperlink"/>
            <w:rFonts w:ascii="Arial" w:hAnsi="Arial" w:cs="Arial"/>
            <w:color w:val="2771BB"/>
            <w:bdr w:val="none" w:sz="0" w:space="0" w:color="auto" w:frame="1"/>
            <w:shd w:val="clear" w:color="auto" w:fill="FFFFFF"/>
            <w:lang w:val="en-US"/>
          </w:rPr>
          <w:t>STV4510 – Terrorism and Political Violence in Western Democracies</w:t>
        </w:r>
      </w:hyperlink>
    </w:p>
    <w:p w:rsidR="00E37D27" w:rsidRPr="007078B6" w:rsidRDefault="00E37D27" w:rsidP="00E37D27">
      <w:pPr>
        <w:shd w:val="clear" w:color="auto" w:fill="FFFFFF"/>
        <w:textAlignment w:val="baseline"/>
        <w:rPr>
          <w:rFonts w:ascii="Georgia" w:hAnsi="Georgia"/>
          <w:color w:val="444444"/>
          <w:sz w:val="30"/>
          <w:szCs w:val="30"/>
          <w:lang w:val="en-US"/>
        </w:rPr>
      </w:pPr>
    </w:p>
    <w:p w:rsidR="00E37D27" w:rsidRPr="003F21B1" w:rsidRDefault="00E37D27" w:rsidP="00E37D27">
      <w:pPr>
        <w:pStyle w:val="Heading3"/>
        <w:pBdr>
          <w:top w:val="single" w:sz="6" w:space="4" w:color="EAEAEA"/>
          <w:bottom w:val="single" w:sz="6" w:space="4" w:color="EAEAEA"/>
        </w:pBdr>
        <w:spacing w:after="0"/>
        <w:rPr>
          <w:rFonts w:ascii="Arial" w:hAnsi="Arial"/>
          <w:bCs/>
          <w:color w:val="444444"/>
        </w:rPr>
      </w:pPr>
      <w:r w:rsidRPr="003F21B1">
        <w:rPr>
          <w:rFonts w:ascii="Arial" w:hAnsi="Arial"/>
          <w:bCs/>
          <w:color w:val="444444"/>
        </w:rPr>
        <w:t>Optional courses</w:t>
      </w:r>
    </w:p>
    <w:p w:rsidR="00E37D27" w:rsidRPr="007078B6" w:rsidRDefault="00E37D27" w:rsidP="00E37D27">
      <w:pPr>
        <w:pStyle w:val="Heading4"/>
        <w:shd w:val="clear" w:color="auto" w:fill="FFFFFF"/>
        <w:spacing w:before="150" w:after="75"/>
        <w:textAlignment w:val="baseline"/>
        <w:rPr>
          <w:rFonts w:ascii="Georgia" w:hAnsi="Georgia" w:cs="Arial"/>
          <w:b w:val="0"/>
          <w:color w:val="595959" w:themeColor="text1" w:themeTint="A6"/>
          <w:sz w:val="24"/>
          <w:lang w:val="en-US"/>
        </w:rPr>
      </w:pPr>
      <w:r w:rsidRPr="007078B6">
        <w:rPr>
          <w:rFonts w:ascii="Georgia" w:hAnsi="Georgia" w:cs="Arial"/>
          <w:b w:val="0"/>
          <w:color w:val="595959" w:themeColor="text1" w:themeTint="A6"/>
          <w:sz w:val="24"/>
          <w:lang w:val="en-US"/>
        </w:rPr>
        <w:t>Peace and conflict studies</w:t>
      </w:r>
    </w:p>
    <w:p w:rsidR="00E37D27" w:rsidRDefault="00E37D27" w:rsidP="00E37D27">
      <w:pPr>
        <w:numPr>
          <w:ilvl w:val="0"/>
          <w:numId w:val="2"/>
        </w:numPr>
        <w:shd w:val="clear" w:color="auto" w:fill="FFFFFF"/>
        <w:spacing w:line="240" w:lineRule="auto"/>
        <w:ind w:left="684"/>
        <w:textAlignment w:val="baseline"/>
        <w:rPr>
          <w:rFonts w:ascii="Arial" w:hAnsi="Arial" w:cs="Arial"/>
          <w:color w:val="444444"/>
        </w:rPr>
      </w:pPr>
      <w:hyperlink r:id="rId29" w:history="1">
        <w:r>
          <w:rPr>
            <w:rStyle w:val="Hyperlink"/>
            <w:rFonts w:ascii="Arial" w:hAnsi="Arial" w:cs="Arial"/>
            <w:color w:val="2771BB"/>
            <w:bdr w:val="none" w:sz="0" w:space="0" w:color="auto" w:frame="1"/>
          </w:rPr>
          <w:t xml:space="preserve">PECOS4006 – </w:t>
        </w:r>
        <w:proofErr w:type="spellStart"/>
        <w:r>
          <w:rPr>
            <w:rStyle w:val="Hyperlink"/>
            <w:rFonts w:ascii="Arial" w:hAnsi="Arial" w:cs="Arial"/>
            <w:color w:val="2771BB"/>
            <w:bdr w:val="none" w:sz="0" w:space="0" w:color="auto" w:frame="1"/>
          </w:rPr>
          <w:t>Internship</w:t>
        </w:r>
        <w:proofErr w:type="spellEnd"/>
      </w:hyperlink>
    </w:p>
    <w:p w:rsidR="00E37D27" w:rsidRPr="007078B6" w:rsidRDefault="00E37D27" w:rsidP="00E37D27">
      <w:pPr>
        <w:numPr>
          <w:ilvl w:val="0"/>
          <w:numId w:val="2"/>
        </w:numPr>
        <w:shd w:val="clear" w:color="auto" w:fill="FFFFFF"/>
        <w:spacing w:line="240" w:lineRule="auto"/>
        <w:ind w:left="684"/>
        <w:textAlignment w:val="baseline"/>
        <w:rPr>
          <w:rFonts w:ascii="Arial" w:hAnsi="Arial" w:cs="Arial"/>
          <w:color w:val="444444"/>
          <w:lang w:val="en-US"/>
        </w:rPr>
      </w:pPr>
      <w:hyperlink r:id="rId30" w:history="1">
        <w:r w:rsidRPr="007078B6">
          <w:rPr>
            <w:rStyle w:val="Hyperlink"/>
            <w:rFonts w:ascii="Arial" w:hAnsi="Arial" w:cs="Arial"/>
            <w:color w:val="2771BB"/>
            <w:bdr w:val="none" w:sz="0" w:space="0" w:color="auto" w:frame="1"/>
            <w:lang w:val="en-US"/>
          </w:rPr>
          <w:t>MITRA4421 – War, Peace and the Nobel Peace Prize</w:t>
        </w:r>
      </w:hyperlink>
    </w:p>
    <w:p w:rsidR="00E37D27" w:rsidRPr="00314BFA" w:rsidRDefault="00E37D27" w:rsidP="00E37D27">
      <w:pPr>
        <w:pStyle w:val="Heading4"/>
        <w:shd w:val="clear" w:color="auto" w:fill="FFFFFF"/>
        <w:spacing w:before="150" w:after="75"/>
        <w:textAlignment w:val="baseline"/>
        <w:rPr>
          <w:rFonts w:ascii="Georgia" w:hAnsi="Georgia" w:cs="Arial"/>
          <w:b w:val="0"/>
          <w:color w:val="595959" w:themeColor="text1" w:themeTint="A6"/>
          <w:sz w:val="24"/>
        </w:rPr>
      </w:pPr>
      <w:proofErr w:type="spellStart"/>
      <w:r w:rsidRPr="00314BFA">
        <w:rPr>
          <w:rFonts w:ascii="Georgia" w:hAnsi="Georgia" w:cs="Arial"/>
          <w:b w:val="0"/>
          <w:color w:val="595959" w:themeColor="text1" w:themeTint="A6"/>
          <w:sz w:val="24"/>
        </w:rPr>
        <w:t>Political</w:t>
      </w:r>
      <w:proofErr w:type="spellEnd"/>
      <w:r w:rsidRPr="00314BFA">
        <w:rPr>
          <w:rFonts w:ascii="Georgia" w:hAnsi="Georgia" w:cs="Arial"/>
          <w:b w:val="0"/>
          <w:color w:val="595959" w:themeColor="text1" w:themeTint="A6"/>
          <w:sz w:val="24"/>
        </w:rPr>
        <w:t xml:space="preserve"> Science</w:t>
      </w:r>
    </w:p>
    <w:p w:rsidR="00E37D27" w:rsidRPr="007078B6" w:rsidRDefault="00E37D27" w:rsidP="00E37D27">
      <w:pPr>
        <w:numPr>
          <w:ilvl w:val="0"/>
          <w:numId w:val="3"/>
        </w:numPr>
        <w:shd w:val="clear" w:color="auto" w:fill="FFFFFF"/>
        <w:spacing w:line="240" w:lineRule="auto"/>
        <w:ind w:left="684"/>
        <w:textAlignment w:val="baseline"/>
        <w:rPr>
          <w:rFonts w:ascii="Arial" w:hAnsi="Arial" w:cs="Arial"/>
          <w:color w:val="444444"/>
          <w:lang w:val="en-US"/>
        </w:rPr>
      </w:pPr>
      <w:hyperlink r:id="rId31" w:tgtFrame="vrtx-preview-window" w:history="1">
        <w:r w:rsidRPr="007078B6">
          <w:rPr>
            <w:rStyle w:val="Hyperlink"/>
            <w:rFonts w:ascii="Arial" w:hAnsi="Arial" w:cs="Arial"/>
            <w:color w:val="2771BB"/>
            <w:bdr w:val="none" w:sz="0" w:space="0" w:color="auto" w:frame="1"/>
            <w:lang w:val="en-US"/>
          </w:rPr>
          <w:t>Master's courses in Political Science</w:t>
        </w:r>
      </w:hyperlink>
      <w:r w:rsidRPr="007078B6">
        <w:rPr>
          <w:rFonts w:ascii="Arial" w:hAnsi="Arial" w:cs="Arial"/>
          <w:color w:val="444444"/>
          <w:lang w:val="en-US"/>
        </w:rPr>
        <w:t>. </w:t>
      </w:r>
    </w:p>
    <w:p w:rsidR="00E37D27" w:rsidRPr="007078B6" w:rsidRDefault="00E37D27" w:rsidP="00E37D27">
      <w:pPr>
        <w:pStyle w:val="Heading4"/>
        <w:shd w:val="clear" w:color="auto" w:fill="FFFFFF"/>
        <w:spacing w:before="150" w:after="75"/>
        <w:textAlignment w:val="baseline"/>
        <w:rPr>
          <w:rFonts w:ascii="Georgia" w:hAnsi="Georgia" w:cs="Arial"/>
          <w:b w:val="0"/>
          <w:color w:val="595959" w:themeColor="text1" w:themeTint="A6"/>
          <w:sz w:val="24"/>
          <w:lang w:val="en-US"/>
        </w:rPr>
      </w:pPr>
      <w:r w:rsidRPr="007078B6">
        <w:rPr>
          <w:rFonts w:ascii="Georgia" w:hAnsi="Georgia" w:cs="Arial"/>
          <w:b w:val="0"/>
          <w:color w:val="595959" w:themeColor="text1" w:themeTint="A6"/>
          <w:sz w:val="24"/>
          <w:lang w:val="en-US"/>
        </w:rPr>
        <w:t>Admission to external courses</w:t>
      </w:r>
    </w:p>
    <w:p w:rsidR="00E37D27" w:rsidRPr="007078B6" w:rsidRDefault="00E37D27" w:rsidP="00E37D27">
      <w:pPr>
        <w:pStyle w:val="NormalWeb"/>
        <w:shd w:val="clear" w:color="auto" w:fill="FFFFFF"/>
        <w:spacing w:before="0" w:beforeAutospacing="0" w:after="0" w:afterAutospacing="0"/>
        <w:textAlignment w:val="baseline"/>
        <w:rPr>
          <w:rFonts w:ascii="Arial" w:hAnsi="Arial" w:cs="Arial"/>
          <w:color w:val="444444"/>
          <w:lang w:val="en-US"/>
        </w:rPr>
      </w:pPr>
      <w:hyperlink r:id="rId32" w:history="1">
        <w:r w:rsidRPr="007078B6">
          <w:rPr>
            <w:rStyle w:val="Hyperlink"/>
            <w:rFonts w:ascii="Arial" w:hAnsi="Arial" w:cs="Arial"/>
            <w:color w:val="2771BB"/>
            <w:bdr w:val="none" w:sz="0" w:space="0" w:color="auto" w:frame="1"/>
            <w:lang w:val="en-US"/>
          </w:rPr>
          <w:t>It is possible to take the optional courses at other Departments/Faculties at UiO or other Universities/University colleges in Norway.</w:t>
        </w:r>
      </w:hyperlink>
    </w:p>
    <w:p w:rsidR="00E37D27" w:rsidRPr="007078B6" w:rsidRDefault="00E37D27" w:rsidP="00E37D27">
      <w:pPr>
        <w:shd w:val="clear" w:color="auto" w:fill="FFFFFF"/>
        <w:textAlignment w:val="baseline"/>
        <w:rPr>
          <w:rFonts w:ascii="Georgia" w:hAnsi="Georgia"/>
          <w:color w:val="444444"/>
          <w:sz w:val="30"/>
          <w:szCs w:val="30"/>
          <w:lang w:val="en-US"/>
        </w:rPr>
      </w:pPr>
    </w:p>
    <w:p w:rsidR="00E37D27" w:rsidRPr="0054716A" w:rsidRDefault="00E37D27" w:rsidP="00E37D27">
      <w:pPr>
        <w:pStyle w:val="Heading3"/>
        <w:pBdr>
          <w:top w:val="single" w:sz="6" w:space="4" w:color="EAEAEA"/>
          <w:bottom w:val="single" w:sz="6" w:space="4" w:color="EAEAEA"/>
        </w:pBdr>
        <w:spacing w:after="0"/>
        <w:rPr>
          <w:rFonts w:ascii="Arial" w:hAnsi="Arial"/>
          <w:bCs/>
          <w:color w:val="444444"/>
        </w:rPr>
      </w:pPr>
      <w:r w:rsidRPr="0054716A">
        <w:rPr>
          <w:rFonts w:ascii="Arial" w:hAnsi="Arial"/>
          <w:bCs/>
          <w:color w:val="444444"/>
        </w:rPr>
        <w:t>Supervision</w:t>
      </w:r>
    </w:p>
    <w:p w:rsidR="00E37D27" w:rsidRPr="007078B6" w:rsidRDefault="00E37D27" w:rsidP="00E37D27">
      <w:pPr>
        <w:shd w:val="clear" w:color="auto" w:fill="FFFFFF"/>
        <w:spacing w:before="150" w:after="75"/>
        <w:textAlignment w:val="baseline"/>
        <w:rPr>
          <w:rFonts w:ascii="Arial" w:hAnsi="Arial" w:cs="Arial"/>
          <w:color w:val="444444"/>
          <w:lang w:val="en-US"/>
        </w:rPr>
      </w:pPr>
      <w:r w:rsidRPr="007078B6">
        <w:rPr>
          <w:rFonts w:ascii="Arial" w:hAnsi="Arial" w:cs="Arial"/>
          <w:color w:val="444444"/>
          <w:lang w:val="en-US"/>
        </w:rPr>
        <w:t>The individual supervision of your master's thesis spans two semesters, and two semesters only. You and your supervisor will normally meet approximately ten times during the course of these two semesters.</w:t>
      </w:r>
    </w:p>
    <w:p w:rsidR="00E37D27" w:rsidRPr="007078B6" w:rsidRDefault="00E37D27" w:rsidP="00E37D27">
      <w:pPr>
        <w:shd w:val="clear" w:color="auto" w:fill="FFFFFF"/>
        <w:textAlignment w:val="baseline"/>
        <w:rPr>
          <w:rFonts w:ascii="Georgia" w:hAnsi="Georgia"/>
          <w:color w:val="444444"/>
          <w:sz w:val="30"/>
          <w:szCs w:val="30"/>
          <w:lang w:val="en-US"/>
        </w:rPr>
      </w:pPr>
      <w:bookmarkStart w:id="0" w:name="_GoBack"/>
      <w:bookmarkEnd w:id="0"/>
    </w:p>
    <w:p w:rsidR="00E37D27" w:rsidRDefault="00E37D27" w:rsidP="00E37D27">
      <w:pPr>
        <w:pStyle w:val="Heading3"/>
        <w:rPr>
          <w:sz w:val="30"/>
          <w:szCs w:val="30"/>
        </w:rPr>
      </w:pPr>
    </w:p>
    <w:p w:rsidR="00E37D27" w:rsidRPr="0054716A" w:rsidRDefault="00E37D27" w:rsidP="00E37D27">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Teaching and learning methods</w:t>
      </w:r>
    </w:p>
    <w:p w:rsidR="00E37D27" w:rsidRPr="007078B6" w:rsidRDefault="00E37D27" w:rsidP="00E37D27">
      <w:pPr>
        <w:shd w:val="clear" w:color="auto" w:fill="FFFFFF"/>
        <w:spacing w:before="150" w:after="75"/>
        <w:textAlignment w:val="baseline"/>
        <w:rPr>
          <w:rFonts w:ascii="Arial" w:hAnsi="Arial" w:cs="Arial"/>
          <w:color w:val="444444"/>
          <w:lang w:val="en-US"/>
        </w:rPr>
      </w:pPr>
      <w:r w:rsidRPr="007078B6">
        <w:rPr>
          <w:rFonts w:ascii="Arial" w:hAnsi="Arial" w:cs="Arial"/>
          <w:color w:val="444444"/>
          <w:lang w:val="en-US"/>
        </w:rPr>
        <w:t xml:space="preserve">The teaching methods at the </w:t>
      </w:r>
      <w:proofErr w:type="spellStart"/>
      <w:r w:rsidRPr="007078B6">
        <w:rPr>
          <w:rFonts w:ascii="Arial" w:hAnsi="Arial" w:cs="Arial"/>
          <w:color w:val="444444"/>
          <w:lang w:val="en-US"/>
        </w:rPr>
        <w:t>programme</w:t>
      </w:r>
      <w:proofErr w:type="spellEnd"/>
      <w:r w:rsidRPr="007078B6">
        <w:rPr>
          <w:rFonts w:ascii="Arial" w:hAnsi="Arial" w:cs="Arial"/>
          <w:color w:val="444444"/>
          <w:lang w:val="en-US"/>
        </w:rPr>
        <w:t xml:space="preserve"> are based on lectures, seminars and workshops.</w:t>
      </w:r>
    </w:p>
    <w:p w:rsidR="00E37D27" w:rsidRPr="007078B6" w:rsidRDefault="00E37D27" w:rsidP="00E37D27">
      <w:pPr>
        <w:shd w:val="clear" w:color="auto" w:fill="FFFFFF"/>
        <w:spacing w:before="150" w:after="75"/>
        <w:textAlignment w:val="baseline"/>
        <w:rPr>
          <w:rFonts w:ascii="Arial" w:hAnsi="Arial" w:cs="Arial"/>
          <w:color w:val="444444"/>
          <w:lang w:val="en-US"/>
        </w:rPr>
      </w:pPr>
    </w:p>
    <w:p w:rsidR="00E37D27" w:rsidRPr="0054716A" w:rsidRDefault="00E37D27" w:rsidP="00E37D27">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Forms of examination and assessments</w:t>
      </w:r>
    </w:p>
    <w:p w:rsidR="00E37D27" w:rsidRPr="007078B6" w:rsidRDefault="00E37D27" w:rsidP="00E37D27">
      <w:pPr>
        <w:shd w:val="clear" w:color="auto" w:fill="FFFFFF"/>
        <w:spacing w:before="150" w:after="75"/>
        <w:textAlignment w:val="baseline"/>
        <w:rPr>
          <w:rFonts w:ascii="Arial" w:hAnsi="Arial" w:cs="Arial"/>
          <w:color w:val="444444"/>
          <w:lang w:val="en-US"/>
        </w:rPr>
      </w:pPr>
      <w:r w:rsidRPr="007078B6">
        <w:rPr>
          <w:rFonts w:ascii="Arial" w:hAnsi="Arial" w:cs="Arial"/>
          <w:color w:val="444444"/>
          <w:lang w:val="en-US"/>
        </w:rPr>
        <w:t xml:space="preserve">Examination forms at the </w:t>
      </w:r>
      <w:proofErr w:type="spellStart"/>
      <w:r w:rsidRPr="007078B6">
        <w:rPr>
          <w:rFonts w:ascii="Arial" w:hAnsi="Arial" w:cs="Arial"/>
          <w:color w:val="444444"/>
          <w:lang w:val="en-US"/>
        </w:rPr>
        <w:t>programme</w:t>
      </w:r>
      <w:proofErr w:type="spellEnd"/>
      <w:r w:rsidRPr="007078B6">
        <w:rPr>
          <w:rFonts w:ascii="Arial" w:hAnsi="Arial" w:cs="Arial"/>
          <w:color w:val="444444"/>
          <w:lang w:val="en-US"/>
        </w:rPr>
        <w:t xml:space="preserve"> are mainly written, invigilated exams and term paper assignments. The evaluation of the thesis is based on an assessment of the written thesis as well as an oral examination, during which the students will have the opportunity to defend the thesis.</w:t>
      </w:r>
    </w:p>
    <w:p w:rsidR="00E37D27" w:rsidRPr="007078B6" w:rsidRDefault="00E37D27" w:rsidP="00E37D27">
      <w:pPr>
        <w:shd w:val="clear" w:color="auto" w:fill="FFFFFF"/>
        <w:spacing w:before="150" w:after="75"/>
        <w:textAlignment w:val="baseline"/>
        <w:rPr>
          <w:rFonts w:ascii="Arial" w:hAnsi="Arial" w:cs="Arial"/>
          <w:color w:val="444444"/>
          <w:lang w:val="en-US"/>
        </w:rPr>
      </w:pPr>
    </w:p>
    <w:p w:rsidR="00E37D27" w:rsidRPr="0054716A" w:rsidRDefault="00E37D27" w:rsidP="00E37D27">
      <w:pPr>
        <w:pStyle w:val="Heading3"/>
        <w:rPr>
          <w:rFonts w:ascii="Arial" w:hAnsi="Arial"/>
          <w:color w:val="595959" w:themeColor="text1" w:themeTint="A6"/>
          <w:sz w:val="30"/>
          <w:szCs w:val="30"/>
        </w:rPr>
      </w:pPr>
      <w:r w:rsidRPr="0054716A">
        <w:rPr>
          <w:rFonts w:ascii="Arial" w:hAnsi="Arial"/>
          <w:color w:val="595959" w:themeColor="text1" w:themeTint="A6"/>
          <w:sz w:val="30"/>
          <w:szCs w:val="30"/>
        </w:rPr>
        <w:t>Diploma and degree</w:t>
      </w:r>
    </w:p>
    <w:p w:rsidR="00E37D27" w:rsidRDefault="00E37D27" w:rsidP="00E37D27">
      <w:pPr>
        <w:shd w:val="clear" w:color="auto" w:fill="FFFFFF"/>
        <w:textAlignment w:val="baseline"/>
        <w:rPr>
          <w:rFonts w:ascii="Times New Roman" w:hAnsi="Times New Roman"/>
          <w:color w:val="222222"/>
          <w:kern w:val="36"/>
          <w:sz w:val="24"/>
          <w:szCs w:val="48"/>
          <w:lang w:val="en-US"/>
        </w:rPr>
      </w:pPr>
      <w:r w:rsidRPr="007078B6">
        <w:rPr>
          <w:rFonts w:ascii="Arial" w:hAnsi="Arial" w:cs="Arial"/>
          <w:color w:val="444444"/>
          <w:shd w:val="clear" w:color="auto" w:fill="FFFFFF"/>
          <w:lang w:val="en-US"/>
        </w:rPr>
        <w:t xml:space="preserve">This </w:t>
      </w:r>
      <w:proofErr w:type="spellStart"/>
      <w:r w:rsidRPr="007078B6">
        <w:rPr>
          <w:rFonts w:ascii="Arial" w:hAnsi="Arial" w:cs="Arial"/>
          <w:color w:val="444444"/>
          <w:shd w:val="clear" w:color="auto" w:fill="FFFFFF"/>
          <w:lang w:val="en-US"/>
        </w:rPr>
        <w:t>programme</w:t>
      </w:r>
      <w:proofErr w:type="spellEnd"/>
      <w:r w:rsidRPr="007078B6">
        <w:rPr>
          <w:rFonts w:ascii="Arial" w:hAnsi="Arial" w:cs="Arial"/>
          <w:color w:val="444444"/>
          <w:shd w:val="clear" w:color="auto" w:fill="FFFFFF"/>
          <w:lang w:val="en-US"/>
        </w:rPr>
        <w:t xml:space="preserve"> leads to the following degree: Master of Philosophy in Peace and Conflict Studies.</w:t>
      </w:r>
    </w:p>
    <w:p w:rsidR="009F6724" w:rsidRPr="00E37D27" w:rsidRDefault="009F6724">
      <w:pPr>
        <w:rPr>
          <w:lang w:val="en-US"/>
        </w:rPr>
      </w:pPr>
    </w:p>
    <w:sectPr w:rsidR="009F6724" w:rsidRPr="00E3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corde BE Regular">
    <w:altName w:val="Bell MT"/>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7AC"/>
    <w:multiLevelType w:val="multilevel"/>
    <w:tmpl w:val="53D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96A83"/>
    <w:multiLevelType w:val="multilevel"/>
    <w:tmpl w:val="D8EC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B6FEB"/>
    <w:multiLevelType w:val="multilevel"/>
    <w:tmpl w:val="D3B0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9C"/>
    <w:rsid w:val="0042289C"/>
    <w:rsid w:val="009F6724"/>
    <w:rsid w:val="00E37D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0E2B-8119-4D2E-8DDA-832C3856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27"/>
    <w:pPr>
      <w:spacing w:after="0" w:line="260" w:lineRule="atLeast"/>
    </w:pPr>
    <w:rPr>
      <w:rFonts w:ascii="Concorde BE Regular" w:eastAsia="Times New Roman" w:hAnsi="Concorde BE Regular" w:cs="Times New Roman"/>
      <w:szCs w:val="20"/>
      <w:lang w:eastAsia="nb-NO"/>
    </w:rPr>
  </w:style>
  <w:style w:type="paragraph" w:styleId="Heading3">
    <w:name w:val="heading 3"/>
    <w:basedOn w:val="Normal"/>
    <w:next w:val="Normal"/>
    <w:link w:val="Heading3Char"/>
    <w:qFormat/>
    <w:rsid w:val="00E37D27"/>
    <w:pPr>
      <w:shd w:val="clear" w:color="auto" w:fill="FFFFFF"/>
      <w:spacing w:after="160" w:line="240" w:lineRule="auto"/>
      <w:textAlignment w:val="baseline"/>
      <w:outlineLvl w:val="2"/>
    </w:pPr>
    <w:rPr>
      <w:rFonts w:ascii="Georgia" w:hAnsi="Georgia" w:cs="Arial"/>
      <w:color w:val="222222"/>
      <w:kern w:val="36"/>
      <w:sz w:val="26"/>
      <w:szCs w:val="26"/>
      <w:lang w:val="en-US"/>
    </w:rPr>
  </w:style>
  <w:style w:type="paragraph" w:styleId="Heading4">
    <w:name w:val="heading 4"/>
    <w:basedOn w:val="Normal"/>
    <w:next w:val="Normal"/>
    <w:link w:val="Heading4Char"/>
    <w:qFormat/>
    <w:rsid w:val="00E37D2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7D27"/>
    <w:rPr>
      <w:rFonts w:ascii="Georgia" w:eastAsia="Times New Roman" w:hAnsi="Georgia" w:cs="Arial"/>
      <w:color w:val="222222"/>
      <w:kern w:val="36"/>
      <w:sz w:val="26"/>
      <w:szCs w:val="26"/>
      <w:shd w:val="clear" w:color="auto" w:fill="FFFFFF"/>
      <w:lang w:val="en-US" w:eastAsia="nb-NO"/>
    </w:rPr>
  </w:style>
  <w:style w:type="character" w:customStyle="1" w:styleId="Heading4Char">
    <w:name w:val="Heading 4 Char"/>
    <w:basedOn w:val="DefaultParagraphFont"/>
    <w:link w:val="Heading4"/>
    <w:rsid w:val="00E37D27"/>
    <w:rPr>
      <w:rFonts w:ascii="Times New Roman" w:eastAsia="Times New Roman" w:hAnsi="Times New Roman" w:cs="Times New Roman"/>
      <w:b/>
      <w:bCs/>
      <w:sz w:val="28"/>
      <w:szCs w:val="28"/>
      <w:lang w:eastAsia="nb-NO"/>
    </w:rPr>
  </w:style>
  <w:style w:type="character" w:styleId="Hyperlink">
    <w:name w:val="Hyperlink"/>
    <w:basedOn w:val="DefaultParagraphFont"/>
    <w:rsid w:val="00E37D27"/>
    <w:rPr>
      <w:color w:val="0000FF"/>
      <w:u w:val="single"/>
    </w:rPr>
  </w:style>
  <w:style w:type="paragraph" w:styleId="NormalWeb">
    <w:name w:val="Normal (Web)"/>
    <w:basedOn w:val="Normal"/>
    <w:uiPriority w:val="99"/>
    <w:unhideWhenUsed/>
    <w:rsid w:val="00E37D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sv/statsvitenskap/PECOS4110/index.html" TargetMode="External"/><Relationship Id="rId13" Type="http://schemas.openxmlformats.org/officeDocument/2006/relationships/hyperlink" Target="https://www.uio.no/studier/emner/sv/statsvitenskap/PECOS4022/index.html" TargetMode="External"/><Relationship Id="rId18" Type="http://schemas.openxmlformats.org/officeDocument/2006/relationships/hyperlink" Target="https://www.uio.no/studier/emner/sv/statsvitenskap/PECOS4010/index.html" TargetMode="External"/><Relationship Id="rId26" Type="http://schemas.openxmlformats.org/officeDocument/2006/relationships/hyperlink" Target="https://www.uio.no/studier/emner/sv/statsvitenskap/STV4252/index.html" TargetMode="External"/><Relationship Id="rId3" Type="http://schemas.openxmlformats.org/officeDocument/2006/relationships/settings" Target="settings.xml"/><Relationship Id="rId21" Type="http://schemas.openxmlformats.org/officeDocument/2006/relationships/hyperlink" Target="https://www.uio.no/studier/emner/sv/statsvitenskap/PECOS4110/index.html" TargetMode="External"/><Relationship Id="rId34" Type="http://schemas.openxmlformats.org/officeDocument/2006/relationships/theme" Target="theme/theme1.xml"/><Relationship Id="rId7" Type="http://schemas.openxmlformats.org/officeDocument/2006/relationships/hyperlink" Target="https://www.uio.no/studier/emner/sv/statsvitenskap/PECOS4096/index.html" TargetMode="External"/><Relationship Id="rId12" Type="http://schemas.openxmlformats.org/officeDocument/2006/relationships/hyperlink" Target="https://www.uio.no/studier/emner/sv/statsvitenskap/PECOS4021/index.html" TargetMode="External"/><Relationship Id="rId17" Type="http://schemas.openxmlformats.org/officeDocument/2006/relationships/hyperlink" Target="https://www.uio.no/studier/emner/sv/statsvitenskap/PECOS4096/index.html" TargetMode="External"/><Relationship Id="rId25" Type="http://schemas.openxmlformats.org/officeDocument/2006/relationships/hyperlink" Target="https://www.uio.no/studier/emner/sv/statsvitenskap/STV4232/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io.no/studier/emner/sv/statsvitenskap/PECOS4081/index.html" TargetMode="External"/><Relationship Id="rId20" Type="http://schemas.openxmlformats.org/officeDocument/2006/relationships/hyperlink" Target="https://www.uio.no/studier/emner/sv/statsvitenskap/PECOS4010/index.html" TargetMode="External"/><Relationship Id="rId29" Type="http://schemas.openxmlformats.org/officeDocument/2006/relationships/hyperlink" Target="https://www.uio.no/studier/emner/sv/statsvitenskap/PECOS4006/index.html" TargetMode="External"/><Relationship Id="rId1" Type="http://schemas.openxmlformats.org/officeDocument/2006/relationships/numbering" Target="numbering.xml"/><Relationship Id="rId6" Type="http://schemas.openxmlformats.org/officeDocument/2006/relationships/hyperlink" Target="https://www.uio.no/studier/emner/sv/statsvitenskap/PECOS4081/index.html" TargetMode="External"/><Relationship Id="rId11" Type="http://schemas.openxmlformats.org/officeDocument/2006/relationships/hyperlink" Target="https://www.uio.no/studier/emner/sv/statsvitenskap/PECOS4010/index.html" TargetMode="External"/><Relationship Id="rId24" Type="http://schemas.openxmlformats.org/officeDocument/2006/relationships/hyperlink" Target="https://www.uio.no/studier/emner/sv/statsvitenskap/STV4225B/index.html" TargetMode="External"/><Relationship Id="rId32" Type="http://schemas.openxmlformats.org/officeDocument/2006/relationships/hyperlink" Target="http://www.uio.no/english/studies/programmes/peace-master/admission-to-external-courses/index.html" TargetMode="External"/><Relationship Id="rId5" Type="http://schemas.openxmlformats.org/officeDocument/2006/relationships/hyperlink" Target="https://www.uio.no/studier/emner/sv/statsvitenskap/PECOS4096/index.html" TargetMode="External"/><Relationship Id="rId15" Type="http://schemas.openxmlformats.org/officeDocument/2006/relationships/hyperlink" Target="https://www.uio.no/studier/emner/sv/statsvitenskap/PECOS4096/index.html" TargetMode="External"/><Relationship Id="rId23" Type="http://schemas.openxmlformats.org/officeDocument/2006/relationships/hyperlink" Target="https://www.uio.no/studier/emner/sv/statsvitenskap/STV4217B/index.html" TargetMode="External"/><Relationship Id="rId28" Type="http://schemas.openxmlformats.org/officeDocument/2006/relationships/hyperlink" Target="https://www.uio.no/studier/emner/sv/statsvitenskap/STV4510/index.html" TargetMode="External"/><Relationship Id="rId10" Type="http://schemas.openxmlformats.org/officeDocument/2006/relationships/hyperlink" Target="https://www.uio.no/studier/emner/sv/statsvitenskap/PECOS4022/index.html" TargetMode="External"/><Relationship Id="rId19" Type="http://schemas.openxmlformats.org/officeDocument/2006/relationships/hyperlink" Target="https://www.uio.no/studier/emner/sv/statsvitenskap/PECOS4110/index.html" TargetMode="External"/><Relationship Id="rId31" Type="http://schemas.openxmlformats.org/officeDocument/2006/relationships/hyperlink" Target="http://www.uio.no/english/studies/courses/social-sciences/statsvitenskap/?filter.level=master" TargetMode="External"/><Relationship Id="rId4" Type="http://schemas.openxmlformats.org/officeDocument/2006/relationships/webSettings" Target="webSettings.xml"/><Relationship Id="rId9" Type="http://schemas.openxmlformats.org/officeDocument/2006/relationships/hyperlink" Target="https://www.uio.no/studier/emner/sv/statsvitenskap/PECOS4021/index.html" TargetMode="External"/><Relationship Id="rId14" Type="http://schemas.openxmlformats.org/officeDocument/2006/relationships/hyperlink" Target="https://www.uio.no/studier/emner/sv/statsvitenskap/PECOS4081/index.html" TargetMode="External"/><Relationship Id="rId22" Type="http://schemas.openxmlformats.org/officeDocument/2006/relationships/hyperlink" Target="https://www.uio.no/studier/emner/sv/statsvitenskap/STV4020B/index.html" TargetMode="External"/><Relationship Id="rId27" Type="http://schemas.openxmlformats.org/officeDocument/2006/relationships/hyperlink" Target="https://www.uio.no/studier/emner/sv/statsvitenskap/STV4302B/index.html" TargetMode="External"/><Relationship Id="rId30" Type="http://schemas.openxmlformats.org/officeDocument/2006/relationships/hyperlink" Target="https://www.uio.no/studier/emner/hf/iakh/MITRA442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4373</Characters>
  <Application>Microsoft Office Word</Application>
  <DocSecurity>0</DocSecurity>
  <Lines>36</Lines>
  <Paragraphs>10</Paragraphs>
  <ScaleCrop>false</ScaleCrop>
  <Company>Universitetet i Oslo</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Høiland</dc:creator>
  <cp:keywords/>
  <dc:description/>
  <cp:lastModifiedBy>Thea Høiland</cp:lastModifiedBy>
  <cp:revision>2</cp:revision>
  <dcterms:created xsi:type="dcterms:W3CDTF">2019-11-26T12:54:00Z</dcterms:created>
  <dcterms:modified xsi:type="dcterms:W3CDTF">2019-11-26T12:55:00Z</dcterms:modified>
</cp:coreProperties>
</file>