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6463"/>
      </w:tblGrid>
      <w:tr w:rsidR="00AE46FF" w:rsidRPr="00A90689" w:rsidTr="00275EA4">
        <w:trPr>
          <w:trHeight w:val="1531"/>
        </w:trPr>
        <w:tc>
          <w:tcPr>
            <w:tcW w:w="9638" w:type="dxa"/>
            <w:gridSpan w:val="3"/>
          </w:tcPr>
          <w:p w:rsidR="00AE46FF" w:rsidRPr="00A90689" w:rsidRDefault="00A90689" w:rsidP="008766DC">
            <w:pPr>
              <w:pStyle w:val="Georgia11spacing0after"/>
              <w:rPr>
                <w:lang w:val="en-US"/>
              </w:rPr>
            </w:pPr>
            <w:bookmarkStart w:id="0" w:name="UTLANDSADRESSE"/>
            <w:bookmarkStart w:id="1" w:name="_GoBack"/>
            <w:bookmarkEnd w:id="0"/>
            <w:bookmarkEnd w:id="1"/>
            <w:proofErr w:type="spellStart"/>
            <w:r w:rsidRPr="00A90689">
              <w:rPr>
                <w:lang w:val="en-US"/>
              </w:rPr>
              <w:t>Norad</w:t>
            </w:r>
            <w:proofErr w:type="spellEnd"/>
            <w:r w:rsidRPr="00A90689">
              <w:rPr>
                <w:lang w:val="en-US"/>
              </w:rPr>
              <w:br/>
              <w:t>Section for Research, Innovation and Higher Education</w:t>
            </w:r>
          </w:p>
          <w:p w:rsidR="00AE46FF" w:rsidRPr="00A90689" w:rsidRDefault="00A90689" w:rsidP="008766DC">
            <w:pPr>
              <w:pStyle w:val="Georgia11spacing0after"/>
              <w:rPr>
                <w:lang w:val="en-US"/>
              </w:rPr>
            </w:pPr>
            <w:r>
              <w:rPr>
                <w:lang w:val="en-US"/>
              </w:rPr>
              <w:t xml:space="preserve">(uploaded in the Grants portal </w:t>
            </w:r>
            <w:hyperlink r:id="rId7" w:history="1">
              <w:r w:rsidRPr="00A90689">
                <w:rPr>
                  <w:rStyle w:val="Hyperlink"/>
                  <w:lang w:val="en-US"/>
                </w:rPr>
                <w:t>https://grants.mfa.no/</w:t>
              </w:r>
            </w:hyperlink>
            <w:r w:rsidRPr="00A90689">
              <w:rPr>
                <w:lang w:val="en-US"/>
              </w:rPr>
              <w:t>)</w:t>
            </w:r>
          </w:p>
        </w:tc>
      </w:tr>
      <w:tr w:rsidR="00275EA4" w:rsidRPr="0096155B" w:rsidTr="00275EA4">
        <w:trPr>
          <w:trHeight w:val="256"/>
        </w:trPr>
        <w:tc>
          <w:tcPr>
            <w:tcW w:w="907" w:type="dxa"/>
            <w:vAlign w:val="bottom"/>
          </w:tcPr>
          <w:p w:rsidR="00275EA4" w:rsidRPr="008766DC" w:rsidRDefault="00343E05" w:rsidP="00703B0F">
            <w:pPr>
              <w:pStyle w:val="Georigia9Bunntekst"/>
            </w:pPr>
            <w:r>
              <w:t>Date</w:t>
            </w:r>
            <w:r w:rsidR="00275EA4" w:rsidRPr="008766DC">
              <w:t>:</w:t>
            </w:r>
          </w:p>
        </w:tc>
        <w:tc>
          <w:tcPr>
            <w:tcW w:w="2268" w:type="dxa"/>
            <w:vAlign w:val="bottom"/>
          </w:tcPr>
          <w:p w:rsidR="00275EA4" w:rsidRPr="0096155B" w:rsidRDefault="00963F34" w:rsidP="00703B0F">
            <w:pPr>
              <w:pStyle w:val="Georigia9Bunntekst"/>
            </w:pPr>
            <w:r w:rsidRPr="00A90689">
              <w:rPr>
                <w:highlight w:val="yellow"/>
              </w:rPr>
              <w:t>Date</w:t>
            </w:r>
          </w:p>
        </w:tc>
        <w:tc>
          <w:tcPr>
            <w:tcW w:w="6463" w:type="dxa"/>
            <w:vMerge w:val="restart"/>
            <w:vAlign w:val="bottom"/>
          </w:tcPr>
          <w:p w:rsidR="00275EA4" w:rsidRPr="00AE46FF" w:rsidRDefault="00275EA4" w:rsidP="005F6C42">
            <w:pPr>
              <w:pStyle w:val="Georgia9UOff"/>
            </w:pPr>
            <w:bookmarkStart w:id="2" w:name="UOFFPARAGRAF"/>
            <w:bookmarkEnd w:id="2"/>
          </w:p>
        </w:tc>
      </w:tr>
      <w:tr w:rsidR="00275EA4" w:rsidRPr="0096155B" w:rsidTr="00275EA4">
        <w:trPr>
          <w:trHeight w:val="255"/>
        </w:trPr>
        <w:tc>
          <w:tcPr>
            <w:tcW w:w="907" w:type="dxa"/>
            <w:vAlign w:val="bottom"/>
          </w:tcPr>
          <w:p w:rsidR="00275EA4" w:rsidRPr="008766DC" w:rsidRDefault="00343E05" w:rsidP="00703B0F">
            <w:pPr>
              <w:pStyle w:val="Georigia9Bunntekst"/>
            </w:pPr>
            <w:r>
              <w:t>Your ref</w:t>
            </w:r>
            <w:r w:rsidR="00275EA4" w:rsidRPr="008766DC">
              <w:t>.:</w:t>
            </w:r>
          </w:p>
        </w:tc>
        <w:tc>
          <w:tcPr>
            <w:tcW w:w="2268" w:type="dxa"/>
            <w:vAlign w:val="bottom"/>
          </w:tcPr>
          <w:p w:rsidR="00275EA4" w:rsidRPr="00A90689" w:rsidRDefault="00963F34" w:rsidP="00703B0F">
            <w:pPr>
              <w:pStyle w:val="Georigia9Bunntekst"/>
              <w:rPr>
                <w:highlight w:val="yellow"/>
              </w:rPr>
            </w:pPr>
            <w:bookmarkStart w:id="3" w:name="REF"/>
            <w:bookmarkEnd w:id="3"/>
            <w:r w:rsidRPr="00A90689">
              <w:rPr>
                <w:highlight w:val="yellow"/>
              </w:rPr>
              <w:t>NORHED number</w:t>
            </w:r>
          </w:p>
        </w:tc>
        <w:tc>
          <w:tcPr>
            <w:tcW w:w="6463" w:type="dxa"/>
            <w:vMerge/>
          </w:tcPr>
          <w:p w:rsidR="00275EA4" w:rsidRPr="0096155B" w:rsidRDefault="00275EA4" w:rsidP="0096155B">
            <w:pPr>
              <w:pStyle w:val="Georigia9Bunntekst"/>
            </w:pPr>
          </w:p>
        </w:tc>
      </w:tr>
      <w:tr w:rsidR="00275EA4" w:rsidRPr="0096155B" w:rsidTr="00275EA4">
        <w:trPr>
          <w:trHeight w:val="255"/>
        </w:trPr>
        <w:tc>
          <w:tcPr>
            <w:tcW w:w="907" w:type="dxa"/>
            <w:vAlign w:val="bottom"/>
          </w:tcPr>
          <w:p w:rsidR="00275EA4" w:rsidRPr="008766DC" w:rsidRDefault="00343E05" w:rsidP="00703B0F">
            <w:pPr>
              <w:pStyle w:val="Georigia9Bunntekst"/>
            </w:pPr>
            <w:r>
              <w:t>Our ref</w:t>
            </w:r>
            <w:r w:rsidR="00275EA4" w:rsidRPr="008766DC">
              <w:t>.:</w:t>
            </w:r>
          </w:p>
        </w:tc>
        <w:tc>
          <w:tcPr>
            <w:tcW w:w="2268" w:type="dxa"/>
            <w:vAlign w:val="bottom"/>
          </w:tcPr>
          <w:p w:rsidR="00275EA4" w:rsidRPr="0096155B" w:rsidRDefault="00A90689" w:rsidP="00703B0F">
            <w:pPr>
              <w:pStyle w:val="Georigia9Bunntekst"/>
            </w:pPr>
            <w:r>
              <w:t>2019/5554</w:t>
            </w:r>
          </w:p>
        </w:tc>
        <w:tc>
          <w:tcPr>
            <w:tcW w:w="6463" w:type="dxa"/>
            <w:vMerge/>
          </w:tcPr>
          <w:p w:rsidR="00275EA4" w:rsidRPr="0096155B" w:rsidRDefault="00275EA4" w:rsidP="0096155B">
            <w:pPr>
              <w:pStyle w:val="Georigia9Bunntekst"/>
            </w:pPr>
          </w:p>
        </w:tc>
      </w:tr>
    </w:tbl>
    <w:p w:rsidR="00C37D1F" w:rsidRPr="009E6FD6" w:rsidRDefault="009E6FD6" w:rsidP="00A46423">
      <w:pPr>
        <w:pStyle w:val="Georgia11BoldTittel"/>
        <w:rPr>
          <w:lang w:val="en-US"/>
        </w:rPr>
      </w:pPr>
      <w:r w:rsidRPr="009E6FD6">
        <w:rPr>
          <w:lang w:val="en-US"/>
        </w:rPr>
        <w:t xml:space="preserve">Letter of Commitment – NORHED II application </w:t>
      </w:r>
      <w:r w:rsidRPr="00A90689">
        <w:rPr>
          <w:highlight w:val="yellow"/>
          <w:lang w:val="en-US"/>
        </w:rPr>
        <w:t>[</w:t>
      </w:r>
      <w:r w:rsidR="008833DD" w:rsidRPr="00A90689">
        <w:rPr>
          <w:highlight w:val="yellow"/>
          <w:lang w:val="en-US"/>
        </w:rPr>
        <w:t xml:space="preserve">NORHED </w:t>
      </w:r>
      <w:r w:rsidRPr="00A90689">
        <w:rPr>
          <w:highlight w:val="yellow"/>
          <w:lang w:val="en-US"/>
        </w:rPr>
        <w:t>APPLICATION NUMBER]</w:t>
      </w:r>
    </w:p>
    <w:p w:rsidR="00883A2A" w:rsidRDefault="00883A2A" w:rsidP="00BC7601">
      <w:pPr>
        <w:pStyle w:val="Georgia11spacing10after"/>
        <w:rPr>
          <w:lang w:val="en-US"/>
        </w:rPr>
      </w:pPr>
      <w:bookmarkStart w:id="4" w:name="START"/>
      <w:bookmarkEnd w:id="4"/>
    </w:p>
    <w:p w:rsidR="009E6FD6" w:rsidRDefault="009E6FD6" w:rsidP="009E6FD6">
      <w:pPr>
        <w:pStyle w:val="Georgia11spacing10after"/>
        <w:rPr>
          <w:lang w:val="en-US"/>
        </w:rPr>
      </w:pPr>
      <w:r w:rsidRPr="009E6FD6">
        <w:rPr>
          <w:lang w:val="en-GB"/>
        </w:rPr>
        <w:t>This Letter of Commitment is made to support the</w:t>
      </w:r>
      <w:r w:rsidRPr="00562989">
        <w:rPr>
          <w:b/>
          <w:lang w:val="en-GB"/>
        </w:rPr>
        <w:t xml:space="preserve"> </w:t>
      </w:r>
      <w:r w:rsidR="0080443E">
        <w:rPr>
          <w:lang w:val="en-US"/>
        </w:rPr>
        <w:t>NORHED II proposal</w:t>
      </w:r>
      <w:r>
        <w:rPr>
          <w:lang w:val="en-US"/>
        </w:rPr>
        <w:t xml:space="preserve"> </w:t>
      </w:r>
      <w:r w:rsidRPr="00A90689">
        <w:rPr>
          <w:highlight w:val="yellow"/>
          <w:lang w:val="en-US"/>
        </w:rPr>
        <w:t>[</w:t>
      </w:r>
      <w:r w:rsidR="0080443E" w:rsidRPr="00A90689">
        <w:rPr>
          <w:highlight w:val="yellow"/>
          <w:lang w:val="en-US"/>
        </w:rPr>
        <w:t>PROJECT TITLE</w:t>
      </w:r>
      <w:r w:rsidRPr="00A90689">
        <w:rPr>
          <w:highlight w:val="yellow"/>
          <w:lang w:val="en-US"/>
        </w:rPr>
        <w:t>]</w:t>
      </w:r>
      <w:r>
        <w:rPr>
          <w:lang w:val="en-US"/>
        </w:rPr>
        <w:t xml:space="preserve"> from the University of Oslo in partnership with </w:t>
      </w:r>
      <w:r w:rsidRPr="00A90689">
        <w:rPr>
          <w:highlight w:val="yellow"/>
          <w:lang w:val="en-US"/>
        </w:rPr>
        <w:t>[PARTNER INSTITUTION NAME], [PARTNER INSTITUTION NAME] and [PARTNER INSTITUTION NAME]</w:t>
      </w:r>
      <w:r w:rsidR="0080443E">
        <w:rPr>
          <w:lang w:val="en-US"/>
        </w:rPr>
        <w:t xml:space="preserve"> for funding.</w:t>
      </w:r>
    </w:p>
    <w:p w:rsidR="0080443E" w:rsidRPr="0080443E" w:rsidRDefault="001778FD" w:rsidP="009E6FD6">
      <w:pPr>
        <w:pStyle w:val="Georgia11spacing10after"/>
        <w:rPr>
          <w:lang w:val="en-GB"/>
        </w:rPr>
      </w:pPr>
      <w:r w:rsidRPr="0080443E">
        <w:rPr>
          <w:lang w:val="en-GB"/>
        </w:rPr>
        <w:t xml:space="preserve">This </w:t>
      </w:r>
      <w:r>
        <w:rPr>
          <w:lang w:val="en-GB"/>
        </w:rPr>
        <w:t xml:space="preserve">support </w:t>
      </w:r>
      <w:r w:rsidRPr="0080443E">
        <w:rPr>
          <w:lang w:val="en-GB"/>
        </w:rPr>
        <w:t xml:space="preserve">is </w:t>
      </w:r>
      <w:r>
        <w:rPr>
          <w:lang w:val="en-GB"/>
        </w:rPr>
        <w:t>given</w:t>
      </w:r>
      <w:r w:rsidRPr="0080443E">
        <w:rPr>
          <w:lang w:val="en-GB"/>
        </w:rPr>
        <w:t xml:space="preserve"> with the view to strengthen the capacity of higher education institutions in developing countries to produce higher-quality graduates, more and higher-quality research, and higher education that is more inclusive.</w:t>
      </w:r>
      <w:r>
        <w:rPr>
          <w:lang w:val="en-GB"/>
        </w:rPr>
        <w:t xml:space="preserve"> </w:t>
      </w:r>
      <w:r w:rsidR="0080443E">
        <w:rPr>
          <w:lang w:val="en-GB"/>
        </w:rPr>
        <w:t xml:space="preserve">The University of Oslo </w:t>
      </w:r>
      <w:r>
        <w:rPr>
          <w:lang w:val="en-GB"/>
        </w:rPr>
        <w:t xml:space="preserve">is committed to contribute to capacity building in the Global South in accordance with our guidelines for North-South Cooperation: </w:t>
      </w:r>
      <w:hyperlink r:id="rId8" w:history="1">
        <w:r w:rsidRPr="001778FD">
          <w:rPr>
            <w:rStyle w:val="Hyperlink"/>
            <w:lang w:val="en-US"/>
          </w:rPr>
          <w:t>https://www.uio.no/english/about/regulations/research/north-south-cooperation/index.html</w:t>
        </w:r>
      </w:hyperlink>
      <w:r>
        <w:rPr>
          <w:lang w:val="en-US"/>
        </w:rPr>
        <w:t xml:space="preserve"> </w:t>
      </w:r>
      <w:r w:rsidR="0080443E" w:rsidRPr="0080443E">
        <w:rPr>
          <w:lang w:val="en-GB"/>
        </w:rPr>
        <w:t> </w:t>
      </w:r>
    </w:p>
    <w:p w:rsidR="00856A20" w:rsidRDefault="0080443E" w:rsidP="00BC7601">
      <w:pPr>
        <w:pStyle w:val="Georgia11spacing10after"/>
        <w:rPr>
          <w:lang w:val="en-GB"/>
        </w:rPr>
      </w:pPr>
      <w:r>
        <w:rPr>
          <w:lang w:val="en-GB"/>
        </w:rPr>
        <w:t xml:space="preserve">The University of Oslo will act as the agreement partner with </w:t>
      </w:r>
      <w:proofErr w:type="spellStart"/>
      <w:proofErr w:type="gramStart"/>
      <w:r>
        <w:rPr>
          <w:lang w:val="en-GB"/>
        </w:rPr>
        <w:t>Norad</w:t>
      </w:r>
      <w:proofErr w:type="spellEnd"/>
      <w:proofErr w:type="gramEnd"/>
      <w:r>
        <w:rPr>
          <w:lang w:val="en-GB"/>
        </w:rPr>
        <w:t xml:space="preserve">, and the </w:t>
      </w:r>
      <w:r w:rsidRPr="00A90689">
        <w:rPr>
          <w:highlight w:val="yellow"/>
          <w:lang w:val="en-GB"/>
        </w:rPr>
        <w:t>[DEPARTMENT/UNIT]</w:t>
      </w:r>
      <w:r>
        <w:rPr>
          <w:lang w:val="en-GB"/>
        </w:rPr>
        <w:t>, will act as the coordinator of the project, if funded.</w:t>
      </w:r>
    </w:p>
    <w:p w:rsidR="000B175E" w:rsidRDefault="000B175E" w:rsidP="00BC7601">
      <w:pPr>
        <w:pStyle w:val="Georgia11spacing10after"/>
        <w:rPr>
          <w:lang w:val="en-GB"/>
        </w:rPr>
      </w:pPr>
      <w:r w:rsidRPr="00A90689">
        <w:rPr>
          <w:highlight w:val="yellow"/>
          <w:lang w:val="en-GB"/>
        </w:rPr>
        <w:t>[Paragraph with explanation of why the project is important to the Department and in general]</w:t>
      </w:r>
    </w:p>
    <w:p w:rsidR="000B175E" w:rsidRDefault="000B175E" w:rsidP="00BC7601">
      <w:pPr>
        <w:pStyle w:val="Georgia11spacing10after"/>
        <w:rPr>
          <w:lang w:val="en-GB"/>
        </w:rPr>
      </w:pPr>
      <w:r>
        <w:rPr>
          <w:lang w:val="en-GB"/>
        </w:rPr>
        <w:t xml:space="preserve">We </w:t>
      </w:r>
      <w:r w:rsidR="008833DD">
        <w:rPr>
          <w:lang w:val="en-GB"/>
        </w:rPr>
        <w:t>confirm that the University of O</w:t>
      </w:r>
      <w:r>
        <w:rPr>
          <w:lang w:val="en-GB"/>
        </w:rPr>
        <w:t xml:space="preserve">slo has </w:t>
      </w:r>
      <w:r w:rsidR="00963F34">
        <w:rPr>
          <w:lang w:val="en-GB"/>
        </w:rPr>
        <w:t xml:space="preserve">1) </w:t>
      </w:r>
      <w:r>
        <w:rPr>
          <w:lang w:val="en-GB"/>
        </w:rPr>
        <w:t>anti-cor</w:t>
      </w:r>
      <w:r w:rsidR="003E4230">
        <w:rPr>
          <w:lang w:val="en-GB"/>
        </w:rPr>
        <w:t xml:space="preserve">ruption measures and a </w:t>
      </w:r>
      <w:r>
        <w:rPr>
          <w:lang w:val="en-GB"/>
        </w:rPr>
        <w:t>whistleblowing channel</w:t>
      </w:r>
      <w:r w:rsidR="008833DD">
        <w:rPr>
          <w:lang w:val="en-GB"/>
        </w:rPr>
        <w:t xml:space="preserve">, </w:t>
      </w:r>
      <w:r w:rsidR="00963F34">
        <w:rPr>
          <w:lang w:val="en-GB"/>
        </w:rPr>
        <w:t xml:space="preserve">2) </w:t>
      </w:r>
      <w:r w:rsidR="008833DD">
        <w:rPr>
          <w:lang w:val="en-GB"/>
        </w:rPr>
        <w:t xml:space="preserve">written routines for procurement, </w:t>
      </w:r>
      <w:r w:rsidR="00963F34">
        <w:rPr>
          <w:lang w:val="en-GB"/>
        </w:rPr>
        <w:t xml:space="preserve">3) </w:t>
      </w:r>
      <w:r w:rsidR="008833DD">
        <w:rPr>
          <w:lang w:val="en-GB"/>
        </w:rPr>
        <w:t xml:space="preserve">a financial management manual, </w:t>
      </w:r>
      <w:r w:rsidR="00963F34">
        <w:rPr>
          <w:lang w:val="en-GB"/>
        </w:rPr>
        <w:t xml:space="preserve">4) </w:t>
      </w:r>
      <w:r w:rsidR="008833DD">
        <w:rPr>
          <w:lang w:val="en-GB"/>
        </w:rPr>
        <w:t xml:space="preserve">ethical guidelines, </w:t>
      </w:r>
      <w:r w:rsidR="00963F34">
        <w:rPr>
          <w:lang w:val="en-GB"/>
        </w:rPr>
        <w:t xml:space="preserve">5) </w:t>
      </w:r>
      <w:r w:rsidR="008833DD">
        <w:rPr>
          <w:lang w:val="en-GB"/>
        </w:rPr>
        <w:t xml:space="preserve">a gender equality policy and </w:t>
      </w:r>
      <w:r w:rsidR="00963F34">
        <w:rPr>
          <w:lang w:val="en-GB"/>
        </w:rPr>
        <w:t xml:space="preserve">6) </w:t>
      </w:r>
      <w:r w:rsidR="008833DD">
        <w:rPr>
          <w:lang w:val="en-GB"/>
        </w:rPr>
        <w:t>guidelines for detection and prevention of sexual harassment and sexual abuse or exploitation.</w:t>
      </w:r>
      <w:r w:rsidR="00963F34">
        <w:rPr>
          <w:lang w:val="en-GB"/>
        </w:rPr>
        <w:t xml:space="preserve"> See links to webpages at the end of the letter.</w:t>
      </w:r>
    </w:p>
    <w:p w:rsidR="00C37D1F" w:rsidRPr="009E6FD6" w:rsidRDefault="00343E05" w:rsidP="00A46423">
      <w:pPr>
        <w:pStyle w:val="Georgia11spacing0after"/>
        <w:rPr>
          <w:lang w:val="en-US"/>
        </w:rPr>
      </w:pPr>
      <w:r w:rsidRPr="009E6FD6">
        <w:rPr>
          <w:lang w:val="en-US"/>
        </w:rPr>
        <w:t>Sincerely yours</w:t>
      </w:r>
    </w:p>
    <w:p w:rsidR="00C37D1F" w:rsidRDefault="00C37D1F" w:rsidP="00A46423">
      <w:pPr>
        <w:pStyle w:val="Georgia11spacing0after"/>
        <w:rPr>
          <w:lang w:val="en-US"/>
        </w:rPr>
      </w:pPr>
    </w:p>
    <w:p w:rsidR="00A90689" w:rsidRPr="009E6FD6" w:rsidRDefault="00A90689" w:rsidP="00A46423">
      <w:pPr>
        <w:pStyle w:val="Georgia11spacing0after"/>
        <w:rPr>
          <w:lang w:val="en-US"/>
        </w:rPr>
      </w:pPr>
    </w:p>
    <w:p w:rsidR="00C37D1F" w:rsidRPr="009E6FD6" w:rsidRDefault="009E6FD6" w:rsidP="00A46423">
      <w:pPr>
        <w:pStyle w:val="Georgia11spacing0after"/>
        <w:rPr>
          <w:lang w:val="en-US"/>
        </w:rPr>
      </w:pPr>
      <w:r>
        <w:rPr>
          <w:lang w:val="en-US"/>
        </w:rPr>
        <w:t xml:space="preserve">Arne </w:t>
      </w:r>
      <w:proofErr w:type="spellStart"/>
      <w:r>
        <w:rPr>
          <w:lang w:val="en-US"/>
        </w:rPr>
        <w:t>Benjaminsen</w:t>
      </w:r>
      <w:proofErr w:type="spellEnd"/>
    </w:p>
    <w:p w:rsidR="00C37D1F" w:rsidRPr="00C97A5E" w:rsidRDefault="009E6FD6" w:rsidP="00A46423">
      <w:pPr>
        <w:pStyle w:val="Georgia11spacing0after"/>
        <w:rPr>
          <w:lang w:val="en-US"/>
        </w:rPr>
      </w:pPr>
      <w:r>
        <w:rPr>
          <w:lang w:val="en-US"/>
        </w:rPr>
        <w:t>University Director</w:t>
      </w:r>
    </w:p>
    <w:p w:rsidR="00C37D1F" w:rsidRPr="00C97A5E" w:rsidRDefault="00BC7601" w:rsidP="004E69B4">
      <w:pPr>
        <w:pStyle w:val="Georgia11Innrykk85mm"/>
        <w:rPr>
          <w:lang w:val="en-US"/>
        </w:rPr>
      </w:pPr>
      <w:proofErr w:type="spellStart"/>
      <w:r w:rsidRPr="00A90689">
        <w:rPr>
          <w:highlight w:val="yellow"/>
          <w:lang w:val="en-US"/>
        </w:rPr>
        <w:t>Navn</w:t>
      </w:r>
      <w:proofErr w:type="spellEnd"/>
      <w:r w:rsidRPr="00A90689">
        <w:rPr>
          <w:highlight w:val="yellow"/>
          <w:lang w:val="en-US"/>
        </w:rPr>
        <w:t xml:space="preserve"> (</w:t>
      </w:r>
      <w:proofErr w:type="spellStart"/>
      <w:r w:rsidRPr="00A90689">
        <w:rPr>
          <w:highlight w:val="yellow"/>
          <w:lang w:val="en-US"/>
        </w:rPr>
        <w:t>parafering</w:t>
      </w:r>
      <w:proofErr w:type="spellEnd"/>
      <w:r w:rsidRPr="00A90689">
        <w:rPr>
          <w:highlight w:val="yellow"/>
          <w:lang w:val="en-US"/>
        </w:rPr>
        <w:t>)</w:t>
      </w:r>
    </w:p>
    <w:p w:rsidR="00C37D1F" w:rsidRDefault="009E6FD6" w:rsidP="004E69B4">
      <w:pPr>
        <w:pStyle w:val="Georgia11Innrykk85mm"/>
        <w:rPr>
          <w:lang w:val="en-US"/>
        </w:rPr>
      </w:pPr>
      <w:r>
        <w:rPr>
          <w:lang w:val="en-US"/>
        </w:rPr>
        <w:t xml:space="preserve">Head of </w:t>
      </w:r>
      <w:r w:rsidR="00963F34">
        <w:rPr>
          <w:lang w:val="en-US"/>
        </w:rPr>
        <w:t xml:space="preserve">Department </w:t>
      </w:r>
      <w:r>
        <w:rPr>
          <w:lang w:val="en-US"/>
        </w:rPr>
        <w:br/>
      </w:r>
      <w:r w:rsidRPr="00A90689">
        <w:rPr>
          <w:highlight w:val="yellow"/>
          <w:lang w:val="en-US"/>
        </w:rPr>
        <w:t>[Name of Department]</w:t>
      </w:r>
    </w:p>
    <w:p w:rsidR="00963F34" w:rsidRDefault="00963F34" w:rsidP="004E69B4">
      <w:pPr>
        <w:pStyle w:val="Georgia11Innrykk85mm"/>
        <w:rPr>
          <w:lang w:val="en-US"/>
        </w:rPr>
      </w:pPr>
    </w:p>
    <w:p w:rsidR="00963F34" w:rsidRDefault="00963F34" w:rsidP="00963F34">
      <w:pPr>
        <w:pStyle w:val="Georgia11spacing10after"/>
        <w:rPr>
          <w:b/>
          <w:lang w:val="en-GB"/>
        </w:rPr>
      </w:pPr>
    </w:p>
    <w:p w:rsidR="00963F34" w:rsidRPr="00963F34" w:rsidRDefault="00963F34" w:rsidP="00963F34">
      <w:pPr>
        <w:pStyle w:val="Georgia11spacing10after"/>
        <w:rPr>
          <w:b/>
          <w:lang w:val="en-GB"/>
        </w:rPr>
      </w:pPr>
      <w:r w:rsidRPr="00963F34">
        <w:rPr>
          <w:b/>
          <w:lang w:val="en-GB"/>
        </w:rPr>
        <w:t>Links to relevant UiO policies</w:t>
      </w:r>
      <w:r>
        <w:rPr>
          <w:b/>
          <w:lang w:val="en-GB"/>
        </w:rPr>
        <w:t xml:space="preserve"> and pro</w:t>
      </w:r>
      <w:r w:rsidRPr="00963F34">
        <w:rPr>
          <w:b/>
          <w:lang w:val="en-GB"/>
        </w:rPr>
        <w:t xml:space="preserve">cedures: </w:t>
      </w:r>
    </w:p>
    <w:p w:rsidR="00963F34" w:rsidRPr="00963F34" w:rsidRDefault="00963F34" w:rsidP="00963F34">
      <w:pPr>
        <w:pStyle w:val="Georgia11spacing10after"/>
        <w:numPr>
          <w:ilvl w:val="0"/>
          <w:numId w:val="2"/>
        </w:numPr>
        <w:spacing w:after="120" w:line="240" w:lineRule="auto"/>
        <w:rPr>
          <w:sz w:val="20"/>
          <w:szCs w:val="20"/>
          <w:lang w:val="en-US"/>
        </w:rPr>
      </w:pPr>
      <w:r w:rsidRPr="00963F34">
        <w:rPr>
          <w:sz w:val="20"/>
          <w:szCs w:val="20"/>
          <w:lang w:val="en-GB"/>
        </w:rPr>
        <w:t xml:space="preserve">and 6) Whistleblowing procedures </w:t>
      </w:r>
      <w:r>
        <w:rPr>
          <w:sz w:val="20"/>
          <w:szCs w:val="20"/>
          <w:lang w:val="en-GB"/>
        </w:rPr>
        <w:t xml:space="preserve">for corruption, harassment </w:t>
      </w:r>
      <w:proofErr w:type="spellStart"/>
      <w:r>
        <w:rPr>
          <w:sz w:val="20"/>
          <w:szCs w:val="20"/>
          <w:lang w:val="en-GB"/>
        </w:rPr>
        <w:t>etc</w:t>
      </w:r>
      <w:proofErr w:type="spellEnd"/>
      <w:r w:rsidRPr="00963F34">
        <w:rPr>
          <w:sz w:val="20"/>
          <w:szCs w:val="20"/>
          <w:lang w:val="en-GB"/>
        </w:rPr>
        <w:t xml:space="preserve">: </w:t>
      </w:r>
      <w:hyperlink r:id="rId9" w:history="1">
        <w:r w:rsidRPr="00AE4ED0">
          <w:rPr>
            <w:rStyle w:val="Hyperlink"/>
            <w:sz w:val="20"/>
            <w:szCs w:val="20"/>
            <w:lang w:val="en-US"/>
          </w:rPr>
          <w:t>https://www.uio.no/english/about/hse/working-environment/procedures/whistleblowing/index.html</w:t>
        </w:r>
      </w:hyperlink>
    </w:p>
    <w:p w:rsidR="00963F34" w:rsidRPr="00963F34" w:rsidRDefault="00963F34" w:rsidP="00963F34">
      <w:pPr>
        <w:pStyle w:val="Georgia11spacing10after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proofErr w:type="spellStart"/>
      <w:r w:rsidRPr="00963F34">
        <w:rPr>
          <w:sz w:val="20"/>
          <w:szCs w:val="20"/>
        </w:rPr>
        <w:t>Procurement</w:t>
      </w:r>
      <w:proofErr w:type="spellEnd"/>
      <w:r w:rsidRPr="00963F34">
        <w:rPr>
          <w:sz w:val="20"/>
          <w:szCs w:val="20"/>
        </w:rPr>
        <w:t xml:space="preserve"> </w:t>
      </w:r>
      <w:proofErr w:type="spellStart"/>
      <w:r w:rsidRPr="00963F34">
        <w:rPr>
          <w:sz w:val="20"/>
          <w:szCs w:val="20"/>
        </w:rPr>
        <w:t>routines</w:t>
      </w:r>
      <w:proofErr w:type="spellEnd"/>
      <w:r w:rsidRPr="00963F34">
        <w:rPr>
          <w:sz w:val="20"/>
          <w:szCs w:val="20"/>
        </w:rPr>
        <w:t xml:space="preserve"> </w:t>
      </w:r>
      <w:proofErr w:type="spellStart"/>
      <w:r w:rsidRPr="00963F34"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:</w:t>
      </w:r>
      <w:r w:rsidRPr="00963F34">
        <w:rPr>
          <w:sz w:val="20"/>
          <w:szCs w:val="20"/>
        </w:rPr>
        <w:t xml:space="preserve"> </w:t>
      </w:r>
      <w:hyperlink r:id="rId10" w:history="1">
        <w:r w:rsidRPr="00963F34">
          <w:rPr>
            <w:rStyle w:val="Hyperlink"/>
            <w:sz w:val="20"/>
            <w:szCs w:val="20"/>
          </w:rPr>
          <w:t>https://www.uio.no/english/for-employees/support/purchase-management/</w:t>
        </w:r>
      </w:hyperlink>
    </w:p>
    <w:p w:rsidR="00963F34" w:rsidRPr="00963F34" w:rsidRDefault="00963F34" w:rsidP="00963F34">
      <w:pPr>
        <w:pStyle w:val="Georgia11spacing10after"/>
        <w:numPr>
          <w:ilvl w:val="0"/>
          <w:numId w:val="2"/>
        </w:numPr>
        <w:spacing w:after="120" w:line="240" w:lineRule="auto"/>
        <w:rPr>
          <w:sz w:val="20"/>
          <w:szCs w:val="20"/>
          <w:lang w:val="en-US"/>
        </w:rPr>
      </w:pPr>
      <w:r w:rsidRPr="00963F34">
        <w:rPr>
          <w:sz w:val="20"/>
          <w:szCs w:val="20"/>
          <w:lang w:val="en-US"/>
        </w:rPr>
        <w:t>Financial Management Manual (in Norwegian)</w:t>
      </w:r>
      <w:r>
        <w:rPr>
          <w:sz w:val="20"/>
          <w:szCs w:val="20"/>
          <w:lang w:val="en-US"/>
        </w:rPr>
        <w:t>:</w:t>
      </w:r>
      <w:r w:rsidRPr="00963F34">
        <w:rPr>
          <w:sz w:val="20"/>
          <w:szCs w:val="20"/>
          <w:lang w:val="en-US"/>
        </w:rPr>
        <w:t xml:space="preserve"> </w:t>
      </w:r>
      <w:hyperlink r:id="rId11" w:history="1">
        <w:r w:rsidRPr="00963F34">
          <w:rPr>
            <w:rStyle w:val="Hyperlink"/>
            <w:sz w:val="20"/>
            <w:szCs w:val="20"/>
            <w:lang w:val="en-US"/>
          </w:rPr>
          <w:t>https://www.uio.no/om/regelverk/okonomi/hovedinstruks-okonomi-uio.html</w:t>
        </w:r>
      </w:hyperlink>
    </w:p>
    <w:p w:rsidR="00963F34" w:rsidRPr="00963F34" w:rsidRDefault="00963F34" w:rsidP="00963F34">
      <w:pPr>
        <w:pStyle w:val="Georgia11spacing10after"/>
        <w:numPr>
          <w:ilvl w:val="0"/>
          <w:numId w:val="2"/>
        </w:numPr>
        <w:spacing w:after="120" w:line="240" w:lineRule="auto"/>
        <w:rPr>
          <w:sz w:val="20"/>
          <w:szCs w:val="20"/>
          <w:lang w:val="en-US"/>
        </w:rPr>
      </w:pPr>
      <w:r w:rsidRPr="00963F34">
        <w:rPr>
          <w:sz w:val="20"/>
          <w:szCs w:val="20"/>
          <w:lang w:val="en-US"/>
        </w:rPr>
        <w:t xml:space="preserve">Ethical guidelines: </w:t>
      </w:r>
      <w:hyperlink r:id="rId12" w:history="1">
        <w:r w:rsidRPr="00963F34">
          <w:rPr>
            <w:rStyle w:val="Hyperlink"/>
            <w:sz w:val="20"/>
            <w:szCs w:val="20"/>
            <w:lang w:val="en-US"/>
          </w:rPr>
          <w:t>https://www.uio.no/english/about/regulations/ethical-guidelines/</w:t>
        </w:r>
      </w:hyperlink>
    </w:p>
    <w:p w:rsidR="00963F34" w:rsidRPr="00963F34" w:rsidRDefault="00963F34" w:rsidP="00963F34">
      <w:pPr>
        <w:pStyle w:val="Georgia11spacing10after"/>
        <w:numPr>
          <w:ilvl w:val="0"/>
          <w:numId w:val="2"/>
        </w:numPr>
        <w:spacing w:after="120" w:line="240" w:lineRule="auto"/>
        <w:rPr>
          <w:sz w:val="20"/>
          <w:szCs w:val="20"/>
          <w:lang w:val="en-US"/>
        </w:rPr>
      </w:pPr>
      <w:r w:rsidRPr="00963F34">
        <w:rPr>
          <w:sz w:val="20"/>
          <w:szCs w:val="20"/>
          <w:lang w:val="en-US"/>
        </w:rPr>
        <w:t xml:space="preserve">Gender equality initiatives and policy: </w:t>
      </w:r>
      <w:hyperlink r:id="rId13" w:history="1">
        <w:r w:rsidRPr="00963F34">
          <w:rPr>
            <w:rStyle w:val="Hyperlink"/>
            <w:sz w:val="20"/>
            <w:szCs w:val="20"/>
            <w:lang w:val="en-US"/>
          </w:rPr>
          <w:t>https://www.uio.no/english/for-employees/support/human-resources/gender-equality/</w:t>
        </w:r>
      </w:hyperlink>
    </w:p>
    <w:p w:rsidR="00963F34" w:rsidRPr="00C97A5E" w:rsidRDefault="00963F34" w:rsidP="00963F34">
      <w:pPr>
        <w:pStyle w:val="Georgia11Innrykk85mm"/>
        <w:ind w:left="0"/>
        <w:rPr>
          <w:lang w:val="en-US"/>
        </w:rPr>
      </w:pPr>
    </w:p>
    <w:p w:rsidR="001A63F3" w:rsidRPr="00C97A5E" w:rsidRDefault="001A63F3" w:rsidP="00A46423">
      <w:pPr>
        <w:pStyle w:val="Georgia11spacing0after"/>
        <w:rPr>
          <w:lang w:val="en-US"/>
        </w:rPr>
      </w:pPr>
    </w:p>
    <w:p w:rsidR="007A1956" w:rsidRPr="00C97A5E" w:rsidRDefault="007A1956" w:rsidP="00A46423">
      <w:pPr>
        <w:pStyle w:val="Georgia11spacing0after"/>
        <w:rPr>
          <w:lang w:val="en-US"/>
        </w:rPr>
      </w:pPr>
    </w:p>
    <w:p w:rsidR="00C37D1F" w:rsidRPr="00C97A5E" w:rsidRDefault="00C37D1F" w:rsidP="00A46423">
      <w:pPr>
        <w:pStyle w:val="Georgia11spacing0after"/>
        <w:rPr>
          <w:lang w:val="en-US"/>
        </w:rPr>
      </w:pPr>
      <w:bookmarkStart w:id="5" w:name="VEDLEGG"/>
      <w:bookmarkEnd w:id="5"/>
    </w:p>
    <w:p w:rsidR="00C37D1F" w:rsidRPr="00C97A5E" w:rsidRDefault="00C37D1F" w:rsidP="00A46423">
      <w:pPr>
        <w:pStyle w:val="Georgia11spacing0after"/>
        <w:rPr>
          <w:lang w:val="en-US"/>
        </w:rPr>
      </w:pPr>
      <w:bookmarkStart w:id="6" w:name="KOPITILTABELL"/>
      <w:bookmarkEnd w:id="6"/>
    </w:p>
    <w:p w:rsidR="001A63F3" w:rsidRPr="00C97A5E" w:rsidRDefault="001A63F3" w:rsidP="00A46423">
      <w:pPr>
        <w:pStyle w:val="Georgia11spacing0after"/>
        <w:rPr>
          <w:lang w:val="en-US"/>
        </w:rPr>
      </w:pPr>
    </w:p>
    <w:p w:rsidR="00DC1458" w:rsidRPr="00C97A5E" w:rsidRDefault="00DC1458" w:rsidP="00A46423">
      <w:pPr>
        <w:pStyle w:val="Georgia11spacing0after"/>
        <w:rPr>
          <w:lang w:val="en-US"/>
        </w:rPr>
      </w:pPr>
    </w:p>
    <w:sectPr w:rsidR="00DC1458" w:rsidRPr="00C97A5E" w:rsidSect="00275EA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EB" w:rsidRDefault="00795AEB" w:rsidP="006F2626">
      <w:pPr>
        <w:spacing w:after="0" w:line="240" w:lineRule="auto"/>
      </w:pPr>
      <w:r>
        <w:separator/>
      </w:r>
    </w:p>
  </w:endnote>
  <w:endnote w:type="continuationSeparator" w:id="0">
    <w:p w:rsidR="00795AEB" w:rsidRDefault="00795AE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711C4" w:rsidRPr="009E6FD6" w:rsidTr="00326DE7">
      <w:trPr>
        <w:trHeight w:hRule="exact" w:val="1219"/>
      </w:trPr>
      <w:tc>
        <w:tcPr>
          <w:tcW w:w="3614" w:type="dxa"/>
        </w:tcPr>
        <w:p w:rsidR="000711C4" w:rsidRPr="00C97A5E" w:rsidRDefault="009E6FD6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>The University Director</w:t>
          </w:r>
        </w:p>
        <w:p w:rsidR="00565081" w:rsidRPr="00C97A5E" w:rsidRDefault="00343E05" w:rsidP="00565081">
          <w:pPr>
            <w:pStyle w:val="Georigia9Bunntekst"/>
            <w:rPr>
              <w:lang w:val="en-US"/>
            </w:rPr>
          </w:pPr>
          <w:r w:rsidRPr="00C97A5E">
            <w:rPr>
              <w:rFonts w:eastAsia="Times New Roman" w:cs="Arial"/>
              <w:color w:val="000000"/>
              <w:lang w:val="en-US"/>
            </w:rPr>
            <w:t>Postal addr.</w:t>
          </w:r>
          <w:r w:rsidR="00565081" w:rsidRPr="00C97A5E">
            <w:rPr>
              <w:rFonts w:eastAsia="Times New Roman" w:cs="Arial"/>
              <w:color w:val="000000"/>
              <w:lang w:val="en-US"/>
            </w:rPr>
            <w:t xml:space="preserve">: </w:t>
          </w:r>
          <w:r w:rsidRPr="00C97A5E">
            <w:rPr>
              <w:rFonts w:eastAsia="Times New Roman" w:cs="Arial"/>
              <w:color w:val="000000"/>
              <w:lang w:val="en-US"/>
            </w:rPr>
            <w:t>PO Box</w:t>
          </w:r>
          <w:r w:rsidR="00565081" w:rsidRPr="00C97A5E">
            <w:rPr>
              <w:rFonts w:eastAsia="Times New Roman" w:cs="Arial"/>
              <w:color w:val="000000"/>
              <w:lang w:val="en-US"/>
            </w:rPr>
            <w:t xml:space="preserve"> 1072 Blindern, 0316 Oslo</w:t>
          </w:r>
        </w:p>
        <w:p w:rsidR="00B179A8" w:rsidRDefault="00343E05" w:rsidP="00565081">
          <w:pPr>
            <w:pStyle w:val="Georigia9Bunntekst"/>
            <w:rPr>
              <w:spacing w:val="-4"/>
            </w:rPr>
          </w:pPr>
          <w:r>
            <w:t>Visiting addr.</w:t>
          </w:r>
          <w:r w:rsidR="00565081" w:rsidRPr="00296BD0">
            <w:t xml:space="preserve">: </w:t>
          </w:r>
          <w:r w:rsidR="00565081" w:rsidRPr="00392108">
            <w:rPr>
              <w:spacing w:val="-4"/>
            </w:rPr>
            <w:t xml:space="preserve">Lucy Smiths hus, </w:t>
          </w:r>
        </w:p>
        <w:p w:rsidR="000711C4" w:rsidRPr="00296BD0" w:rsidRDefault="00565081" w:rsidP="00565081">
          <w:pPr>
            <w:pStyle w:val="Georigia9Bunntekst"/>
          </w:pPr>
          <w:r w:rsidRPr="00392108">
            <w:rPr>
              <w:spacing w:val="-4"/>
            </w:rPr>
            <w:t>Problemveien 7</w:t>
          </w:r>
          <w:r>
            <w:t>, 9. et., 0313 Oslo</w:t>
          </w:r>
        </w:p>
      </w:tc>
      <w:tc>
        <w:tcPr>
          <w:tcW w:w="3615" w:type="dxa"/>
          <w:tcMar>
            <w:left w:w="85" w:type="dxa"/>
          </w:tcMar>
        </w:tcPr>
        <w:p w:rsidR="000711C4" w:rsidRPr="00D91232" w:rsidRDefault="00343E05" w:rsidP="00FB462F">
          <w:pPr>
            <w:pStyle w:val="Georigia9Bunntekst"/>
            <w:rPr>
              <w:lang w:val="en-US"/>
            </w:rPr>
          </w:pPr>
          <w:r w:rsidRPr="00D91232">
            <w:rPr>
              <w:lang w:val="en-US"/>
            </w:rPr>
            <w:t>Phone: (+47)</w:t>
          </w:r>
          <w:r w:rsidR="000711C4" w:rsidRPr="00D91232">
            <w:rPr>
              <w:lang w:val="en-US"/>
            </w:rPr>
            <w:t xml:space="preserve"> </w:t>
          </w:r>
          <w:r w:rsidR="00BE0477" w:rsidRPr="00D91232">
            <w:rPr>
              <w:lang w:val="en-US"/>
            </w:rPr>
            <w:t>22 85 6</w:t>
          </w:r>
          <w:r w:rsidR="00565081" w:rsidRPr="00D91232">
            <w:rPr>
              <w:lang w:val="en-US"/>
            </w:rPr>
            <w:t>3 03</w:t>
          </w:r>
        </w:p>
        <w:p w:rsidR="000711C4" w:rsidRPr="00D91232" w:rsidRDefault="00343E05" w:rsidP="00FB462F">
          <w:pPr>
            <w:pStyle w:val="Georigia9Bunntekst"/>
            <w:rPr>
              <w:lang w:val="en-US"/>
            </w:rPr>
          </w:pPr>
          <w:r w:rsidRPr="00D91232">
            <w:rPr>
              <w:lang w:val="en-US"/>
            </w:rPr>
            <w:t>Telefax: (+47)</w:t>
          </w:r>
          <w:r w:rsidR="000711C4" w:rsidRPr="00D91232">
            <w:rPr>
              <w:lang w:val="en-US"/>
            </w:rPr>
            <w:t xml:space="preserve"> </w:t>
          </w:r>
          <w:r w:rsidR="00565081" w:rsidRPr="00D91232">
            <w:rPr>
              <w:lang w:val="en-US"/>
            </w:rPr>
            <w:t>22 85 44 42</w:t>
          </w:r>
        </w:p>
        <w:p w:rsidR="00565081" w:rsidRPr="00D91232" w:rsidRDefault="00565081" w:rsidP="00565081">
          <w:pPr>
            <w:pStyle w:val="Georigia9Bunntekst"/>
            <w:rPr>
              <w:lang w:val="en-US"/>
            </w:rPr>
          </w:pPr>
          <w:r w:rsidRPr="00D91232">
            <w:rPr>
              <w:lang w:val="en-US"/>
            </w:rPr>
            <w:t>postmottak@admin.uio.no</w:t>
          </w:r>
        </w:p>
        <w:p w:rsidR="00565081" w:rsidRPr="00D91232" w:rsidRDefault="00565081" w:rsidP="00565081">
          <w:pPr>
            <w:pStyle w:val="Georigia9Bunntekst"/>
            <w:rPr>
              <w:lang w:val="en-US"/>
            </w:rPr>
          </w:pPr>
          <w:r w:rsidRPr="00D91232">
            <w:rPr>
              <w:lang w:val="en-US"/>
            </w:rPr>
            <w:t>www.uio.no</w:t>
          </w:r>
        </w:p>
        <w:p w:rsidR="00F17511" w:rsidRPr="00D91232" w:rsidRDefault="00343E05" w:rsidP="00FB462F">
          <w:pPr>
            <w:pStyle w:val="Georigia9Bunntekst"/>
            <w:rPr>
              <w:lang w:val="en-US"/>
            </w:rPr>
          </w:pPr>
          <w:r w:rsidRPr="00D91232">
            <w:rPr>
              <w:lang w:val="en-US"/>
            </w:rPr>
            <w:t>Org. no.</w:t>
          </w:r>
          <w:r w:rsidR="00F17511" w:rsidRPr="00D91232">
            <w:rPr>
              <w:lang w:val="en-US"/>
            </w:rPr>
            <w:t>: 971 035 854</w:t>
          </w:r>
        </w:p>
      </w:tc>
    </w:tr>
  </w:tbl>
  <w:p w:rsidR="000711C4" w:rsidRPr="00296BD0" w:rsidRDefault="00D91232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EB" w:rsidRDefault="00795AEB" w:rsidP="006F2626">
      <w:pPr>
        <w:spacing w:after="0" w:line="240" w:lineRule="auto"/>
      </w:pPr>
      <w:r>
        <w:separator/>
      </w:r>
    </w:p>
  </w:footnote>
  <w:footnote w:type="continuationSeparator" w:id="0">
    <w:p w:rsidR="00795AEB" w:rsidRDefault="00795AE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D91232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277492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343E05" w:rsidP="00340EA5">
          <w:pPr>
            <w:pStyle w:val="Topptekstlinje1"/>
          </w:pPr>
          <w:proofErr w:type="spellStart"/>
          <w:r>
            <w:t>University</w:t>
          </w:r>
          <w:proofErr w:type="spellEnd"/>
          <w:r>
            <w:t xml:space="preserve"> of Oslo</w:t>
          </w:r>
          <w:r w:rsidR="00D91232">
            <w:rPr>
              <w:b w:val="0"/>
              <w:noProof/>
              <w:lang w:val="en-US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Tr="005F6C42">
      <w:tc>
        <w:tcPr>
          <w:tcW w:w="8890" w:type="dxa"/>
        </w:tcPr>
        <w:p w:rsidR="000711C4" w:rsidRDefault="000711C4" w:rsidP="00FB462F">
          <w:pPr>
            <w:pStyle w:val="Topptekstlinje2"/>
          </w:pPr>
        </w:p>
      </w:tc>
    </w:tr>
  </w:tbl>
  <w:p w:rsidR="000711C4" w:rsidRPr="00AA7420" w:rsidRDefault="00D91232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3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4DC3"/>
    <w:multiLevelType w:val="hybridMultilevel"/>
    <w:tmpl w:val="60146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F30E5"/>
    <w:multiLevelType w:val="hybridMultilevel"/>
    <w:tmpl w:val="99886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77"/>
    <w:rsid w:val="000207D3"/>
    <w:rsid w:val="00025304"/>
    <w:rsid w:val="00032347"/>
    <w:rsid w:val="000532F9"/>
    <w:rsid w:val="000711C4"/>
    <w:rsid w:val="000838D4"/>
    <w:rsid w:val="000B175E"/>
    <w:rsid w:val="000C5ED5"/>
    <w:rsid w:val="000E24B2"/>
    <w:rsid w:val="000E66F6"/>
    <w:rsid w:val="00121A68"/>
    <w:rsid w:val="00147EC9"/>
    <w:rsid w:val="001778FD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72BA9"/>
    <w:rsid w:val="00275EA4"/>
    <w:rsid w:val="00277492"/>
    <w:rsid w:val="00291796"/>
    <w:rsid w:val="00296BD0"/>
    <w:rsid w:val="002A4945"/>
    <w:rsid w:val="002A664E"/>
    <w:rsid w:val="002C0398"/>
    <w:rsid w:val="002C0C77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43E05"/>
    <w:rsid w:val="00381B02"/>
    <w:rsid w:val="00385FD5"/>
    <w:rsid w:val="003A733F"/>
    <w:rsid w:val="003B4B8A"/>
    <w:rsid w:val="003C0AC4"/>
    <w:rsid w:val="003E4230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65081"/>
    <w:rsid w:val="005669BB"/>
    <w:rsid w:val="005747FB"/>
    <w:rsid w:val="005775EB"/>
    <w:rsid w:val="00582B29"/>
    <w:rsid w:val="00592DA4"/>
    <w:rsid w:val="005E0D18"/>
    <w:rsid w:val="005F2959"/>
    <w:rsid w:val="005F6C42"/>
    <w:rsid w:val="00601F3F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703B0F"/>
    <w:rsid w:val="00707411"/>
    <w:rsid w:val="007165D3"/>
    <w:rsid w:val="0072108B"/>
    <w:rsid w:val="007322A0"/>
    <w:rsid w:val="0073623B"/>
    <w:rsid w:val="00737E2C"/>
    <w:rsid w:val="00751529"/>
    <w:rsid w:val="007516F8"/>
    <w:rsid w:val="0076588D"/>
    <w:rsid w:val="00771667"/>
    <w:rsid w:val="00783D0C"/>
    <w:rsid w:val="00795AEB"/>
    <w:rsid w:val="007A1956"/>
    <w:rsid w:val="007A5E67"/>
    <w:rsid w:val="007E4DBD"/>
    <w:rsid w:val="007E5442"/>
    <w:rsid w:val="007F1A02"/>
    <w:rsid w:val="007F240E"/>
    <w:rsid w:val="0080443E"/>
    <w:rsid w:val="008410F9"/>
    <w:rsid w:val="00856A20"/>
    <w:rsid w:val="008766DC"/>
    <w:rsid w:val="008833DD"/>
    <w:rsid w:val="00883A2A"/>
    <w:rsid w:val="008C43B7"/>
    <w:rsid w:val="008D4F3B"/>
    <w:rsid w:val="008D547F"/>
    <w:rsid w:val="00900188"/>
    <w:rsid w:val="00916683"/>
    <w:rsid w:val="00921DBC"/>
    <w:rsid w:val="00932FA4"/>
    <w:rsid w:val="0095053A"/>
    <w:rsid w:val="0096155B"/>
    <w:rsid w:val="00963F34"/>
    <w:rsid w:val="00982A88"/>
    <w:rsid w:val="00985D9C"/>
    <w:rsid w:val="009A2881"/>
    <w:rsid w:val="009A69FC"/>
    <w:rsid w:val="009D4C81"/>
    <w:rsid w:val="009E6FD6"/>
    <w:rsid w:val="009E7795"/>
    <w:rsid w:val="00A40D47"/>
    <w:rsid w:val="00A411D9"/>
    <w:rsid w:val="00A4466F"/>
    <w:rsid w:val="00A46423"/>
    <w:rsid w:val="00A5641F"/>
    <w:rsid w:val="00A62B82"/>
    <w:rsid w:val="00A7494C"/>
    <w:rsid w:val="00A83BEE"/>
    <w:rsid w:val="00A85D13"/>
    <w:rsid w:val="00A90689"/>
    <w:rsid w:val="00A93757"/>
    <w:rsid w:val="00AA7420"/>
    <w:rsid w:val="00AB4890"/>
    <w:rsid w:val="00AC4272"/>
    <w:rsid w:val="00AE46FF"/>
    <w:rsid w:val="00AE6604"/>
    <w:rsid w:val="00AF686F"/>
    <w:rsid w:val="00B179A8"/>
    <w:rsid w:val="00B43027"/>
    <w:rsid w:val="00B74C8D"/>
    <w:rsid w:val="00B93ADD"/>
    <w:rsid w:val="00B95BB6"/>
    <w:rsid w:val="00B97013"/>
    <w:rsid w:val="00BB39F2"/>
    <w:rsid w:val="00BB5CDD"/>
    <w:rsid w:val="00BC7601"/>
    <w:rsid w:val="00BE0477"/>
    <w:rsid w:val="00BE2551"/>
    <w:rsid w:val="00C1524A"/>
    <w:rsid w:val="00C23CF2"/>
    <w:rsid w:val="00C247D6"/>
    <w:rsid w:val="00C37D1F"/>
    <w:rsid w:val="00C80F67"/>
    <w:rsid w:val="00C820B6"/>
    <w:rsid w:val="00C97A5E"/>
    <w:rsid w:val="00CD16CE"/>
    <w:rsid w:val="00CD188B"/>
    <w:rsid w:val="00CF2CD7"/>
    <w:rsid w:val="00D60ECA"/>
    <w:rsid w:val="00D6207B"/>
    <w:rsid w:val="00D91232"/>
    <w:rsid w:val="00DA527E"/>
    <w:rsid w:val="00DB5AB2"/>
    <w:rsid w:val="00DC1458"/>
    <w:rsid w:val="00DC4A5A"/>
    <w:rsid w:val="00DC6F17"/>
    <w:rsid w:val="00DD1C40"/>
    <w:rsid w:val="00DE0893"/>
    <w:rsid w:val="00DE181B"/>
    <w:rsid w:val="00DE293E"/>
    <w:rsid w:val="00DF097B"/>
    <w:rsid w:val="00E77FDC"/>
    <w:rsid w:val="00EA1493"/>
    <w:rsid w:val="00EC503D"/>
    <w:rsid w:val="00EE6F9C"/>
    <w:rsid w:val="00EF541D"/>
    <w:rsid w:val="00F00100"/>
    <w:rsid w:val="00F17511"/>
    <w:rsid w:val="00F26702"/>
    <w:rsid w:val="00F54A1E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9CA0B-D5B0-46F3-9CE4-C58656F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275EA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177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english/about/regulations/research/north-south-cooperation/index.html" TargetMode="External"/><Relationship Id="rId13" Type="http://schemas.openxmlformats.org/officeDocument/2006/relationships/hyperlink" Target="https://www.uio.no/english/for-employees/support/human-resources/gender-equalit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s.mfa.no/" TargetMode="External"/><Relationship Id="rId12" Type="http://schemas.openxmlformats.org/officeDocument/2006/relationships/hyperlink" Target="https://www.uio.no/english/about/regulations/ethical-guideline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io.no/om/regelverk/okonomi/hovedinstruks-okonomi-uio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io.no/english/for-employees/support/purchase-managemen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io.no/english/about/hse/working-environment/procedures/whistleblowing/index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Egner</dc:creator>
  <cp:keywords/>
  <cp:lastModifiedBy>Tine Tång Engvik</cp:lastModifiedBy>
  <cp:revision>2</cp:revision>
  <cp:lastPrinted>2010-11-05T13:01:00Z</cp:lastPrinted>
  <dcterms:created xsi:type="dcterms:W3CDTF">2020-05-26T13:23:00Z</dcterms:created>
  <dcterms:modified xsi:type="dcterms:W3CDTF">2020-05-26T13:23:00Z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C:\ephorte\workfolder\uio.ephorte.uninett.no\UIOPROD\57_EphTranslate.dot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C:\ephorte\workfolder\393858_DOC.XML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399999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https%3a%2f%2fuio.ephorte.uninett.no%2fePhorteWeb%2fshared%2faspx%2fDefault%2fdetails.aspx%3ff%3dViewJP%26JP_ID%3d279085%26LoadDocHandling%3dtrue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C%3a%5cephorte%5cworkfolder%5c393858.DOC</vt:lpwstr>
  </property>
  <property fmtid="{D5CDD505-2E9C-101B-9397-08002B2CF9AE}" pid="15" name="LinkId">
    <vt:i4>279085</vt:i4>
  </property>
</Properties>
</file>