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87" w:rsidRDefault="00EC4287" w:rsidP="008E585F">
      <w:pPr>
        <w:pStyle w:val="BodyText2"/>
        <w:rPr>
          <w:sz w:val="24"/>
          <w:szCs w:val="24"/>
          <w:lang w:val="nb-NO"/>
        </w:rPr>
      </w:pPr>
      <w:r w:rsidRPr="00EC4287">
        <w:rPr>
          <w:sz w:val="24"/>
          <w:szCs w:val="24"/>
          <w:lang w:val="nb-NO"/>
        </w:rPr>
        <w:t>Til:</w:t>
      </w:r>
    </w:p>
    <w:p w:rsidR="00EC4287" w:rsidRPr="00EC4287" w:rsidRDefault="00EC4287" w:rsidP="008E585F">
      <w:pPr>
        <w:pStyle w:val="BodyText2"/>
        <w:rPr>
          <w:sz w:val="24"/>
          <w:szCs w:val="24"/>
          <w:lang w:val="nb-NO"/>
        </w:rPr>
      </w:pPr>
    </w:p>
    <w:p w:rsidR="008E585F" w:rsidRPr="008F281E" w:rsidRDefault="00EC4287" w:rsidP="008E585F">
      <w:pPr>
        <w:pStyle w:val="BodyText2"/>
        <w:rPr>
          <w:sz w:val="24"/>
          <w:szCs w:val="24"/>
          <w:lang w:val="nb-NO"/>
        </w:rPr>
      </w:pPr>
      <w:r w:rsidRPr="008F281E">
        <w:rPr>
          <w:sz w:val="24"/>
          <w:szCs w:val="24"/>
          <w:lang w:val="nb-NO"/>
        </w:rPr>
        <w:t>Fakultet</w:t>
      </w:r>
      <w:r w:rsidR="00703CE0" w:rsidRPr="008F281E">
        <w:rPr>
          <w:sz w:val="24"/>
          <w:szCs w:val="24"/>
          <w:lang w:val="nb-NO"/>
        </w:rPr>
        <w:t>er, s</w:t>
      </w:r>
      <w:r w:rsidRPr="008F281E">
        <w:rPr>
          <w:sz w:val="24"/>
          <w:szCs w:val="24"/>
          <w:lang w:val="nb-NO"/>
        </w:rPr>
        <w:t>entre under universitetsstyret</w:t>
      </w:r>
      <w:r w:rsidR="00703CE0" w:rsidRPr="008F281E">
        <w:rPr>
          <w:sz w:val="24"/>
          <w:szCs w:val="24"/>
          <w:lang w:val="nb-NO"/>
        </w:rPr>
        <w:t>, m</w:t>
      </w:r>
      <w:r w:rsidRPr="008F281E">
        <w:rPr>
          <w:sz w:val="24"/>
          <w:szCs w:val="24"/>
          <w:lang w:val="nb-NO"/>
        </w:rPr>
        <w:t>usee</w:t>
      </w:r>
      <w:r w:rsidR="00703CE0" w:rsidRPr="008F281E">
        <w:rPr>
          <w:sz w:val="24"/>
          <w:szCs w:val="24"/>
          <w:lang w:val="nb-NO"/>
        </w:rPr>
        <w:t xml:space="preserve">r </w:t>
      </w:r>
      <w:r w:rsidRPr="008F281E">
        <w:rPr>
          <w:sz w:val="24"/>
          <w:szCs w:val="24"/>
          <w:lang w:val="nb-NO"/>
        </w:rPr>
        <w:t>og Universitetsbiblioteket</w:t>
      </w:r>
    </w:p>
    <w:tbl>
      <w:tblPr>
        <w:tblW w:w="507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7866"/>
      </w:tblGrid>
      <w:tr w:rsidR="006932A2" w:rsidRPr="00EC4287" w:rsidTr="00EC4287">
        <w:trPr>
          <w:trHeight w:val="276"/>
        </w:trPr>
        <w:tc>
          <w:tcPr>
            <w:tcW w:w="1918" w:type="dxa"/>
            <w:vAlign w:val="bottom"/>
          </w:tcPr>
          <w:p w:rsidR="00EC4287" w:rsidRDefault="00EC4287" w:rsidP="00EA0BAD">
            <w:pPr>
              <w:pStyle w:val="BodyText2"/>
              <w:rPr>
                <w:sz w:val="20"/>
                <w:szCs w:val="20"/>
                <w:lang w:val="nb-NO"/>
              </w:rPr>
            </w:pPr>
          </w:p>
          <w:p w:rsidR="00EA0BAD" w:rsidRPr="008E585F" w:rsidRDefault="00EA0BAD" w:rsidP="00EA0BAD">
            <w:pPr>
              <w:pStyle w:val="BodyText2"/>
              <w:rPr>
                <w:sz w:val="20"/>
                <w:szCs w:val="20"/>
                <w:lang w:val="nb-NO"/>
              </w:rPr>
            </w:pPr>
            <w:r w:rsidRPr="008E585F">
              <w:rPr>
                <w:sz w:val="20"/>
                <w:szCs w:val="20"/>
                <w:lang w:val="nb-NO"/>
              </w:rPr>
              <w:t>Dato:</w:t>
            </w:r>
            <w:r w:rsidR="00EC4287">
              <w:rPr>
                <w:sz w:val="20"/>
                <w:szCs w:val="20"/>
                <w:lang w:val="nb-NO"/>
              </w:rPr>
              <w:t xml:space="preserve"> 24.05.2018</w:t>
            </w:r>
          </w:p>
        </w:tc>
        <w:tc>
          <w:tcPr>
            <w:tcW w:w="7866" w:type="dxa"/>
            <w:vAlign w:val="bottom"/>
          </w:tcPr>
          <w:p w:rsidR="00EA0BAD" w:rsidRPr="008E585F" w:rsidRDefault="00EA0BAD" w:rsidP="00EA0BAD">
            <w:pPr>
              <w:pStyle w:val="BodyText2"/>
              <w:rPr>
                <w:sz w:val="20"/>
                <w:szCs w:val="20"/>
                <w:lang w:val="nb-NO"/>
              </w:rPr>
            </w:pPr>
          </w:p>
        </w:tc>
      </w:tr>
      <w:tr w:rsidR="006932A2" w:rsidRPr="008E585F" w:rsidTr="00EC4287">
        <w:trPr>
          <w:trHeight w:val="80"/>
        </w:trPr>
        <w:tc>
          <w:tcPr>
            <w:tcW w:w="1918" w:type="dxa"/>
            <w:vAlign w:val="bottom"/>
          </w:tcPr>
          <w:p w:rsidR="00EA0BAD" w:rsidRPr="008E585F" w:rsidRDefault="00EA0BAD" w:rsidP="00EA0BAD">
            <w:pPr>
              <w:pStyle w:val="BodyText2"/>
              <w:rPr>
                <w:sz w:val="20"/>
                <w:szCs w:val="20"/>
                <w:lang w:val="nb-NO"/>
              </w:rPr>
            </w:pPr>
          </w:p>
        </w:tc>
        <w:tc>
          <w:tcPr>
            <w:tcW w:w="7866" w:type="dxa"/>
            <w:vAlign w:val="bottom"/>
          </w:tcPr>
          <w:p w:rsidR="00EA0BAD" w:rsidRPr="008E585F" w:rsidRDefault="00EA0BAD" w:rsidP="00EA0BAD">
            <w:pPr>
              <w:pStyle w:val="BodyText2"/>
              <w:rPr>
                <w:sz w:val="20"/>
                <w:szCs w:val="20"/>
                <w:lang w:val="nb-NO"/>
              </w:rPr>
            </w:pPr>
            <w:bookmarkStart w:id="0" w:name="REF"/>
            <w:bookmarkEnd w:id="0"/>
          </w:p>
        </w:tc>
      </w:tr>
      <w:tr w:rsidR="006932A2" w:rsidRPr="008E585F" w:rsidTr="00EC4287">
        <w:trPr>
          <w:trHeight w:val="80"/>
        </w:trPr>
        <w:tc>
          <w:tcPr>
            <w:tcW w:w="1918" w:type="dxa"/>
            <w:vAlign w:val="bottom"/>
          </w:tcPr>
          <w:p w:rsidR="00EC4287" w:rsidRPr="008E585F" w:rsidRDefault="00EC4287" w:rsidP="00EA0BAD">
            <w:pPr>
              <w:pStyle w:val="BodyText2"/>
              <w:rPr>
                <w:sz w:val="20"/>
                <w:szCs w:val="20"/>
                <w:lang w:val="nb-NO"/>
              </w:rPr>
            </w:pPr>
          </w:p>
        </w:tc>
        <w:tc>
          <w:tcPr>
            <w:tcW w:w="7866" w:type="dxa"/>
            <w:vAlign w:val="bottom"/>
          </w:tcPr>
          <w:p w:rsidR="00EA0BAD" w:rsidRPr="008E585F" w:rsidRDefault="00EA0BAD" w:rsidP="00EA0BAD">
            <w:pPr>
              <w:pStyle w:val="BodyText2"/>
              <w:rPr>
                <w:sz w:val="20"/>
                <w:szCs w:val="20"/>
                <w:lang w:val="nb-NO"/>
              </w:rPr>
            </w:pPr>
          </w:p>
        </w:tc>
      </w:tr>
    </w:tbl>
    <w:p w:rsidR="006932A2" w:rsidRPr="008E585F" w:rsidRDefault="00EC4287" w:rsidP="00B9451F">
      <w:pPr>
        <w:pStyle w:val="Title"/>
        <w:rPr>
          <w:lang w:val="nb-NO"/>
        </w:rPr>
      </w:pPr>
      <w:bookmarkStart w:id="1" w:name="START"/>
      <w:bookmarkEnd w:id="1"/>
      <w:r>
        <w:rPr>
          <w:lang w:val="nb-NO"/>
        </w:rPr>
        <w:t>Konsekvenser for forskning etter personvernforordningen</w:t>
      </w:r>
    </w:p>
    <w:p w:rsidR="00EC4287" w:rsidRDefault="00EC4287" w:rsidP="00EC4287">
      <w:pPr>
        <w:rPr>
          <w:lang w:val="nb-NO"/>
        </w:rPr>
      </w:pPr>
      <w:r w:rsidRPr="00EC4287">
        <w:rPr>
          <w:lang w:val="nb-NO"/>
        </w:rPr>
        <w:t>Innføringen av personvernforordningen ved Universitetet i Oslo medfører flere konsekvenser for vår forskning.</w:t>
      </w:r>
    </w:p>
    <w:p w:rsidR="00EC4287" w:rsidRPr="00EC4287" w:rsidRDefault="00EC4287" w:rsidP="00EC4287">
      <w:pPr>
        <w:rPr>
          <w:lang w:val="nb-NO"/>
        </w:rPr>
      </w:pPr>
    </w:p>
    <w:p w:rsidR="00EC4287" w:rsidRPr="00EC4287" w:rsidRDefault="00EC4287" w:rsidP="00EC4287">
      <w:pPr>
        <w:rPr>
          <w:lang w:val="nb-NO"/>
        </w:rPr>
      </w:pPr>
      <w:r w:rsidRPr="00EC4287">
        <w:rPr>
          <w:lang w:val="nb-NO"/>
        </w:rPr>
        <w:t>Disse går overordnet ut på</w:t>
      </w:r>
    </w:p>
    <w:p w:rsidR="00EC4287" w:rsidRPr="00EC4287" w:rsidRDefault="00EC4287" w:rsidP="00EC4287">
      <w:pPr>
        <w:rPr>
          <w:lang w:val="nb-NO"/>
        </w:rPr>
      </w:pPr>
    </w:p>
    <w:p w:rsidR="00EC4287" w:rsidRPr="00EC4287" w:rsidRDefault="00EC4287" w:rsidP="00EC4287">
      <w:pPr>
        <w:pStyle w:val="ListParagraph"/>
        <w:numPr>
          <w:ilvl w:val="0"/>
          <w:numId w:val="20"/>
        </w:numPr>
        <w:spacing w:after="160" w:line="259" w:lineRule="auto"/>
        <w:rPr>
          <w:lang w:val="nb-NO"/>
        </w:rPr>
      </w:pPr>
      <w:r w:rsidRPr="00EC4287">
        <w:rPr>
          <w:lang w:val="nb-NO"/>
        </w:rPr>
        <w:t>Videreføring av forhåndsgodkjennelser gitt av Datatilsynet</w:t>
      </w:r>
      <w:r w:rsidR="008F281E">
        <w:rPr>
          <w:lang w:val="nb-NO"/>
        </w:rPr>
        <w:t>,</w:t>
      </w:r>
      <w:r w:rsidRPr="00EC4287">
        <w:rPr>
          <w:lang w:val="nb-NO"/>
        </w:rPr>
        <w:t xml:space="preserve"> REK og NSD etter gammelt regelverk</w:t>
      </w:r>
    </w:p>
    <w:p w:rsidR="00EC4287" w:rsidRPr="00EC4287" w:rsidRDefault="00EC4287" w:rsidP="00EC4287">
      <w:pPr>
        <w:pStyle w:val="ListParagraph"/>
        <w:numPr>
          <w:ilvl w:val="0"/>
          <w:numId w:val="20"/>
        </w:numPr>
        <w:spacing w:after="160" w:line="259" w:lineRule="auto"/>
        <w:rPr>
          <w:lang w:val="nb-NO"/>
        </w:rPr>
      </w:pPr>
      <w:r w:rsidRPr="00EC4287">
        <w:rPr>
          <w:lang w:val="nb-NO"/>
        </w:rPr>
        <w:t>UiO må etter nytt regelverk selv godkjenne våre forskningsprosjekter, men det legges opp til at NSD og REK fremdeles gjør vurderingene</w:t>
      </w:r>
      <w:r w:rsidR="008F281E">
        <w:rPr>
          <w:lang w:val="nb-NO"/>
        </w:rPr>
        <w:t xml:space="preserve"> for oss</w:t>
      </w:r>
      <w:r w:rsidRPr="00EC4287">
        <w:rPr>
          <w:lang w:val="nb-NO"/>
        </w:rPr>
        <w:t xml:space="preserve"> </w:t>
      </w:r>
    </w:p>
    <w:p w:rsidR="00EC4287" w:rsidRDefault="00EC4287" w:rsidP="00EC4287">
      <w:pPr>
        <w:pStyle w:val="ListParagraph"/>
        <w:numPr>
          <w:ilvl w:val="0"/>
          <w:numId w:val="20"/>
        </w:numPr>
        <w:spacing w:after="160" w:line="259" w:lineRule="auto"/>
      </w:pPr>
      <w:proofErr w:type="spellStart"/>
      <w:r>
        <w:t>Krav</w:t>
      </w:r>
      <w:proofErr w:type="spellEnd"/>
      <w:r>
        <w:t xml:space="preserve"> om </w:t>
      </w:r>
      <w:proofErr w:type="spellStart"/>
      <w:r>
        <w:t>ett</w:t>
      </w:r>
      <w:proofErr w:type="spellEnd"/>
      <w:r>
        <w:t xml:space="preserve"> </w:t>
      </w:r>
      <w:proofErr w:type="spellStart"/>
      <w:r>
        <w:t>personvernombud</w:t>
      </w:r>
      <w:proofErr w:type="spellEnd"/>
    </w:p>
    <w:p w:rsidR="00EC4287" w:rsidRPr="00EC4287" w:rsidRDefault="00EC4287" w:rsidP="00EC4287">
      <w:pPr>
        <w:pStyle w:val="ListParagraph"/>
        <w:numPr>
          <w:ilvl w:val="0"/>
          <w:numId w:val="20"/>
        </w:numPr>
        <w:spacing w:after="160" w:line="259" w:lineRule="auto"/>
        <w:rPr>
          <w:lang w:val="nb-NO"/>
        </w:rPr>
      </w:pPr>
      <w:r w:rsidRPr="00EC4287">
        <w:rPr>
          <w:lang w:val="nb-NO"/>
        </w:rPr>
        <w:t>Overordnet kvalitetssystem for all forskning</w:t>
      </w:r>
      <w:r w:rsidR="008F281E">
        <w:rPr>
          <w:lang w:val="nb-NO"/>
        </w:rPr>
        <w:t xml:space="preserve"> på personopplysninger</w:t>
      </w:r>
      <w:r w:rsidRPr="00EC4287">
        <w:rPr>
          <w:lang w:val="nb-NO"/>
        </w:rPr>
        <w:t xml:space="preserve"> på UiO</w:t>
      </w:r>
    </w:p>
    <w:p w:rsidR="00EC4287" w:rsidRDefault="00EC4287" w:rsidP="00EC4287">
      <w:pPr>
        <w:pStyle w:val="ListParagraph"/>
        <w:numPr>
          <w:ilvl w:val="0"/>
          <w:numId w:val="20"/>
        </w:numPr>
        <w:spacing w:after="160" w:line="259" w:lineRule="auto"/>
        <w:rPr>
          <w:lang w:val="nb-NO"/>
        </w:rPr>
      </w:pPr>
      <w:r w:rsidRPr="00EC4287">
        <w:rPr>
          <w:lang w:val="nb-NO"/>
        </w:rPr>
        <w:t>Intern og sentral oversikt over all forskning på UiO</w:t>
      </w:r>
    </w:p>
    <w:p w:rsidR="00EC4287" w:rsidRPr="00EC4287" w:rsidRDefault="00EC4287" w:rsidP="00EC4287">
      <w:pPr>
        <w:spacing w:after="160" w:line="259" w:lineRule="auto"/>
        <w:rPr>
          <w:lang w:val="nb-NO"/>
        </w:rPr>
      </w:pPr>
      <w:r>
        <w:rPr>
          <w:lang w:val="nb-NO"/>
        </w:rPr>
        <w:t xml:space="preserve">Vedlagt følger et notat som utdyper punktene. </w:t>
      </w:r>
    </w:p>
    <w:p w:rsidR="00EC4287" w:rsidRDefault="00EC4287" w:rsidP="00EC4287">
      <w:pPr>
        <w:rPr>
          <w:lang w:val="nb-NO"/>
        </w:rPr>
      </w:pPr>
      <w:r w:rsidRPr="00EC4287">
        <w:rPr>
          <w:lang w:val="nb-NO"/>
        </w:rPr>
        <w:t xml:space="preserve">Dette betyr at det i praksis ikke medfører </w:t>
      </w:r>
      <w:r>
        <w:rPr>
          <w:lang w:val="nb-NO"/>
        </w:rPr>
        <w:t xml:space="preserve">vesentlige </w:t>
      </w:r>
      <w:r w:rsidRPr="00EC4287">
        <w:rPr>
          <w:lang w:val="nb-NO"/>
        </w:rPr>
        <w:t>endringer i eksisterende prosedyrer for våre forskere samtidig som at UiO sikrer en ivaretakelse av forskningsdeltakeres personvern i henhold til nytt regelverk. Forskningsprosjekter</w:t>
      </w:r>
      <w:r w:rsidR="00703CE0">
        <w:rPr>
          <w:lang w:val="nb-NO"/>
        </w:rPr>
        <w:t xml:space="preserve"> som behandler personopplysninger</w:t>
      </w:r>
      <w:r w:rsidRPr="00EC4287">
        <w:rPr>
          <w:lang w:val="nb-NO"/>
        </w:rPr>
        <w:t xml:space="preserve"> skal fremdeles meldes og vurderes av NSD og REK som tidligere, men rutinene blir klarere og UiO </w:t>
      </w:r>
      <w:r w:rsidRPr="008F281E">
        <w:rPr>
          <w:lang w:val="nb-NO"/>
        </w:rPr>
        <w:t>får ett</w:t>
      </w:r>
      <w:r w:rsidRPr="00EC4287">
        <w:rPr>
          <w:lang w:val="nb-NO"/>
        </w:rPr>
        <w:t xml:space="preserve"> eget internt register over all vår forskning. </w:t>
      </w:r>
    </w:p>
    <w:p w:rsidR="00EC4287" w:rsidRDefault="00EC4287" w:rsidP="00EC4287">
      <w:pPr>
        <w:rPr>
          <w:lang w:val="nb-NO"/>
        </w:rPr>
      </w:pPr>
    </w:p>
    <w:p w:rsidR="00EC4287" w:rsidRPr="00EC4287" w:rsidRDefault="00EC4287" w:rsidP="00EC4287">
      <w:pPr>
        <w:rPr>
          <w:lang w:val="nb-NO"/>
        </w:rPr>
      </w:pPr>
      <w:r>
        <w:rPr>
          <w:lang w:val="nb-NO"/>
        </w:rPr>
        <w:t xml:space="preserve">GDPR-prosjektet ved Universitetet i Oslo ber om at dere videreformidler denne informasjonen til </w:t>
      </w:r>
      <w:r w:rsidR="00EC01F6">
        <w:rPr>
          <w:lang w:val="nb-NO"/>
        </w:rPr>
        <w:t>relevante</w:t>
      </w:r>
      <w:r>
        <w:rPr>
          <w:lang w:val="nb-NO"/>
        </w:rPr>
        <w:t xml:space="preserve"> </w:t>
      </w:r>
      <w:r w:rsidR="00EC01F6">
        <w:rPr>
          <w:lang w:val="nb-NO"/>
        </w:rPr>
        <w:t>mottakere på enhetene</w:t>
      </w:r>
      <w:r>
        <w:rPr>
          <w:lang w:val="nb-NO"/>
        </w:rPr>
        <w:t xml:space="preserve">. </w:t>
      </w:r>
    </w:p>
    <w:p w:rsidR="00B461E2" w:rsidRDefault="00B461E2" w:rsidP="006932A2">
      <w:pPr>
        <w:pStyle w:val="Salutation"/>
        <w:rPr>
          <w:lang w:val="nb-NO"/>
        </w:rPr>
      </w:pPr>
    </w:p>
    <w:p w:rsidR="00703CE0" w:rsidRPr="00703CE0" w:rsidRDefault="00703CE0" w:rsidP="00703CE0">
      <w:pPr>
        <w:rPr>
          <w:lang w:val="nb-NO"/>
        </w:rPr>
      </w:pPr>
      <w:bookmarkStart w:id="2" w:name="_GoBack"/>
      <w:bookmarkEnd w:id="2"/>
    </w:p>
    <w:p w:rsidR="00C37D1F" w:rsidRPr="008E585F" w:rsidRDefault="00C37D1F" w:rsidP="006932A2">
      <w:pPr>
        <w:pStyle w:val="Salutation"/>
        <w:rPr>
          <w:lang w:val="nb-NO"/>
        </w:rPr>
      </w:pPr>
      <w:r w:rsidRPr="008E585F">
        <w:rPr>
          <w:lang w:val="nb-NO"/>
        </w:rPr>
        <w:t>Med hilsen</w:t>
      </w:r>
    </w:p>
    <w:p w:rsidR="00C37D1F" w:rsidRPr="008E585F" w:rsidRDefault="00C37D1F" w:rsidP="006932A2">
      <w:pPr>
        <w:pStyle w:val="Salutation"/>
        <w:rPr>
          <w:lang w:val="nb-NO"/>
        </w:rPr>
      </w:pPr>
    </w:p>
    <w:p w:rsidR="00C37D1F" w:rsidRPr="008E585F" w:rsidRDefault="00EC4287" w:rsidP="006932A2">
      <w:pPr>
        <w:pStyle w:val="Salutation"/>
        <w:rPr>
          <w:lang w:val="nb-NO"/>
        </w:rPr>
      </w:pPr>
      <w:r>
        <w:rPr>
          <w:lang w:val="nb-NO"/>
        </w:rPr>
        <w:t>GDPR-prosjektet ved Universitet i Oslo</w:t>
      </w:r>
    </w:p>
    <w:p w:rsidR="00EC4287" w:rsidRDefault="00EC4287" w:rsidP="006932A2">
      <w:pPr>
        <w:pStyle w:val="Salutation"/>
        <w:rPr>
          <w:lang w:val="nb-NO"/>
        </w:rPr>
      </w:pPr>
    </w:p>
    <w:p w:rsidR="00703CE0" w:rsidRPr="00703CE0" w:rsidRDefault="00703CE0" w:rsidP="00703CE0">
      <w:pPr>
        <w:rPr>
          <w:lang w:val="nb-NO"/>
        </w:rPr>
      </w:pPr>
    </w:p>
    <w:p w:rsidR="0072663A" w:rsidRPr="008E585F" w:rsidRDefault="0072663A" w:rsidP="006932A2">
      <w:pPr>
        <w:pStyle w:val="Salutation"/>
        <w:rPr>
          <w:lang w:val="nb-NO"/>
        </w:rPr>
      </w:pPr>
      <w:r w:rsidRPr="008E585F">
        <w:rPr>
          <w:lang w:val="nb-NO"/>
        </w:rPr>
        <w:t>Saksbehandler:</w:t>
      </w:r>
    </w:p>
    <w:p w:rsidR="00C37D1F" w:rsidRPr="008E585F" w:rsidRDefault="00EC4287" w:rsidP="006932A2">
      <w:pPr>
        <w:pStyle w:val="Salutation"/>
        <w:rPr>
          <w:lang w:val="nb-NO"/>
        </w:rPr>
      </w:pPr>
      <w:r>
        <w:rPr>
          <w:lang w:val="nb-NO"/>
        </w:rPr>
        <w:t>Asbjørn Tingulstad Hem</w:t>
      </w:r>
    </w:p>
    <w:p w:rsidR="00433BBE" w:rsidRPr="00EC4287" w:rsidRDefault="00EC4287" w:rsidP="006932A2">
      <w:pPr>
        <w:pStyle w:val="Salutation"/>
        <w:rPr>
          <w:lang w:val="nb-NO"/>
        </w:rPr>
      </w:pPr>
      <w:bookmarkStart w:id="3" w:name="SAKSBEHEMAIL"/>
      <w:r w:rsidRPr="00EC4287">
        <w:rPr>
          <w:szCs w:val="20"/>
          <w:lang w:val="nb-NO"/>
        </w:rPr>
        <w:t>a.</w:t>
      </w:r>
      <w:r>
        <w:rPr>
          <w:szCs w:val="20"/>
          <w:lang w:val="nb-NO"/>
        </w:rPr>
        <w:t>t.hem</w:t>
      </w:r>
      <w:r w:rsidR="00D0540D" w:rsidRPr="00EC4287">
        <w:rPr>
          <w:szCs w:val="20"/>
          <w:lang w:val="nb-NO"/>
        </w:rPr>
        <w:t>@usit.uio.no</w:t>
      </w:r>
      <w:bookmarkEnd w:id="3"/>
    </w:p>
    <w:sectPr w:rsidR="00433BBE" w:rsidRPr="00EC4287" w:rsidSect="00EC428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CE0" w:rsidRDefault="00703CE0" w:rsidP="006F2626">
      <w:r>
        <w:separator/>
      </w:r>
    </w:p>
  </w:endnote>
  <w:endnote w:type="continuationSeparator" w:id="0">
    <w:p w:rsidR="00703CE0" w:rsidRDefault="00703CE0" w:rsidP="006F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87" w:rsidRPr="004416D1" w:rsidRDefault="00EC4287" w:rsidP="00856A20">
    <w:pPr>
      <w:pStyle w:val="Footer"/>
      <w:ind w:left="2551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127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897"/>
      <w:gridCol w:w="3615"/>
    </w:tblGrid>
    <w:tr w:rsidR="00EC4287" w:rsidRPr="008F281E" w:rsidTr="00137BE2">
      <w:trPr>
        <w:trHeight w:hRule="exact" w:val="1219"/>
      </w:trPr>
      <w:tc>
        <w:tcPr>
          <w:tcW w:w="3897" w:type="dxa"/>
        </w:tcPr>
        <w:p w:rsidR="00EC4287" w:rsidRDefault="00EC4287" w:rsidP="00137BE2">
          <w:pPr>
            <w:pStyle w:val="Footer"/>
            <w:rPr>
              <w:lang w:val="nn-NO"/>
            </w:rPr>
          </w:pPr>
          <w:bookmarkStart w:id="5" w:name="ADMBETEGNELSE_2R"/>
          <w:r w:rsidRPr="00C83BFD">
            <w:rPr>
              <w:lang w:val="nn-NO"/>
            </w:rPr>
            <w:t>Universitetets senter for informasjonsteknologi</w:t>
          </w:r>
          <w:bookmarkEnd w:id="5"/>
        </w:p>
        <w:p w:rsidR="00EC4287" w:rsidRPr="00C83BFD" w:rsidRDefault="00EC4287" w:rsidP="00137BE2">
          <w:pPr>
            <w:pStyle w:val="Footer"/>
            <w:rPr>
              <w:lang w:val="nn-NO"/>
            </w:rPr>
          </w:pPr>
          <w:r>
            <w:rPr>
              <w:lang w:val="nn-NO"/>
            </w:rPr>
            <w:t>Postadresse: Boks 1059, Blindern, N-0316 Oslo</w:t>
          </w:r>
        </w:p>
        <w:p w:rsidR="00EC4287" w:rsidRDefault="00EC4287" w:rsidP="00137BE2">
          <w:pPr>
            <w:pStyle w:val="Footer"/>
            <w:rPr>
              <w:lang w:val="nn-NO"/>
            </w:rPr>
          </w:pPr>
          <w:proofErr w:type="spellStart"/>
          <w:r w:rsidRPr="00C83BFD">
            <w:rPr>
              <w:lang w:val="nn-NO"/>
            </w:rPr>
            <w:t>Kontoradr</w:t>
          </w:r>
          <w:proofErr w:type="spellEnd"/>
          <w:r w:rsidRPr="00C83BFD">
            <w:rPr>
              <w:lang w:val="nn-NO"/>
            </w:rPr>
            <w:t xml:space="preserve">.: </w:t>
          </w:r>
          <w:bookmarkStart w:id="6" w:name="ADMBESØKSADRESSE"/>
          <w:r w:rsidRPr="00C83BFD">
            <w:rPr>
              <w:lang w:val="nn-NO"/>
            </w:rPr>
            <w:t xml:space="preserve">Informatikkbygget, </w:t>
          </w:r>
        </w:p>
        <w:p w:rsidR="00EC4287" w:rsidRPr="00C83BFD" w:rsidRDefault="00EC4287" w:rsidP="00137BE2">
          <w:pPr>
            <w:pStyle w:val="Footer"/>
            <w:rPr>
              <w:lang w:val="nn-NO"/>
            </w:rPr>
          </w:pPr>
          <w:r>
            <w:rPr>
              <w:lang w:val="nn-NO"/>
            </w:rPr>
            <w:t>Gaustadallé</w:t>
          </w:r>
          <w:r w:rsidRPr="00C83BFD">
            <w:rPr>
              <w:lang w:val="nn-NO"/>
            </w:rPr>
            <w:t>en 23, 0373 Oslo</w:t>
          </w:r>
          <w:bookmarkEnd w:id="6"/>
        </w:p>
      </w:tc>
      <w:tc>
        <w:tcPr>
          <w:tcW w:w="3615" w:type="dxa"/>
          <w:tcMar>
            <w:left w:w="85" w:type="dxa"/>
          </w:tcMar>
        </w:tcPr>
        <w:p w:rsidR="00EC4287" w:rsidRPr="00EC4287" w:rsidRDefault="00EC4287" w:rsidP="00137BE2">
          <w:pPr>
            <w:pStyle w:val="Footer"/>
            <w:rPr>
              <w:lang w:val="nb-NO"/>
            </w:rPr>
          </w:pPr>
          <w:r w:rsidRPr="00EC4287">
            <w:rPr>
              <w:lang w:val="nb-NO"/>
            </w:rPr>
            <w:t xml:space="preserve">Telefon: </w:t>
          </w:r>
          <w:bookmarkStart w:id="7" w:name="ADMTELEFON"/>
          <w:r w:rsidRPr="00EC4287">
            <w:rPr>
              <w:lang w:val="nb-NO"/>
            </w:rPr>
            <w:t>22 85 24 70</w:t>
          </w:r>
          <w:bookmarkEnd w:id="7"/>
        </w:p>
        <w:p w:rsidR="00EC4287" w:rsidRPr="00EC4287" w:rsidRDefault="00EC4287" w:rsidP="00137BE2">
          <w:pPr>
            <w:pStyle w:val="Footer"/>
            <w:rPr>
              <w:lang w:val="nb-NO"/>
            </w:rPr>
          </w:pPr>
          <w:r w:rsidRPr="00EC4287">
            <w:rPr>
              <w:lang w:val="nb-NO"/>
            </w:rPr>
            <w:t xml:space="preserve">Telefaks: </w:t>
          </w:r>
          <w:bookmarkStart w:id="8" w:name="ADMTELEFAKS"/>
          <w:r w:rsidRPr="00EC4287">
            <w:rPr>
              <w:lang w:val="nb-NO"/>
            </w:rPr>
            <w:t>22 85 27 30</w:t>
          </w:r>
          <w:bookmarkEnd w:id="8"/>
        </w:p>
        <w:p w:rsidR="00EC4287" w:rsidRPr="00EC4287" w:rsidRDefault="00EC4287" w:rsidP="00137BE2">
          <w:pPr>
            <w:pStyle w:val="Footer"/>
            <w:rPr>
              <w:lang w:val="nb-NO"/>
            </w:rPr>
          </w:pPr>
          <w:bookmarkStart w:id="9" w:name="ADMEMAILADRESSE"/>
          <w:r w:rsidRPr="00EC4287">
            <w:rPr>
              <w:lang w:val="nb-NO"/>
            </w:rPr>
            <w:t>postmottak@usit.uio.no</w:t>
          </w:r>
          <w:bookmarkEnd w:id="9"/>
        </w:p>
        <w:p w:rsidR="00EC4287" w:rsidRPr="00703CE0" w:rsidRDefault="00EC4287" w:rsidP="00137BE2">
          <w:pPr>
            <w:pStyle w:val="Footer"/>
            <w:rPr>
              <w:lang w:val="nb-NO"/>
            </w:rPr>
          </w:pPr>
          <w:bookmarkStart w:id="10" w:name="ADMPOSTGIRO"/>
          <w:r w:rsidRPr="00703CE0">
            <w:rPr>
              <w:lang w:val="nb-NO"/>
            </w:rPr>
            <w:t>www.usit.uio.no</w:t>
          </w:r>
          <w:bookmarkEnd w:id="10"/>
        </w:p>
        <w:p w:rsidR="00EC4287" w:rsidRPr="00703CE0" w:rsidRDefault="00EC4287" w:rsidP="00137BE2">
          <w:pPr>
            <w:pStyle w:val="Footer"/>
            <w:rPr>
              <w:lang w:val="nb-NO"/>
            </w:rPr>
          </w:pPr>
          <w:r w:rsidRPr="00703CE0">
            <w:rPr>
              <w:lang w:val="nb-NO"/>
            </w:rPr>
            <w:t>Org.nr.: 971 035 854</w:t>
          </w:r>
        </w:p>
      </w:tc>
    </w:tr>
  </w:tbl>
  <w:p w:rsidR="00EC4287" w:rsidRPr="00296BD0" w:rsidRDefault="00EC4287" w:rsidP="00137BE2">
    <w:pPr>
      <w:pStyle w:val="Footer"/>
    </w:pPr>
    <w:r>
      <w:rPr>
        <w:b/>
        <w:noProof/>
        <w:szCs w:val="18"/>
        <w:lang w:val="nb-NO" w:eastAsia="nb-NO"/>
      </w:rPr>
      <w:drawing>
        <wp:anchor distT="0" distB="0" distL="114300" distR="114300" simplePos="0" relativeHeight="251657728" behindDoc="1" locked="0" layoutInCell="1" allowOverlap="1" wp14:anchorId="2F0259D9" wp14:editId="083DACA2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30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CE0" w:rsidRDefault="00703CE0" w:rsidP="006F2626">
      <w:r>
        <w:separator/>
      </w:r>
    </w:p>
  </w:footnote>
  <w:footnote w:type="continuationSeparator" w:id="0">
    <w:p w:rsidR="00703CE0" w:rsidRDefault="00703CE0" w:rsidP="006F2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87" w:rsidRPr="00AC4272" w:rsidRDefault="00EC4287" w:rsidP="00806294">
    <w:pPr>
      <w:pStyle w:val="BodyText"/>
      <w:tabs>
        <w:tab w:val="right" w:pos="9639"/>
      </w:tabs>
      <w:rPr>
        <w:b/>
      </w:rPr>
    </w:pPr>
    <w:r>
      <w:rPr>
        <w:b/>
        <w:noProof/>
        <w:lang w:val="nb-NO" w:eastAsia="nb-NO"/>
      </w:rPr>
      <w:drawing>
        <wp:anchor distT="0" distB="0" distL="114300" distR="114300" simplePos="0" relativeHeight="251655680" behindDoc="1" locked="1" layoutInCell="1" allowOverlap="1" wp14:anchorId="2D5C9AA0" wp14:editId="54A4AED0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0" b="0"/>
          <wp:wrapNone/>
          <wp:docPr id="26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Side </w:t>
    </w:r>
    <w:r w:rsidRPr="00442F10">
      <w:rPr>
        <w:b/>
      </w:rPr>
      <w:fldChar w:fldCharType="begin"/>
    </w:r>
    <w:r w:rsidRPr="00442F10">
      <w:instrText xml:space="preserve"> PAGE   \* MERGEFORMAT </w:instrText>
    </w:r>
    <w:r w:rsidRPr="00442F10">
      <w:rPr>
        <w:b/>
      </w:rPr>
      <w:fldChar w:fldCharType="separate"/>
    </w:r>
    <w:r w:rsidR="00703CE0">
      <w:rPr>
        <w:noProof/>
      </w:rPr>
      <w:t>2</w:t>
    </w:r>
    <w:r w:rsidRPr="00442F10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EC4287" w:rsidRPr="00CB1F83" w:rsidTr="005F6C42">
      <w:tc>
        <w:tcPr>
          <w:tcW w:w="8890" w:type="dxa"/>
        </w:tcPr>
        <w:p w:rsidR="00EC4287" w:rsidRPr="00CB1F83" w:rsidRDefault="00EC4287" w:rsidP="00137BE2">
          <w:pPr>
            <w:pStyle w:val="Header"/>
          </w:pPr>
          <w:bookmarkStart w:id="4" w:name="ADMBETEGNELSE_1R"/>
          <w:proofErr w:type="spellStart"/>
          <w:r>
            <w:t>Universitetet</w:t>
          </w:r>
          <w:proofErr w:type="spellEnd"/>
          <w:r>
            <w:t xml:space="preserve"> </w:t>
          </w:r>
          <w:proofErr w:type="spellStart"/>
          <w:r>
            <w:t>i</w:t>
          </w:r>
          <w:proofErr w:type="spellEnd"/>
          <w:r>
            <w:t xml:space="preserve"> Oslo</w:t>
          </w:r>
          <w:bookmarkEnd w:id="4"/>
          <w:r>
            <w:rPr>
              <w:noProof/>
              <w:lang w:val="nb-NO" w:eastAsia="nb-NO"/>
            </w:rPr>
            <w:drawing>
              <wp:anchor distT="0" distB="0" distL="114300" distR="114300" simplePos="0" relativeHeight="251656704" behindDoc="1" locked="1" layoutInCell="1" allowOverlap="1" wp14:anchorId="4CD3455E" wp14:editId="6018FEE3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0"/>
                <wp:wrapNone/>
                <wp:docPr id="27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C4287" w:rsidRPr="008F281E" w:rsidTr="005F6C42">
      <w:tc>
        <w:tcPr>
          <w:tcW w:w="8890" w:type="dxa"/>
        </w:tcPr>
        <w:p w:rsidR="00EC4287" w:rsidRPr="00EC4287" w:rsidRDefault="00EC4287" w:rsidP="008E585F">
          <w:pPr>
            <w:rPr>
              <w:b/>
              <w:lang w:val="nb-NO"/>
            </w:rPr>
          </w:pPr>
          <w:r w:rsidRPr="00EC4287">
            <w:rPr>
              <w:lang w:val="nb-NO"/>
            </w:rPr>
            <w:t>USIT – Universitetets senter for informasjonsteknologi</w:t>
          </w:r>
        </w:p>
      </w:tc>
    </w:tr>
  </w:tbl>
  <w:p w:rsidR="00EC4287" w:rsidRPr="00AA7420" w:rsidRDefault="00EC4287" w:rsidP="00442F10">
    <w:pPr>
      <w:pStyle w:val="Header"/>
      <w:ind w:left="964"/>
    </w:pPr>
    <w:r>
      <w:rPr>
        <w:noProof/>
        <w:lang w:val="nb-NO" w:eastAsia="nb-NO"/>
      </w:rPr>
      <w:drawing>
        <wp:anchor distT="0" distB="0" distL="114300" distR="114300" simplePos="0" relativeHeight="251659776" behindDoc="1" locked="1" layoutInCell="1" allowOverlap="1" wp14:anchorId="39F73F34" wp14:editId="5D408794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0" b="0"/>
          <wp:wrapNone/>
          <wp:docPr id="28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58752" behindDoc="1" locked="1" layoutInCell="1" allowOverlap="1" wp14:anchorId="0F9E22DE" wp14:editId="40AC59EB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0" b="0"/>
          <wp:wrapNone/>
          <wp:docPr id="29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9ECFB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48C93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02E0C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020AC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0E46F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F2CD5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1083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9904D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0B667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3CCCE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E2245E8"/>
    <w:lvl w:ilvl="0">
      <w:start w:val="1"/>
      <w:numFmt w:val="bullet"/>
      <w:pStyle w:val="ListBullet"/>
      <w:lvlText w:val="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11" w15:restartNumberingAfterBreak="0">
    <w:nsid w:val="08E56D3B"/>
    <w:multiLevelType w:val="multilevel"/>
    <w:tmpl w:val="A1C0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FB0AC6"/>
    <w:multiLevelType w:val="multilevel"/>
    <w:tmpl w:val="DBE2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F00F42"/>
    <w:multiLevelType w:val="hybridMultilevel"/>
    <w:tmpl w:val="04685E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  <w:num w:numId="12">
    <w:abstractNumId w:val="10"/>
  </w:num>
  <w:num w:numId="13">
    <w:abstractNumId w:val="10"/>
  </w:num>
  <w:num w:numId="14">
    <w:abstractNumId w:val="11"/>
  </w:num>
  <w:num w:numId="15">
    <w:abstractNumId w:val="12"/>
  </w:num>
  <w:num w:numId="16">
    <w:abstractNumId w:val="10"/>
  </w:num>
  <w:num w:numId="17">
    <w:abstractNumId w:val="9"/>
  </w:num>
  <w:num w:numId="18">
    <w:abstractNumId w:val="10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lickAndTypeStyle w:val="BodyText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E0"/>
    <w:rsid w:val="00025304"/>
    <w:rsid w:val="00032347"/>
    <w:rsid w:val="000532F9"/>
    <w:rsid w:val="000711C4"/>
    <w:rsid w:val="000838D4"/>
    <w:rsid w:val="000C5ED5"/>
    <w:rsid w:val="000E66F6"/>
    <w:rsid w:val="00105DCE"/>
    <w:rsid w:val="00121A68"/>
    <w:rsid w:val="00124F28"/>
    <w:rsid w:val="00137BE2"/>
    <w:rsid w:val="00147EC9"/>
    <w:rsid w:val="00177299"/>
    <w:rsid w:val="001A43FF"/>
    <w:rsid w:val="001A4401"/>
    <w:rsid w:val="001A63F3"/>
    <w:rsid w:val="001C3144"/>
    <w:rsid w:val="001C53D1"/>
    <w:rsid w:val="001E1FD6"/>
    <w:rsid w:val="001F2CDA"/>
    <w:rsid w:val="00202A26"/>
    <w:rsid w:val="0020706A"/>
    <w:rsid w:val="002308E6"/>
    <w:rsid w:val="00245C77"/>
    <w:rsid w:val="00246655"/>
    <w:rsid w:val="002535E6"/>
    <w:rsid w:val="00291796"/>
    <w:rsid w:val="00296BD0"/>
    <w:rsid w:val="002A4945"/>
    <w:rsid w:val="002A664E"/>
    <w:rsid w:val="002B4446"/>
    <w:rsid w:val="002C0398"/>
    <w:rsid w:val="002C1BB8"/>
    <w:rsid w:val="002E52AC"/>
    <w:rsid w:val="002F4F99"/>
    <w:rsid w:val="003157B3"/>
    <w:rsid w:val="0031741E"/>
    <w:rsid w:val="0032641E"/>
    <w:rsid w:val="00326DE7"/>
    <w:rsid w:val="00332A21"/>
    <w:rsid w:val="00340EA5"/>
    <w:rsid w:val="00381B02"/>
    <w:rsid w:val="00385FD5"/>
    <w:rsid w:val="003A733F"/>
    <w:rsid w:val="003B4B8A"/>
    <w:rsid w:val="00412561"/>
    <w:rsid w:val="004213D6"/>
    <w:rsid w:val="00432910"/>
    <w:rsid w:val="00433BBE"/>
    <w:rsid w:val="004416D1"/>
    <w:rsid w:val="00442F10"/>
    <w:rsid w:val="00471DAC"/>
    <w:rsid w:val="00472B98"/>
    <w:rsid w:val="00483FE9"/>
    <w:rsid w:val="00495C09"/>
    <w:rsid w:val="004A1052"/>
    <w:rsid w:val="004B19B6"/>
    <w:rsid w:val="004B2D38"/>
    <w:rsid w:val="004B6046"/>
    <w:rsid w:val="004D63A6"/>
    <w:rsid w:val="004E10D2"/>
    <w:rsid w:val="004E69B4"/>
    <w:rsid w:val="004F44DB"/>
    <w:rsid w:val="00503DE0"/>
    <w:rsid w:val="00507BAE"/>
    <w:rsid w:val="0051239B"/>
    <w:rsid w:val="0053482F"/>
    <w:rsid w:val="00555487"/>
    <w:rsid w:val="005669BB"/>
    <w:rsid w:val="005747FB"/>
    <w:rsid w:val="005775EB"/>
    <w:rsid w:val="00582B29"/>
    <w:rsid w:val="00597A89"/>
    <w:rsid w:val="005A01FC"/>
    <w:rsid w:val="005B73D0"/>
    <w:rsid w:val="005C0866"/>
    <w:rsid w:val="005E0D18"/>
    <w:rsid w:val="005F2959"/>
    <w:rsid w:val="005F6C42"/>
    <w:rsid w:val="00601F3F"/>
    <w:rsid w:val="00624A1D"/>
    <w:rsid w:val="00630C2C"/>
    <w:rsid w:val="00637134"/>
    <w:rsid w:val="00646C8D"/>
    <w:rsid w:val="006513AB"/>
    <w:rsid w:val="00657320"/>
    <w:rsid w:val="006932A2"/>
    <w:rsid w:val="0069792F"/>
    <w:rsid w:val="006B2A25"/>
    <w:rsid w:val="006C4552"/>
    <w:rsid w:val="006F2626"/>
    <w:rsid w:val="00703CE0"/>
    <w:rsid w:val="00707411"/>
    <w:rsid w:val="007165D3"/>
    <w:rsid w:val="0072108B"/>
    <w:rsid w:val="0072663A"/>
    <w:rsid w:val="007322A0"/>
    <w:rsid w:val="00737E2C"/>
    <w:rsid w:val="00751529"/>
    <w:rsid w:val="0076588D"/>
    <w:rsid w:val="00783D0C"/>
    <w:rsid w:val="007A1956"/>
    <w:rsid w:val="007A5E67"/>
    <w:rsid w:val="007E4DBD"/>
    <w:rsid w:val="007E5442"/>
    <w:rsid w:val="007F1A02"/>
    <w:rsid w:val="007F240E"/>
    <w:rsid w:val="00806294"/>
    <w:rsid w:val="00830316"/>
    <w:rsid w:val="008410F9"/>
    <w:rsid w:val="008521C5"/>
    <w:rsid w:val="00856A20"/>
    <w:rsid w:val="008766DC"/>
    <w:rsid w:val="00883A2A"/>
    <w:rsid w:val="008C43B7"/>
    <w:rsid w:val="008C4943"/>
    <w:rsid w:val="008D4F3B"/>
    <w:rsid w:val="008D547F"/>
    <w:rsid w:val="008E585F"/>
    <w:rsid w:val="008F281E"/>
    <w:rsid w:val="00900188"/>
    <w:rsid w:val="00906720"/>
    <w:rsid w:val="00921DBC"/>
    <w:rsid w:val="00932FA4"/>
    <w:rsid w:val="0095053A"/>
    <w:rsid w:val="0096155B"/>
    <w:rsid w:val="00982A88"/>
    <w:rsid w:val="00985D9C"/>
    <w:rsid w:val="009A2881"/>
    <w:rsid w:val="009B2EE1"/>
    <w:rsid w:val="009C0006"/>
    <w:rsid w:val="009D4C81"/>
    <w:rsid w:val="009E7795"/>
    <w:rsid w:val="00A40D47"/>
    <w:rsid w:val="00A4147A"/>
    <w:rsid w:val="00A4466F"/>
    <w:rsid w:val="00A46423"/>
    <w:rsid w:val="00A535D8"/>
    <w:rsid w:val="00A62B82"/>
    <w:rsid w:val="00A7494C"/>
    <w:rsid w:val="00A819F2"/>
    <w:rsid w:val="00A83BEE"/>
    <w:rsid w:val="00A93757"/>
    <w:rsid w:val="00AA7420"/>
    <w:rsid w:val="00AB3CC5"/>
    <w:rsid w:val="00AB4890"/>
    <w:rsid w:val="00AC4272"/>
    <w:rsid w:val="00AE46FF"/>
    <w:rsid w:val="00AE6604"/>
    <w:rsid w:val="00B110D3"/>
    <w:rsid w:val="00B43027"/>
    <w:rsid w:val="00B461E2"/>
    <w:rsid w:val="00B74C8D"/>
    <w:rsid w:val="00B93ADD"/>
    <w:rsid w:val="00B9451F"/>
    <w:rsid w:val="00B95BB6"/>
    <w:rsid w:val="00BB5CDD"/>
    <w:rsid w:val="00BE0477"/>
    <w:rsid w:val="00BE2551"/>
    <w:rsid w:val="00C1524A"/>
    <w:rsid w:val="00C23CF2"/>
    <w:rsid w:val="00C247D6"/>
    <w:rsid w:val="00C37D1F"/>
    <w:rsid w:val="00C4535C"/>
    <w:rsid w:val="00C57D62"/>
    <w:rsid w:val="00C80F67"/>
    <w:rsid w:val="00C820B6"/>
    <w:rsid w:val="00C83BFD"/>
    <w:rsid w:val="00C95292"/>
    <w:rsid w:val="00CD16CE"/>
    <w:rsid w:val="00CD188B"/>
    <w:rsid w:val="00CF2CD7"/>
    <w:rsid w:val="00CF4A82"/>
    <w:rsid w:val="00D0540D"/>
    <w:rsid w:val="00D27705"/>
    <w:rsid w:val="00D60ECA"/>
    <w:rsid w:val="00D6207B"/>
    <w:rsid w:val="00D712FF"/>
    <w:rsid w:val="00D76D26"/>
    <w:rsid w:val="00DA527E"/>
    <w:rsid w:val="00DB5AB2"/>
    <w:rsid w:val="00DB66AA"/>
    <w:rsid w:val="00DC1458"/>
    <w:rsid w:val="00DC6F17"/>
    <w:rsid w:val="00DD1C40"/>
    <w:rsid w:val="00DE0893"/>
    <w:rsid w:val="00DE181B"/>
    <w:rsid w:val="00DE293E"/>
    <w:rsid w:val="00DF097B"/>
    <w:rsid w:val="00E45A5B"/>
    <w:rsid w:val="00E77FDC"/>
    <w:rsid w:val="00EA0BAD"/>
    <w:rsid w:val="00EA1493"/>
    <w:rsid w:val="00EC01F6"/>
    <w:rsid w:val="00EC4287"/>
    <w:rsid w:val="00EC503D"/>
    <w:rsid w:val="00EC5C48"/>
    <w:rsid w:val="00EE6F9C"/>
    <w:rsid w:val="00EF541D"/>
    <w:rsid w:val="00F00100"/>
    <w:rsid w:val="00F13C91"/>
    <w:rsid w:val="00F26702"/>
    <w:rsid w:val="00F54A1E"/>
    <w:rsid w:val="00FA06C0"/>
    <w:rsid w:val="00FB462F"/>
    <w:rsid w:val="00FD4641"/>
    <w:rsid w:val="00FE36B5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DB8C13"/>
  <w15:docId w15:val="{94F654FA-C708-4EE7-BBA8-6A4B1D06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Calibri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585F"/>
  </w:style>
  <w:style w:type="paragraph" w:styleId="Heading1">
    <w:name w:val="heading 1"/>
    <w:basedOn w:val="BodyText"/>
    <w:next w:val="BodyText"/>
    <w:link w:val="Heading1Char"/>
    <w:uiPriority w:val="9"/>
    <w:qFormat/>
    <w:rsid w:val="008E585F"/>
    <w:pPr>
      <w:keepNext/>
      <w:keepLines/>
      <w:spacing w:before="480" w:after="120"/>
      <w:outlineLvl w:val="0"/>
    </w:pPr>
    <w:rPr>
      <w:rFonts w:ascii="Tahoma" w:eastAsia="Times New Roman" w:hAnsi="Tahoma"/>
      <w:b/>
      <w:bCs/>
      <w:color w:val="000000" w:themeColor="text1"/>
      <w:sz w:val="28"/>
      <w:szCs w:val="28"/>
      <w:lang w:val="x-none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E585F"/>
    <w:pPr>
      <w:spacing w:before="240"/>
      <w:outlineLvl w:val="1"/>
    </w:pPr>
    <w:rPr>
      <w:rFonts w:eastAsia="SimSun"/>
      <w:bCs w:val="0"/>
      <w:sz w:val="24"/>
      <w:szCs w:val="32"/>
      <w:lang w:eastAsia="zh-CN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E585F"/>
    <w:pPr>
      <w:outlineLvl w:val="2"/>
    </w:pPr>
    <w:rPr>
      <w:rFonts w:eastAsia="Times New Roman"/>
      <w:b w:val="0"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E58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C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8E585F"/>
    <w:pPr>
      <w:tabs>
        <w:tab w:val="center" w:pos="4536"/>
        <w:tab w:val="right" w:pos="9072"/>
      </w:tabs>
    </w:pPr>
    <w:rPr>
      <w:b/>
      <w:sz w:val="32"/>
    </w:rPr>
  </w:style>
  <w:style w:type="character" w:customStyle="1" w:styleId="HeaderChar">
    <w:name w:val="Header Char"/>
    <w:link w:val="Header"/>
    <w:uiPriority w:val="99"/>
    <w:rsid w:val="008E585F"/>
    <w:rPr>
      <w:b/>
      <w:sz w:val="32"/>
    </w:rPr>
  </w:style>
  <w:style w:type="paragraph" w:styleId="Footer">
    <w:name w:val="footer"/>
    <w:basedOn w:val="Normal"/>
    <w:link w:val="FooterChar"/>
    <w:uiPriority w:val="99"/>
    <w:unhideWhenUsed/>
    <w:rsid w:val="008E585F"/>
    <w:pPr>
      <w:tabs>
        <w:tab w:val="center" w:pos="4536"/>
        <w:tab w:val="right" w:pos="9072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E585F"/>
    <w:rPr>
      <w:sz w:val="18"/>
    </w:rPr>
  </w:style>
  <w:style w:type="table" w:styleId="TableGrid">
    <w:name w:val="Table Grid"/>
    <w:basedOn w:val="TableNormal"/>
    <w:uiPriority w:val="59"/>
    <w:rsid w:val="008E585F"/>
    <w:rPr>
      <w:rFonts w:ascii="Tahoma" w:hAnsi="Tahom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tblHeader/>
    </w:trPr>
  </w:style>
  <w:style w:type="paragraph" w:styleId="BodyText">
    <w:name w:val="Body Text"/>
    <w:basedOn w:val="Normal"/>
    <w:link w:val="BodyTextChar"/>
    <w:uiPriority w:val="99"/>
    <w:qFormat/>
    <w:rsid w:val="008E585F"/>
    <w:pPr>
      <w:spacing w:after="2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8E585F"/>
  </w:style>
  <w:style w:type="character" w:customStyle="1" w:styleId="Heading1Char">
    <w:name w:val="Heading 1 Char"/>
    <w:link w:val="Heading1"/>
    <w:uiPriority w:val="9"/>
    <w:rsid w:val="008E585F"/>
    <w:rPr>
      <w:rFonts w:ascii="Tahoma" w:eastAsia="Times New Roman" w:hAnsi="Tahoma"/>
      <w:b/>
      <w:bCs/>
      <w:color w:val="000000" w:themeColor="text1"/>
      <w:sz w:val="28"/>
      <w:szCs w:val="28"/>
      <w:lang w:val="x-none"/>
    </w:rPr>
  </w:style>
  <w:style w:type="character" w:customStyle="1" w:styleId="Heading2Char">
    <w:name w:val="Heading 2 Char"/>
    <w:link w:val="Heading2"/>
    <w:uiPriority w:val="9"/>
    <w:rsid w:val="008E585F"/>
    <w:rPr>
      <w:rFonts w:ascii="Tahoma" w:eastAsia="SimSun" w:hAnsi="Tahoma"/>
      <w:b/>
      <w:color w:val="000000" w:themeColor="text1"/>
      <w:sz w:val="24"/>
      <w:szCs w:val="32"/>
      <w:lang w:val="x-none" w:eastAsia="zh-CN"/>
    </w:rPr>
  </w:style>
  <w:style w:type="character" w:customStyle="1" w:styleId="Heading3Char">
    <w:name w:val="Heading 3 Char"/>
    <w:link w:val="Heading3"/>
    <w:uiPriority w:val="9"/>
    <w:rsid w:val="008E585F"/>
    <w:rPr>
      <w:rFonts w:ascii="Tahoma" w:eastAsia="Times New Roman" w:hAnsi="Tahoma"/>
      <w:bCs/>
      <w:color w:val="000000" w:themeColor="text1"/>
      <w:sz w:val="24"/>
      <w:szCs w:val="32"/>
      <w:lang w:val="x-none" w:eastAsia="zh-CN"/>
    </w:rPr>
  </w:style>
  <w:style w:type="paragraph" w:styleId="ListBullet">
    <w:name w:val="List Bullet"/>
    <w:basedOn w:val="BodyText"/>
    <w:uiPriority w:val="99"/>
    <w:qFormat/>
    <w:rsid w:val="008E585F"/>
    <w:pPr>
      <w:numPr>
        <w:numId w:val="18"/>
      </w:numPr>
      <w:contextualSpacing/>
    </w:pPr>
  </w:style>
  <w:style w:type="paragraph" w:styleId="ListParagraph">
    <w:name w:val="List Paragraph"/>
    <w:basedOn w:val="BodyText"/>
    <w:uiPriority w:val="34"/>
    <w:qFormat/>
    <w:rsid w:val="008E585F"/>
    <w:pPr>
      <w:ind w:left="357"/>
      <w:contextualSpacing/>
    </w:pPr>
  </w:style>
  <w:style w:type="paragraph" w:styleId="BodyText2">
    <w:name w:val="Body Text 2"/>
    <w:basedOn w:val="BodyText"/>
    <w:link w:val="BodyText2Char"/>
    <w:uiPriority w:val="99"/>
    <w:rsid w:val="008E585F"/>
    <w:pPr>
      <w:spacing w:after="0"/>
      <w:contextualSpacing/>
    </w:pPr>
  </w:style>
  <w:style w:type="character" w:customStyle="1" w:styleId="BodyText2Char">
    <w:name w:val="Body Text 2 Char"/>
    <w:basedOn w:val="DefaultParagraphFont"/>
    <w:link w:val="BodyText2"/>
    <w:uiPriority w:val="99"/>
    <w:rsid w:val="008E585F"/>
  </w:style>
  <w:style w:type="paragraph" w:styleId="ListNumber">
    <w:name w:val="List Number"/>
    <w:basedOn w:val="BodyText"/>
    <w:uiPriority w:val="99"/>
    <w:qFormat/>
    <w:rsid w:val="008E585F"/>
    <w:pPr>
      <w:numPr>
        <w:numId w:val="19"/>
      </w:numPr>
      <w:contextualSpacing/>
    </w:pPr>
  </w:style>
  <w:style w:type="character" w:styleId="PageNumber">
    <w:name w:val="page number"/>
    <w:basedOn w:val="DefaultParagraphFont"/>
    <w:uiPriority w:val="99"/>
    <w:rsid w:val="008E585F"/>
  </w:style>
  <w:style w:type="character" w:styleId="Hyperlink">
    <w:name w:val="Hyperlink"/>
    <w:basedOn w:val="DefaultParagraphFont"/>
    <w:uiPriority w:val="99"/>
    <w:unhideWhenUsed/>
    <w:qFormat/>
    <w:rsid w:val="008E585F"/>
    <w:rPr>
      <w:rFonts w:ascii="Georgia" w:hAnsi="Georgia"/>
      <w:color w:val="0000FF"/>
      <w:sz w:val="22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0866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0866"/>
    <w:rPr>
      <w:rFonts w:ascii="Lucida Grande" w:eastAsiaTheme="minorEastAsia" w:hAnsi="Lucida Grande" w:cs="Lucida Grande"/>
      <w:sz w:val="24"/>
      <w:szCs w:val="24"/>
      <w:lang w:val="nb-NO"/>
    </w:rPr>
  </w:style>
  <w:style w:type="paragraph" w:styleId="Revision">
    <w:name w:val="Revision"/>
    <w:hidden/>
    <w:uiPriority w:val="71"/>
    <w:rsid w:val="006932A2"/>
    <w:rPr>
      <w:rFonts w:eastAsiaTheme="minorEastAsia"/>
      <w:szCs w:val="24"/>
    </w:rPr>
  </w:style>
  <w:style w:type="paragraph" w:styleId="Quote">
    <w:name w:val="Quote"/>
    <w:basedOn w:val="BodyText"/>
    <w:next w:val="BodyText"/>
    <w:link w:val="QuoteChar"/>
    <w:uiPriority w:val="73"/>
    <w:qFormat/>
    <w:rsid w:val="008E585F"/>
    <w:pPr>
      <w:ind w:left="357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73"/>
    <w:rsid w:val="008E585F"/>
    <w:rPr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8E585F"/>
    <w:rPr>
      <w:color w:val="800080" w:themeColor="followedHyperlink"/>
      <w:u w:val="single"/>
    </w:rPr>
  </w:style>
  <w:style w:type="paragraph" w:styleId="Salutation">
    <w:name w:val="Salutation"/>
    <w:basedOn w:val="BodyText"/>
    <w:next w:val="Normal"/>
    <w:link w:val="SalutationChar"/>
    <w:uiPriority w:val="99"/>
    <w:rsid w:val="008E585F"/>
    <w:pPr>
      <w:tabs>
        <w:tab w:val="left" w:pos="4536"/>
      </w:tabs>
      <w:contextualSpacing/>
    </w:pPr>
  </w:style>
  <w:style w:type="character" w:customStyle="1" w:styleId="SalutationChar">
    <w:name w:val="Salutation Char"/>
    <w:basedOn w:val="DefaultParagraphFont"/>
    <w:link w:val="Salutation"/>
    <w:uiPriority w:val="99"/>
    <w:rsid w:val="008E585F"/>
  </w:style>
  <w:style w:type="paragraph" w:styleId="Title">
    <w:name w:val="Title"/>
    <w:basedOn w:val="BodyText"/>
    <w:next w:val="BodyText"/>
    <w:link w:val="TitleChar"/>
    <w:autoRedefine/>
    <w:uiPriority w:val="10"/>
    <w:qFormat/>
    <w:rsid w:val="008E585F"/>
    <w:pPr>
      <w:pBdr>
        <w:bottom w:val="single" w:sz="8" w:space="1" w:color="262626" w:themeColor="text1" w:themeTint="D9"/>
      </w:pBdr>
      <w:spacing w:before="480" w:after="120"/>
      <w:contextualSpacing/>
    </w:pPr>
    <w:rPr>
      <w:rFonts w:ascii="Tahoma" w:eastAsia="MS Gothic" w:hAnsi="Tahoma" w:cs="Times New Roman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8E585F"/>
    <w:rPr>
      <w:rFonts w:ascii="Tahoma" w:eastAsia="MS Gothic" w:hAnsi="Tahoma" w:cs="Times New Roman"/>
      <w:b/>
      <w:color w:val="000000" w:themeColor="text1"/>
      <w:spacing w:val="5"/>
      <w:kern w:val="28"/>
      <w:sz w:val="3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58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ption">
    <w:name w:val="caption"/>
    <w:basedOn w:val="BodyText"/>
    <w:uiPriority w:val="35"/>
    <w:semiHidden/>
    <w:qFormat/>
    <w:rsid w:val="008E585F"/>
    <w:pPr>
      <w:keepNext/>
      <w:spacing w:after="200"/>
    </w:pPr>
    <w:rPr>
      <w:rFonts w:ascii="Tahoma" w:hAnsi="Tahoma"/>
      <w:b/>
      <w:bCs/>
      <w:color w:val="000000" w:themeColor="text1"/>
      <w:szCs w:val="18"/>
    </w:rPr>
  </w:style>
  <w:style w:type="paragraph" w:customStyle="1" w:styleId="TableHead">
    <w:name w:val="Table Head"/>
    <w:basedOn w:val="BodyText"/>
    <w:qFormat/>
    <w:rsid w:val="008E585F"/>
    <w:pPr>
      <w:keepNext/>
      <w:spacing w:before="60" w:after="60" w:line="240" w:lineRule="auto"/>
    </w:pPr>
    <w:rPr>
      <w:rFonts w:ascii="Tahoma" w:hAnsi="Tahoma"/>
      <w:b/>
      <w:bCs/>
      <w:sz w:val="20"/>
      <w:szCs w:val="20"/>
    </w:rPr>
  </w:style>
  <w:style w:type="paragraph" w:customStyle="1" w:styleId="TableCell">
    <w:name w:val="Table Cell"/>
    <w:basedOn w:val="TableHead"/>
    <w:qFormat/>
    <w:rsid w:val="008E585F"/>
    <w:rPr>
      <w:b w:val="0"/>
    </w:rPr>
  </w:style>
  <w:style w:type="table" w:styleId="TableList1">
    <w:name w:val="Table List 1"/>
    <w:basedOn w:val="TableNormal"/>
    <w:uiPriority w:val="99"/>
    <w:semiHidden/>
    <w:unhideWhenUsed/>
    <w:rsid w:val="008E585F"/>
    <w:rPr>
      <w:rFonts w:ascii="Calibri" w:hAnsi="Calibri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paragraph" w:customStyle="1" w:styleId="TableText">
    <w:name w:val="Table Text"/>
    <w:basedOn w:val="BodyText"/>
    <w:next w:val="BodyText"/>
    <w:qFormat/>
    <w:rsid w:val="008E585F"/>
    <w:pPr>
      <w:spacing w:before="120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nt\usit-felles\stab\It-Juridisk\Behandleransvaret\Nytt%20regelverk\EUs%20personvernforordning\Prosjekt\Vedtak\F&#248;lgebrev%20til%20fak,%20sentre,%20museer%20og%20U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5C711A-1372-460A-A66A-F11DD0F2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Følgebrev til fak, sentre, museer og UB.dotx</Template>
  <TotalTime>5</TotalTime>
  <Pages>1</Pages>
  <Words>224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Asbjørn Tingulstad Hem</dc:creator>
  <cp:keywords/>
  <cp:lastModifiedBy>Maren Magnus Jegersberg</cp:lastModifiedBy>
  <cp:revision>2</cp:revision>
  <cp:lastPrinted>2015-03-25T12:04:00Z</cp:lastPrinted>
  <dcterms:created xsi:type="dcterms:W3CDTF">2018-05-23T15:55:00Z</dcterms:created>
  <dcterms:modified xsi:type="dcterms:W3CDTF">2018-05-23T16:22:00Z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C:\ephorte\workfolder\309588_DOC.XML</vt:lpwstr>
  </property>
  <property fmtid="{D5CDD505-2E9C-101B-9397-08002B2CF9AE}" pid="3" name="CheckInType">
    <vt:lpwstr/>
  </property>
  <property fmtid="{D5CDD505-2E9C-101B-9397-08002B2CF9AE}" pid="4" name="CheckInDocForm">
    <vt:lpwstr>https://uio.ephorte.uninett.no/ePhorteWeb/shared/aspx/Default/CheckInDocForm.aspx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528186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https%3a%2f%2fuio.ephorte.uninett.no%2fePhorteWeb%2fshared%2faspx%2fDefault%2fdetails.aspx%3ff%3dViewJP%26JP_ID%3d368002%26LoadDocHandling%3dtrue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C%3a%5cephorte%5cworkfolder%5c309588.DOC</vt:lpwstr>
  </property>
  <property fmtid="{D5CDD505-2E9C-101B-9397-08002B2CF9AE}" pid="13" name="LinkId">
    <vt:i4>368002</vt:i4>
  </property>
</Properties>
</file>