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8" w:rsidRDefault="00D24938">
      <w:r>
        <w:t>UTKAST</w:t>
      </w:r>
    </w:p>
    <w:p w:rsidR="00D24938" w:rsidRDefault="00DC5907">
      <w:r>
        <w:t xml:space="preserve">Til: </w:t>
      </w:r>
      <w:r w:rsidR="00D24938">
        <w:t>Universitetsdirektøren</w:t>
      </w:r>
    </w:p>
    <w:p w:rsidR="00D24938" w:rsidRDefault="00D24938" w:rsidP="00D24938">
      <w:pPr>
        <w:pStyle w:val="Heading1"/>
      </w:pPr>
      <w:r>
        <w:t>Administrative IT-systemer – høringssvar fra HF</w:t>
      </w:r>
    </w:p>
    <w:p w:rsidR="00D24938" w:rsidRDefault="00D24938">
      <w:r>
        <w:t>Vi viser til e-post av 13.12.11 vedlagt delinnstilling om organisering av arbeidet med administrative IT-systemer ved UiO, fra plangruppe for administrative IT-systemer.</w:t>
      </w:r>
    </w:p>
    <w:p w:rsidR="00DC5907" w:rsidRDefault="00D24938">
      <w:r>
        <w:t xml:space="preserve">Vi er bedt om å svare spesielt på enkelte spørsmål. Før vi går inn på dem vil vi </w:t>
      </w:r>
      <w:r w:rsidR="00DC5907">
        <w:t>generelt få si at i høringsprosessen bør dokumenter som foreslår tiltak med</w:t>
      </w:r>
      <w:r w:rsidR="005F11AC">
        <w:t xml:space="preserve"> </w:t>
      </w:r>
      <w:bookmarkStart w:id="0" w:name="_GoBack"/>
      <w:bookmarkEnd w:id="0"/>
      <w:r w:rsidR="00DC5907">
        <w:t>finansielle og/eller organisatoriske konsekvenser for fakultetene og/eller instituttene gjøres gjenstand for en lengre høring enn de dokumentene som gjelder mindre saker.</w:t>
      </w:r>
      <w:r w:rsidR="00B26810">
        <w:t xml:space="preserve"> Konsekvensene bør komme tydelig fram i høringsdokumentene.</w:t>
      </w:r>
      <w:r w:rsidR="00DC5907">
        <w:t xml:space="preserve"> </w:t>
      </w:r>
      <w:r w:rsidR="00B26810">
        <w:t>Saker med finansielle og/eller organisatoriske konsekvenser</w:t>
      </w:r>
      <w:r w:rsidR="00DC5907">
        <w:t xml:space="preserve"> kan dermed behandles i de relevante beslutningsorganene på fakultet og institutt.</w:t>
      </w:r>
    </w:p>
    <w:p w:rsidR="00D24938" w:rsidRDefault="00D24938">
      <w:r>
        <w:t xml:space="preserve">Generelt gir delinnstillingen uttrykk for behovet for en klargjøring av ansvar, myndighet og rutiner rundt de administrative IT-systemene som det ikke er vanskelig å slutte seg til. </w:t>
      </w:r>
      <w:r w:rsidR="001D7BDB">
        <w:t>Et hovedfokus på brukerbehov og effektive og robuste systemer virker godt.</w:t>
      </w:r>
      <w:r w:rsidR="00530CAC">
        <w:t xml:space="preserve"> Vi håper at de neste delinnstillingene konkretiserer planene for å sikre at brukerperspektivet ivaretas.</w:t>
      </w:r>
    </w:p>
    <w:p w:rsidR="00DF2958" w:rsidRDefault="00DF2958">
      <w:r>
        <w:t>Til de konkrete spørsmålene vi er bedt om å besvare:</w:t>
      </w:r>
    </w:p>
    <w:p w:rsidR="00D24938" w:rsidRDefault="00DF2958">
      <w:r>
        <w:t>Sammensetningen av d</w:t>
      </w:r>
      <w:r w:rsidR="00D24938">
        <w:t>en st</w:t>
      </w:r>
      <w:r>
        <w:t>rategiske koordineringsgruppen virker rimelig slik det er skissert i delinnstillingen. Vi mener at blant fakultetenes representanter bør HUMSAM- og allmennfakultetene være representert.</w:t>
      </w:r>
    </w:p>
    <w:p w:rsidR="00D24938" w:rsidRDefault="00DF2958">
      <w:r>
        <w:t>Når det gjelder r</w:t>
      </w:r>
      <w:r w:rsidR="00D24938">
        <w:t>ådgivnings- og sekretariatsfunksjonen</w:t>
      </w:r>
      <w:r>
        <w:t xml:space="preserve"> som foreslås etablert, </w:t>
      </w:r>
      <w:r w:rsidR="008649B5">
        <w:t xml:space="preserve">mener vi det </w:t>
      </w:r>
      <w:r>
        <w:t xml:space="preserve">ville </w:t>
      </w:r>
      <w:r w:rsidR="008649B5">
        <w:t xml:space="preserve">vært en fordel om gruppa hadde redegjort for om denne innebærer en økt bemanning, og i så tilfelle til USIT eller til systemeierne, eller om funksjonen skal bemannes med allerede ansatte enten fra USIT eller fra systemeierne. </w:t>
      </w:r>
      <w:r w:rsidR="00530CAC">
        <w:t>Inntil</w:t>
      </w:r>
      <w:r w:rsidR="008649B5">
        <w:t xml:space="preserve"> prøveperioden er over og en evaluering foreligger, </w:t>
      </w:r>
      <w:r w:rsidR="00530CAC">
        <w:t>virker det hensiktsmessig at den legges til USIT</w:t>
      </w:r>
      <w:r w:rsidR="008649B5">
        <w:t>. Her vil trolig mye avhenge av forholdet til systemeierne.</w:t>
      </w:r>
    </w:p>
    <w:p w:rsidR="00D24938" w:rsidRDefault="00530CAC">
      <w:r>
        <w:t>Det er for tidlig å si spesielt</w:t>
      </w:r>
      <w:r w:rsidR="008649B5">
        <w:t xml:space="preserve"> h</w:t>
      </w:r>
      <w:r w:rsidR="00D24938">
        <w:t xml:space="preserve">vilken kompetanse denne enheten </w:t>
      </w:r>
      <w:r w:rsidR="008649B5">
        <w:t xml:space="preserve">bør </w:t>
      </w:r>
      <w:r w:rsidR="00D24938">
        <w:t xml:space="preserve">ha selv, hva </w:t>
      </w:r>
      <w:r w:rsidR="008649B5">
        <w:t xml:space="preserve">som </w:t>
      </w:r>
      <w:r w:rsidR="00D24938">
        <w:t xml:space="preserve">bør hentes fra andre steder i organisasjonen og hva </w:t>
      </w:r>
      <w:r w:rsidR="008649B5">
        <w:t xml:space="preserve">som </w:t>
      </w:r>
      <w:r w:rsidR="00D24938">
        <w:t xml:space="preserve">eventuelt </w:t>
      </w:r>
      <w:r w:rsidR="008649B5">
        <w:t xml:space="preserve">bør hentes utenfor UiO. </w:t>
      </w:r>
      <w:r>
        <w:t xml:space="preserve">Generelt </w:t>
      </w:r>
      <w:r w:rsidR="008649B5">
        <w:t xml:space="preserve">mener vi </w:t>
      </w:r>
      <w:r>
        <w:t xml:space="preserve">at funksjonen må kombinere både kunnskap om IT-systemer og organisasjonskunnskap om UiO. Vi regner med at det vil ligge til grunn en kostnadsvurdering for </w:t>
      </w:r>
      <w:proofErr w:type="spellStart"/>
      <w:r>
        <w:t>evt</w:t>
      </w:r>
      <w:proofErr w:type="spellEnd"/>
      <w:r>
        <w:t xml:space="preserve"> innkjøp av kompetanse utenfra.</w:t>
      </w:r>
    </w:p>
    <w:p w:rsidR="00D24938" w:rsidRDefault="001D7BDB" w:rsidP="001D7BDB">
      <w:r>
        <w:t xml:space="preserve">Forslaget om at systemeierskapet </w:t>
      </w:r>
      <w:r w:rsidR="00D24938">
        <w:t>for de store systemene legges til den enkelte fagdirektør</w:t>
      </w:r>
      <w:r w:rsidR="00530CAC">
        <w:t xml:space="preserve"> virker hensiktsmessig i lys av rammebeskrivelsen</w:t>
      </w:r>
      <w:r>
        <w:t>.</w:t>
      </w:r>
    </w:p>
    <w:p w:rsidR="00D24938" w:rsidRDefault="00530CAC">
      <w:r>
        <w:t>S</w:t>
      </w:r>
      <w:r w:rsidR="00D24938">
        <w:t>pesiell IT-kompetans</w:t>
      </w:r>
      <w:r w:rsidR="001D7BDB">
        <w:t xml:space="preserve">e </w:t>
      </w:r>
      <w:r>
        <w:t xml:space="preserve">bør hentes fra </w:t>
      </w:r>
      <w:r w:rsidR="001D7BDB">
        <w:t>rådgivnings- og sekretariatsfunksjonen</w:t>
      </w:r>
      <w:r>
        <w:t xml:space="preserve"> i stedet for å bygge opp spesiell IT-kompetanse rundt den enkelte systemeier</w:t>
      </w:r>
      <w:r w:rsidR="001D7BDB">
        <w:t>.</w:t>
      </w:r>
    </w:p>
    <w:p w:rsidR="00D24938" w:rsidRDefault="001D7BDB">
      <w:r>
        <w:t>Prosjektgruppas i</w:t>
      </w:r>
      <w:r w:rsidR="00D24938">
        <w:t>nndeling av systemene i flere kategorier</w:t>
      </w:r>
      <w:r>
        <w:t xml:space="preserve"> virker fornuftig og hensiktsmessig, også med tanke på prioriteringshensyn.</w:t>
      </w:r>
    </w:p>
    <w:sectPr w:rsidR="00D24938" w:rsidSect="0018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938"/>
    <w:rsid w:val="000612A5"/>
    <w:rsid w:val="00182BD9"/>
    <w:rsid w:val="001D3365"/>
    <w:rsid w:val="001D7BDB"/>
    <w:rsid w:val="00237A83"/>
    <w:rsid w:val="00530CAC"/>
    <w:rsid w:val="00551B4A"/>
    <w:rsid w:val="005F11AC"/>
    <w:rsid w:val="00661E68"/>
    <w:rsid w:val="007E5216"/>
    <w:rsid w:val="008649B5"/>
    <w:rsid w:val="00871F5A"/>
    <w:rsid w:val="008B30C9"/>
    <w:rsid w:val="00926DC3"/>
    <w:rsid w:val="00A51CE7"/>
    <w:rsid w:val="00B26810"/>
    <w:rsid w:val="00C46D41"/>
    <w:rsid w:val="00D127FB"/>
    <w:rsid w:val="00D227FC"/>
    <w:rsid w:val="00D24938"/>
    <w:rsid w:val="00D94AB5"/>
    <w:rsid w:val="00DC5907"/>
    <w:rsid w:val="00DF2958"/>
    <w:rsid w:val="00E6478A"/>
    <w:rsid w:val="00EA4878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D9"/>
  </w:style>
  <w:style w:type="paragraph" w:styleId="Heading1">
    <w:name w:val="heading 1"/>
    <w:basedOn w:val="Normal"/>
    <w:next w:val="Normal"/>
    <w:link w:val="Heading1Char"/>
    <w:uiPriority w:val="9"/>
    <w:qFormat/>
    <w:rsid w:val="00D2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ingerju</dc:creator>
  <cp:keywords/>
  <dc:description/>
  <cp:lastModifiedBy>"ingerju"</cp:lastModifiedBy>
  <cp:revision>8</cp:revision>
  <dcterms:created xsi:type="dcterms:W3CDTF">2011-12-16T12:21:00Z</dcterms:created>
  <dcterms:modified xsi:type="dcterms:W3CDTF">2012-01-10T08:59:00Z</dcterms:modified>
</cp:coreProperties>
</file>