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CellMar>
          <w:left w:w="0" w:type="dxa"/>
          <w:right w:w="0" w:type="dxa"/>
        </w:tblCellMar>
        <w:tblLook w:val="04A0" w:firstRow="1" w:lastRow="0" w:firstColumn="1" w:lastColumn="0" w:noHBand="0" w:noVBand="1"/>
      </w:tblPr>
      <w:tblGrid>
        <w:gridCol w:w="9638"/>
      </w:tblGrid>
      <w:tr w:rsidR="00AE46FF" w:rsidRPr="0098688E" w:rsidTr="00325B49">
        <w:trPr>
          <w:trHeight w:val="1531"/>
        </w:trPr>
        <w:tc>
          <w:tcPr>
            <w:tcW w:w="9638" w:type="dxa"/>
          </w:tcPr>
          <w:p w:rsidR="00AE46FF" w:rsidRPr="0098688E" w:rsidRDefault="00782DC1" w:rsidP="008766DC">
            <w:pPr>
              <w:pStyle w:val="Georgia11spacing0after"/>
            </w:pPr>
            <w:r w:rsidRPr="0098688E">
              <w:t>Plangruppen for EFV</w:t>
            </w:r>
          </w:p>
        </w:tc>
      </w:tr>
    </w:tbl>
    <w:p w:rsidR="004C47BF" w:rsidRPr="0098688E" w:rsidRDefault="004C47BF" w:rsidP="005F6C42">
      <w:pPr>
        <w:pStyle w:val="Georgia9UOff"/>
        <w:tabs>
          <w:tab w:val="left" w:pos="907"/>
          <w:tab w:val="left" w:pos="3175"/>
        </w:tabs>
        <w:jc w:val="left"/>
      </w:pPr>
      <w:r w:rsidRPr="0098688E">
        <w:t>Dato:</w:t>
      </w:r>
      <w:r w:rsidR="008855A8" w:rsidRPr="0098688E">
        <w:t xml:space="preserve"> </w:t>
      </w:r>
      <w:r w:rsidR="00AA1316" w:rsidRPr="0098688E">
        <w:fldChar w:fldCharType="begin"/>
      </w:r>
      <w:r w:rsidR="00AA1316" w:rsidRPr="0098688E">
        <w:instrText xml:space="preserve"> TIME \@ "d. MMMM yyyy" </w:instrText>
      </w:r>
      <w:r w:rsidR="00AA1316" w:rsidRPr="0098688E">
        <w:fldChar w:fldCharType="separate"/>
      </w:r>
      <w:r w:rsidR="00782DC1" w:rsidRPr="0098688E">
        <w:rPr>
          <w:noProof/>
        </w:rPr>
        <w:t>2. september 2013</w:t>
      </w:r>
      <w:r w:rsidR="00AA1316" w:rsidRPr="0098688E">
        <w:fldChar w:fldCharType="end"/>
      </w:r>
    </w:p>
    <w:p w:rsidR="00C37D1F" w:rsidRDefault="00782DC1" w:rsidP="00A46423">
      <w:pPr>
        <w:pStyle w:val="Georgia11BoldTittel"/>
      </w:pPr>
      <w:r w:rsidRPr="0098688E">
        <w:rPr>
          <w:b w:val="0"/>
          <w:sz w:val="28"/>
        </w:rPr>
        <w:t>Videreføring av EFV (heretter forkortet EFV-V</w:t>
      </w:r>
      <w:r w:rsidRPr="0098688E">
        <w:t>)</w:t>
      </w:r>
    </w:p>
    <w:p w:rsidR="0098688E" w:rsidRPr="0098688E" w:rsidRDefault="0098688E" w:rsidP="0098688E">
      <w:pPr>
        <w:pStyle w:val="Georgia11spacing10after"/>
      </w:pPr>
    </w:p>
    <w:p w:rsidR="00782DC1" w:rsidRPr="0098688E" w:rsidRDefault="00782DC1" w:rsidP="00782DC1">
      <w:pPr>
        <w:rPr>
          <w:rFonts w:ascii="Georgia" w:hAnsi="Georgia"/>
          <w:b/>
        </w:rPr>
      </w:pPr>
      <w:r w:rsidRPr="0098688E">
        <w:rPr>
          <w:rFonts w:ascii="Georgia" w:hAnsi="Georgia"/>
          <w:b/>
        </w:rPr>
        <w:t>Mandat for plangruppe EFV-V</w:t>
      </w:r>
    </w:p>
    <w:p w:rsidR="00782DC1" w:rsidRPr="0098688E" w:rsidRDefault="00782DC1" w:rsidP="00782DC1">
      <w:pPr>
        <w:rPr>
          <w:rFonts w:ascii="Georgia" w:hAnsi="Georgia"/>
        </w:rPr>
      </w:pPr>
      <w:r w:rsidRPr="0098688E">
        <w:rPr>
          <w:rFonts w:ascii="Georgia" w:hAnsi="Georgia" w:cs="Calibri"/>
        </w:rPr>
        <w:t>Plangruppen skal fungere som prosjektets styringsgruppe. Den overordnede målsettingen er å finne fram til løsninger som gjør arbeidsdagen enklere for den enkelte prosjektleder og for forskere og annet personell som deltar i eksternfinansierte prosjekter.</w:t>
      </w:r>
      <w:r w:rsidRPr="0098688E">
        <w:rPr>
          <w:rFonts w:ascii="Georgia" w:hAnsi="Georgia"/>
        </w:rPr>
        <w:t xml:space="preserve"> </w:t>
      </w:r>
    </w:p>
    <w:p w:rsidR="00782DC1" w:rsidRPr="0098688E" w:rsidRDefault="00782DC1" w:rsidP="00782DC1">
      <w:pPr>
        <w:rPr>
          <w:rFonts w:ascii="Georgia" w:hAnsi="Georgia" w:cs="Calibri"/>
        </w:rPr>
      </w:pPr>
      <w:r w:rsidRPr="0098688E">
        <w:rPr>
          <w:rFonts w:ascii="Georgia" w:hAnsi="Georgia" w:cs="Calibri"/>
        </w:rPr>
        <w:t xml:space="preserve">Prosjektet skal avklare rolle- og oppgavefordelingen av det administrative støtteapparat knyttet til eksternfinansiert virksomhet samt modeller for organisering og opplæring på tvers av administrative fagområder. Videre skal prosjektet vurdere behovet for videre utvikling av forskningsadministrative støttesystemer. Dette skal sikre at universitetet har kontroll med finansiering, utvikling og resultater av denne delen av virksomheten. </w:t>
      </w:r>
    </w:p>
    <w:p w:rsidR="00782DC1" w:rsidRPr="0098688E" w:rsidRDefault="00782DC1" w:rsidP="00782DC1">
      <w:pPr>
        <w:rPr>
          <w:rFonts w:ascii="Georgia" w:hAnsi="Georgia"/>
          <w:b/>
        </w:rPr>
      </w:pPr>
      <w:r w:rsidRPr="0098688E">
        <w:rPr>
          <w:rFonts w:ascii="Georgia" w:hAnsi="Georgia"/>
          <w:b/>
        </w:rPr>
        <w:t>Faser i det videre arbeidet</w:t>
      </w:r>
    </w:p>
    <w:p w:rsidR="00782DC1" w:rsidRPr="0098688E" w:rsidRDefault="00782DC1" w:rsidP="00782DC1">
      <w:pPr>
        <w:rPr>
          <w:rFonts w:ascii="Georgia" w:hAnsi="Georgia"/>
        </w:rPr>
      </w:pPr>
      <w:r w:rsidRPr="0098688E">
        <w:rPr>
          <w:rFonts w:ascii="Georgia" w:hAnsi="Georgia"/>
        </w:rPr>
        <w:t xml:space="preserve">Fase 1 konsentrer seg om avslutning av pågående aktiviteter og vil foregå frem til </w:t>
      </w:r>
      <w:proofErr w:type="gramStart"/>
      <w:r w:rsidRPr="0098688E">
        <w:rPr>
          <w:rFonts w:ascii="Georgia" w:hAnsi="Georgia"/>
        </w:rPr>
        <w:t>31.01.2014</w:t>
      </w:r>
      <w:proofErr w:type="gramEnd"/>
      <w:r w:rsidRPr="0098688E">
        <w:rPr>
          <w:rFonts w:ascii="Georgia" w:hAnsi="Georgia"/>
        </w:rPr>
        <w:t>. I tillegg skal det utarbeides en overordnet fremdriftsplan for fase 2 for begge delprosjektene.</w:t>
      </w:r>
    </w:p>
    <w:p w:rsidR="00782DC1" w:rsidRPr="0098688E" w:rsidRDefault="00782DC1" w:rsidP="00782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rPr>
      </w:pPr>
      <w:r w:rsidRPr="0098688E">
        <w:rPr>
          <w:rFonts w:ascii="Georgia" w:hAnsi="Georgia"/>
        </w:rPr>
        <w:t>Fase 2 deles i to delprosjekter som vil pågå i parallell:</w:t>
      </w:r>
    </w:p>
    <w:p w:rsidR="00782DC1" w:rsidRPr="0098688E" w:rsidRDefault="00782DC1" w:rsidP="00782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rPr>
      </w:pPr>
    </w:p>
    <w:p w:rsidR="00782DC1" w:rsidRPr="0098688E" w:rsidRDefault="00782DC1" w:rsidP="00782DC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rPr>
      </w:pPr>
      <w:r w:rsidRPr="0098688E">
        <w:rPr>
          <w:rFonts w:ascii="Georgia" w:hAnsi="Georgia"/>
        </w:rPr>
        <w:t xml:space="preserve">Delprosjekt 1 vil omfatte en videreføring av arbeidet </w:t>
      </w:r>
      <w:r w:rsidR="00733A6B">
        <w:rPr>
          <w:rFonts w:ascii="Georgia" w:hAnsi="Georgia"/>
        </w:rPr>
        <w:t>påbegynt på økonomiområdet</w:t>
      </w:r>
      <w:r w:rsidRPr="0098688E">
        <w:rPr>
          <w:rFonts w:ascii="Georgia" w:hAnsi="Georgia"/>
        </w:rPr>
        <w:t xml:space="preserve">. </w:t>
      </w:r>
    </w:p>
    <w:p w:rsidR="00782DC1" w:rsidRPr="0098688E" w:rsidRDefault="00782DC1" w:rsidP="00782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rPr>
      </w:pPr>
    </w:p>
    <w:p w:rsidR="00782DC1" w:rsidRPr="0098688E" w:rsidRDefault="00782DC1" w:rsidP="00782DC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rPr>
      </w:pPr>
      <w:r w:rsidRPr="0098688E">
        <w:rPr>
          <w:rFonts w:ascii="Georgia" w:hAnsi="Georgia"/>
        </w:rPr>
        <w:t>Delprosjekt 2 vil utrede behovet for forskningsadministrative støttesystemer for eksternfinansierte prosjekter og deretter gjennomføre en anskaffelsesprosess.</w:t>
      </w:r>
    </w:p>
    <w:p w:rsidR="00782DC1" w:rsidRPr="0098688E" w:rsidRDefault="00782DC1" w:rsidP="00782DC1">
      <w:pPr>
        <w:spacing w:line="240" w:lineRule="auto"/>
        <w:rPr>
          <w:rFonts w:ascii="Georgia" w:hAnsi="Georgia"/>
        </w:rPr>
      </w:pPr>
    </w:p>
    <w:p w:rsidR="00782DC1" w:rsidRPr="0098688E" w:rsidRDefault="00782DC1" w:rsidP="00782DC1">
      <w:pPr>
        <w:spacing w:line="240" w:lineRule="auto"/>
        <w:ind w:left="709"/>
        <w:rPr>
          <w:rFonts w:ascii="Georgia" w:hAnsi="Georgia"/>
        </w:rPr>
      </w:pPr>
      <w:r w:rsidRPr="0098688E">
        <w:rPr>
          <w:rFonts w:ascii="Georgia" w:hAnsi="Georgia"/>
          <w:noProof/>
          <w:lang w:eastAsia="nb-NO"/>
        </w:rPr>
        <w:drawing>
          <wp:inline distT="0" distB="0" distL="0" distR="0" wp14:anchorId="61105621" wp14:editId="4AC5099A">
            <wp:extent cx="3305810" cy="1943100"/>
            <wp:effectExtent l="0" t="0" r="889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810" cy="1943100"/>
                    </a:xfrm>
                    <a:prstGeom prst="rect">
                      <a:avLst/>
                    </a:prstGeom>
                    <a:noFill/>
                    <a:ln>
                      <a:noFill/>
                    </a:ln>
                  </pic:spPr>
                </pic:pic>
              </a:graphicData>
            </a:graphic>
          </wp:inline>
        </w:drawing>
      </w:r>
    </w:p>
    <w:p w:rsidR="00856A20" w:rsidRPr="0098688E" w:rsidRDefault="00782DC1" w:rsidP="00782DC1">
      <w:pPr>
        <w:pStyle w:val="Georgia11spacing10after"/>
      </w:pPr>
      <w:r w:rsidRPr="0098688E">
        <w:t>Erfaringene fra IHR-EFV viste at bruken av arbeidsgrupper fungerte godt i denne sammenheng og bør benyttes i det videre arbeidet. Alle arbeidsgrupper skal ha en leder og minimum en dokumentasjonsansvarlig. Sammensetningen skal sikre medvirkning fra interessentene på alle relevante nivåer i organisasjonen. I fase 2 blir det spesielt viktig med representasjon fra forskningsadministrativt personell og prosjektledere.</w:t>
      </w:r>
    </w:p>
    <w:p w:rsidR="00C37D1F" w:rsidRPr="0098688E" w:rsidRDefault="00782DC1" w:rsidP="00A46423">
      <w:pPr>
        <w:pStyle w:val="Georgia11spacing10after"/>
      </w:pPr>
      <w:r w:rsidRPr="0098688E">
        <w:t>Arbeidsgruppene rapporter til plangruppen. Plangruppens leder rapporter til universitetsdi</w:t>
      </w:r>
      <w:r w:rsidRPr="0098688E">
        <w:t>rektør.</w:t>
      </w:r>
    </w:p>
    <w:p w:rsidR="00782DC1" w:rsidRPr="0098688E" w:rsidRDefault="00782DC1" w:rsidP="00782DC1">
      <w:pPr>
        <w:rPr>
          <w:rFonts w:ascii="Georgia" w:hAnsi="Georgia"/>
          <w:b/>
        </w:rPr>
      </w:pPr>
      <w:r w:rsidRPr="0098688E">
        <w:rPr>
          <w:rFonts w:ascii="Georgia" w:hAnsi="Georgia"/>
          <w:b/>
        </w:rPr>
        <w:t>Plangruppens sammensetning:</w:t>
      </w:r>
    </w:p>
    <w:p w:rsidR="00782DC1" w:rsidRPr="0098688E" w:rsidRDefault="00782DC1" w:rsidP="00782DC1">
      <w:pPr>
        <w:spacing w:after="0"/>
        <w:rPr>
          <w:rFonts w:ascii="Georgia" w:hAnsi="Georgia"/>
        </w:rPr>
      </w:pPr>
      <w:r w:rsidRPr="0098688E">
        <w:rPr>
          <w:rFonts w:ascii="Georgia" w:hAnsi="Georgia"/>
        </w:rPr>
        <w:t>Knut Fægri, leder</w:t>
      </w:r>
    </w:p>
    <w:p w:rsidR="00782DC1" w:rsidRPr="0098688E" w:rsidRDefault="00782DC1" w:rsidP="00782DC1">
      <w:pPr>
        <w:spacing w:after="0"/>
        <w:rPr>
          <w:rFonts w:ascii="Georgia" w:hAnsi="Georgia"/>
        </w:rPr>
      </w:pPr>
      <w:r w:rsidRPr="0098688E">
        <w:rPr>
          <w:rFonts w:ascii="Georgia" w:hAnsi="Georgia"/>
        </w:rPr>
        <w:t>Jarle Nygard, MN</w:t>
      </w:r>
    </w:p>
    <w:p w:rsidR="00782DC1" w:rsidRPr="0098688E" w:rsidRDefault="00782DC1" w:rsidP="00782DC1">
      <w:pPr>
        <w:spacing w:after="0"/>
        <w:rPr>
          <w:rFonts w:ascii="Georgia" w:hAnsi="Georgia"/>
        </w:rPr>
      </w:pPr>
      <w:r w:rsidRPr="0098688E">
        <w:rPr>
          <w:rFonts w:ascii="Georgia" w:hAnsi="Georgia"/>
        </w:rPr>
        <w:t>Gudleik Grimstad, SV</w:t>
      </w:r>
    </w:p>
    <w:p w:rsidR="00782DC1" w:rsidRPr="0098688E" w:rsidRDefault="00782DC1" w:rsidP="00782DC1">
      <w:pPr>
        <w:spacing w:after="0"/>
        <w:rPr>
          <w:rFonts w:ascii="Georgia" w:hAnsi="Georgia"/>
        </w:rPr>
      </w:pPr>
      <w:r w:rsidRPr="0098688E">
        <w:rPr>
          <w:rFonts w:ascii="Georgia" w:hAnsi="Georgia"/>
        </w:rPr>
        <w:t>Trude Abelsen, IMB</w:t>
      </w:r>
    </w:p>
    <w:p w:rsidR="00782DC1" w:rsidRPr="0098688E" w:rsidRDefault="00782DC1" w:rsidP="00782DC1">
      <w:pPr>
        <w:spacing w:after="0"/>
        <w:rPr>
          <w:rFonts w:ascii="Georgia" w:hAnsi="Georgia"/>
        </w:rPr>
      </w:pPr>
      <w:r w:rsidRPr="0098688E">
        <w:rPr>
          <w:rFonts w:ascii="Georgia" w:hAnsi="Georgia"/>
        </w:rPr>
        <w:t>Vebjørn Bakken, SMN</w:t>
      </w:r>
    </w:p>
    <w:p w:rsidR="00782DC1" w:rsidRPr="0098688E" w:rsidRDefault="00782DC1" w:rsidP="00782DC1">
      <w:pPr>
        <w:spacing w:after="0"/>
        <w:rPr>
          <w:rFonts w:ascii="Georgia" w:hAnsi="Georgia"/>
        </w:rPr>
      </w:pPr>
      <w:r w:rsidRPr="0098688E">
        <w:rPr>
          <w:rFonts w:ascii="Georgia" w:hAnsi="Georgia"/>
        </w:rPr>
        <w:t>Ingrid Sogner FA</w:t>
      </w:r>
    </w:p>
    <w:p w:rsidR="00782DC1" w:rsidRPr="0098688E" w:rsidRDefault="00782DC1" w:rsidP="00782DC1">
      <w:pPr>
        <w:spacing w:after="0"/>
        <w:rPr>
          <w:rFonts w:ascii="Georgia" w:hAnsi="Georgia"/>
        </w:rPr>
      </w:pPr>
      <w:r w:rsidRPr="0098688E">
        <w:rPr>
          <w:rFonts w:ascii="Georgia" w:hAnsi="Georgia"/>
        </w:rPr>
        <w:t>Johannes Falk Paulsen, OPA</w:t>
      </w:r>
    </w:p>
    <w:p w:rsidR="00782DC1" w:rsidRPr="0098688E" w:rsidRDefault="00782DC1" w:rsidP="00782DC1">
      <w:pPr>
        <w:spacing w:after="0"/>
        <w:rPr>
          <w:rFonts w:ascii="Georgia" w:hAnsi="Georgia"/>
        </w:rPr>
      </w:pPr>
      <w:r w:rsidRPr="0098688E">
        <w:rPr>
          <w:rFonts w:ascii="Georgia" w:hAnsi="Georgia"/>
        </w:rPr>
        <w:t>Ellen Johanne Caesar, leder midlertidig sekretariat</w:t>
      </w:r>
    </w:p>
    <w:p w:rsidR="00782DC1" w:rsidRPr="0098688E" w:rsidRDefault="00782DC1" w:rsidP="00782DC1">
      <w:pPr>
        <w:spacing w:after="0"/>
        <w:rPr>
          <w:rFonts w:ascii="Georgia" w:hAnsi="Georgia"/>
        </w:rPr>
      </w:pPr>
      <w:r w:rsidRPr="0098688E">
        <w:rPr>
          <w:rFonts w:ascii="Georgia" w:hAnsi="Georgia"/>
        </w:rPr>
        <w:t>Benedicte Rustad, IT-strategisk koordineringsgruppe</w:t>
      </w:r>
    </w:p>
    <w:p w:rsidR="00782DC1" w:rsidRPr="0098688E" w:rsidRDefault="00782DC1" w:rsidP="00782DC1">
      <w:pPr>
        <w:spacing w:after="0"/>
        <w:rPr>
          <w:rFonts w:ascii="Georgia" w:hAnsi="Georgia"/>
        </w:rPr>
      </w:pPr>
      <w:r w:rsidRPr="0098688E">
        <w:rPr>
          <w:rFonts w:ascii="Georgia" w:hAnsi="Georgia"/>
        </w:rPr>
        <w:t xml:space="preserve">Thomas Evensen, USIT </w:t>
      </w:r>
    </w:p>
    <w:p w:rsidR="00782DC1" w:rsidRPr="0098688E" w:rsidRDefault="00782DC1" w:rsidP="00782DC1">
      <w:pPr>
        <w:spacing w:after="0"/>
        <w:rPr>
          <w:rFonts w:ascii="Georgia" w:hAnsi="Georgia"/>
        </w:rPr>
      </w:pPr>
      <w:r w:rsidRPr="0098688E">
        <w:rPr>
          <w:rFonts w:ascii="Georgia" w:hAnsi="Georgia"/>
        </w:rPr>
        <w:t xml:space="preserve">Kristian </w:t>
      </w:r>
      <w:proofErr w:type="spellStart"/>
      <w:r w:rsidRPr="0098688E">
        <w:rPr>
          <w:rFonts w:ascii="Georgia" w:hAnsi="Georgia"/>
        </w:rPr>
        <w:t>Mollestad</w:t>
      </w:r>
      <w:proofErr w:type="spellEnd"/>
      <w:r w:rsidRPr="0098688E">
        <w:rPr>
          <w:rFonts w:ascii="Georgia" w:hAnsi="Georgia"/>
        </w:rPr>
        <w:t>, fagforeningsrepresentant</w:t>
      </w:r>
    </w:p>
    <w:p w:rsidR="00782DC1" w:rsidRPr="0098688E" w:rsidRDefault="00782DC1" w:rsidP="00782DC1">
      <w:pPr>
        <w:spacing w:after="0"/>
        <w:rPr>
          <w:rFonts w:ascii="Georgia" w:hAnsi="Georgia"/>
        </w:rPr>
      </w:pPr>
    </w:p>
    <w:p w:rsidR="00782DC1" w:rsidRPr="0098688E" w:rsidRDefault="00782DC1" w:rsidP="00782DC1">
      <w:pPr>
        <w:rPr>
          <w:rFonts w:ascii="Georgia" w:hAnsi="Georgia"/>
        </w:rPr>
      </w:pPr>
      <w:r w:rsidRPr="0098688E">
        <w:rPr>
          <w:rFonts w:ascii="Georgia" w:hAnsi="Georgia"/>
        </w:rPr>
        <w:t>Plangruppens sammensetning bør vurderes på nytt ved oppstart av fase 2.</w:t>
      </w:r>
    </w:p>
    <w:p w:rsidR="00782DC1" w:rsidRPr="0098688E" w:rsidRDefault="00782DC1" w:rsidP="00782DC1">
      <w:pPr>
        <w:rPr>
          <w:rFonts w:ascii="Georgia" w:hAnsi="Georgia"/>
          <w:b/>
        </w:rPr>
      </w:pPr>
      <w:r w:rsidRPr="0098688E">
        <w:rPr>
          <w:rFonts w:ascii="Georgia" w:hAnsi="Georgia"/>
          <w:b/>
        </w:rPr>
        <w:t>Midlertidig sekretariat</w:t>
      </w:r>
    </w:p>
    <w:p w:rsidR="00782DC1" w:rsidRPr="0098688E" w:rsidRDefault="00782DC1" w:rsidP="00782DC1">
      <w:pPr>
        <w:spacing w:after="0"/>
        <w:rPr>
          <w:rFonts w:ascii="Georgia" w:hAnsi="Georgia"/>
        </w:rPr>
      </w:pPr>
      <w:r w:rsidRPr="0098688E">
        <w:rPr>
          <w:rFonts w:ascii="Georgia" w:hAnsi="Georgia"/>
        </w:rPr>
        <w:t>Ellen Johanne Caesar, leder</w:t>
      </w:r>
    </w:p>
    <w:p w:rsidR="00782DC1" w:rsidRPr="0098688E" w:rsidRDefault="00782DC1" w:rsidP="00782DC1">
      <w:pPr>
        <w:spacing w:after="0"/>
        <w:rPr>
          <w:rFonts w:ascii="Georgia" w:hAnsi="Georgia"/>
          <w:lang w:val="en-US"/>
        </w:rPr>
      </w:pPr>
      <w:r w:rsidRPr="0098688E">
        <w:rPr>
          <w:rFonts w:ascii="Georgia" w:hAnsi="Georgia"/>
          <w:lang w:val="en-US"/>
        </w:rPr>
        <w:t>Camilla Kuhlman, ØPA</w:t>
      </w:r>
    </w:p>
    <w:p w:rsidR="00782DC1" w:rsidRPr="0098688E" w:rsidRDefault="00782DC1" w:rsidP="00782DC1">
      <w:pPr>
        <w:spacing w:after="0"/>
        <w:rPr>
          <w:rFonts w:ascii="Georgia" w:hAnsi="Georgia"/>
          <w:lang w:val="en-US"/>
        </w:rPr>
      </w:pPr>
      <w:r w:rsidRPr="0098688E">
        <w:rPr>
          <w:rFonts w:ascii="Georgia" w:hAnsi="Georgia"/>
          <w:lang w:val="en-US"/>
        </w:rPr>
        <w:t xml:space="preserve">Jan </w:t>
      </w:r>
      <w:proofErr w:type="spellStart"/>
      <w:r w:rsidRPr="0098688E">
        <w:rPr>
          <w:rFonts w:ascii="Georgia" w:hAnsi="Georgia"/>
          <w:lang w:val="en-US"/>
        </w:rPr>
        <w:t>Thorsen</w:t>
      </w:r>
      <w:proofErr w:type="spellEnd"/>
      <w:r w:rsidRPr="0098688E">
        <w:rPr>
          <w:rFonts w:ascii="Georgia" w:hAnsi="Georgia"/>
          <w:lang w:val="en-US"/>
        </w:rPr>
        <w:t>, USIT</w:t>
      </w:r>
    </w:p>
    <w:p w:rsidR="00782DC1" w:rsidRPr="0098688E" w:rsidRDefault="00782DC1" w:rsidP="00782DC1">
      <w:pPr>
        <w:spacing w:after="0"/>
        <w:rPr>
          <w:rFonts w:ascii="Georgia" w:hAnsi="Georgia"/>
          <w:lang w:val="nn-NO"/>
        </w:rPr>
      </w:pPr>
      <w:r w:rsidRPr="0098688E">
        <w:rPr>
          <w:rFonts w:ascii="Georgia" w:hAnsi="Georgia"/>
          <w:lang w:val="nn-NO"/>
        </w:rPr>
        <w:t>Katinka Grønli</w:t>
      </w:r>
      <w:r w:rsidRPr="0098688E">
        <w:rPr>
          <w:rFonts w:ascii="Georgia" w:hAnsi="Georgia"/>
          <w:lang w:val="nn-NO"/>
        </w:rPr>
        <w:t>, FA</w:t>
      </w:r>
    </w:p>
    <w:p w:rsidR="00782DC1" w:rsidRPr="0098688E" w:rsidRDefault="00782DC1" w:rsidP="00782DC1">
      <w:pPr>
        <w:spacing w:after="0"/>
        <w:rPr>
          <w:rFonts w:ascii="Georgia" w:hAnsi="Georgia"/>
          <w:lang w:val="nn-NO"/>
        </w:rPr>
      </w:pPr>
    </w:p>
    <w:p w:rsidR="0098688E" w:rsidRDefault="0098688E" w:rsidP="00782DC1">
      <w:pPr>
        <w:rPr>
          <w:rFonts w:ascii="Georgia" w:hAnsi="Georgia"/>
          <w:b/>
        </w:rPr>
      </w:pPr>
    </w:p>
    <w:p w:rsidR="00782DC1" w:rsidRPr="0098688E" w:rsidRDefault="00F201E3" w:rsidP="00782DC1">
      <w:pPr>
        <w:rPr>
          <w:rFonts w:ascii="Georgia" w:hAnsi="Georgia"/>
          <w:b/>
        </w:rPr>
      </w:pPr>
      <w:r>
        <w:rPr>
          <w:rFonts w:ascii="Georgia" w:hAnsi="Georgia"/>
          <w:b/>
        </w:rPr>
        <w:t>Sekretariatets f</w:t>
      </w:r>
      <w:r w:rsidR="00782DC1" w:rsidRPr="0098688E">
        <w:rPr>
          <w:rFonts w:ascii="Georgia" w:hAnsi="Georgia"/>
          <w:b/>
        </w:rPr>
        <w:t>un</w:t>
      </w:r>
      <w:r w:rsidR="0098688E">
        <w:rPr>
          <w:rFonts w:ascii="Georgia" w:hAnsi="Georgia"/>
          <w:b/>
        </w:rPr>
        <w:t>ks</w:t>
      </w:r>
      <w:r w:rsidR="00782DC1" w:rsidRPr="0098688E">
        <w:rPr>
          <w:rFonts w:ascii="Georgia" w:hAnsi="Georgia"/>
          <w:b/>
        </w:rPr>
        <w:t>jonstid</w:t>
      </w:r>
    </w:p>
    <w:p w:rsidR="00782DC1" w:rsidRPr="0098688E" w:rsidRDefault="00782DC1" w:rsidP="00782DC1">
      <w:pPr>
        <w:rPr>
          <w:rFonts w:ascii="Georgia" w:hAnsi="Georgia"/>
        </w:rPr>
      </w:pPr>
      <w:r w:rsidRPr="0098688E">
        <w:rPr>
          <w:rFonts w:ascii="Georgia" w:hAnsi="Georgia"/>
        </w:rPr>
        <w:t>Funksjonstiden til det midlertidige sekretariatet vil være 15. august 2013 til 1. februar 2014. Overlevering til nytt sekretariat gjennomføres i første plangruppemøte etter nyttår.</w:t>
      </w:r>
    </w:p>
    <w:p w:rsidR="00782DC1" w:rsidRPr="0098688E" w:rsidRDefault="00782DC1" w:rsidP="00782DC1">
      <w:pPr>
        <w:rPr>
          <w:rFonts w:ascii="Georgia" w:hAnsi="Georgia"/>
        </w:rPr>
      </w:pPr>
      <w:r w:rsidRPr="0098688E">
        <w:rPr>
          <w:rFonts w:ascii="Georgia" w:hAnsi="Georgia"/>
        </w:rPr>
        <w:t>Det midlertidige sekretariatet ledes av Ellen Johanne Caesar. Sekretariatsleder rapporterer til universitetsdirektør i linjen og til Knut Fægri som leder for plangruppen.</w:t>
      </w:r>
    </w:p>
    <w:p w:rsidR="00782DC1" w:rsidRPr="0098688E" w:rsidRDefault="00782DC1" w:rsidP="00782DC1">
      <w:pPr>
        <w:rPr>
          <w:rFonts w:ascii="Georgia" w:hAnsi="Georgia"/>
        </w:rPr>
      </w:pPr>
      <w:r w:rsidRPr="0098688E">
        <w:rPr>
          <w:rFonts w:ascii="Georgia" w:hAnsi="Georgia"/>
        </w:rPr>
        <w:t>Sekretariatets arbeidsoppgaver ivaretas av Camill</w:t>
      </w:r>
      <w:r w:rsidR="00733A6B">
        <w:rPr>
          <w:rFonts w:ascii="Georgia" w:hAnsi="Georgia"/>
        </w:rPr>
        <w:t xml:space="preserve">a Kuhlman, Jan Thorsen, </w:t>
      </w:r>
      <w:r w:rsidRPr="0098688E">
        <w:rPr>
          <w:rFonts w:ascii="Georgia" w:hAnsi="Georgia"/>
        </w:rPr>
        <w:t>Katinka Grønli</w:t>
      </w:r>
      <w:r w:rsidR="00733A6B">
        <w:rPr>
          <w:rFonts w:ascii="Georgia" w:hAnsi="Georgia"/>
        </w:rPr>
        <w:t xml:space="preserve"> samt en ressurs fra operativt forskningsadministrativt nivå</w:t>
      </w:r>
      <w:r w:rsidRPr="0098688E">
        <w:rPr>
          <w:rFonts w:ascii="Georgia" w:hAnsi="Georgia"/>
        </w:rPr>
        <w:t>. Sekretariatets oppgaver omfatter også prosjektledelse av igangsatte prosjekter. Det inngås egne ressursavtaler</w:t>
      </w:r>
      <w:r w:rsidR="00733A6B">
        <w:rPr>
          <w:rFonts w:ascii="Georgia" w:hAnsi="Georgia"/>
        </w:rPr>
        <w:t xml:space="preserve"> med de berørte</w:t>
      </w:r>
      <w:r w:rsidR="00F201E3">
        <w:rPr>
          <w:rFonts w:ascii="Georgia" w:hAnsi="Georgia"/>
        </w:rPr>
        <w:t>.</w:t>
      </w:r>
    </w:p>
    <w:p w:rsidR="00782DC1" w:rsidRPr="0098688E" w:rsidRDefault="00782DC1" w:rsidP="00782DC1">
      <w:pPr>
        <w:rPr>
          <w:rFonts w:ascii="Georgia" w:hAnsi="Georgia"/>
        </w:rPr>
      </w:pPr>
      <w:r w:rsidRPr="0098688E">
        <w:rPr>
          <w:rFonts w:ascii="Georgia" w:hAnsi="Georgia"/>
        </w:rPr>
        <w:t>Sekretariatet vil i den midlertidige fasen konsentrere seg om avslutning av pågående og rammene rundt fremtidige aktiviteter. Arbeidet vil foregå frem til 31.01.2014</w:t>
      </w:r>
      <w:r w:rsidR="00733A6B">
        <w:rPr>
          <w:rFonts w:ascii="Georgia" w:hAnsi="Georgia"/>
        </w:rPr>
        <w:t>.</w:t>
      </w:r>
    </w:p>
    <w:p w:rsidR="00782DC1" w:rsidRPr="0098688E" w:rsidRDefault="00782DC1" w:rsidP="00782DC1">
      <w:pPr>
        <w:pStyle w:val="ListParagraph"/>
        <w:numPr>
          <w:ilvl w:val="0"/>
          <w:numId w:val="2"/>
        </w:numPr>
        <w:rPr>
          <w:rFonts w:ascii="Georgia" w:hAnsi="Georgia"/>
        </w:rPr>
      </w:pPr>
      <w:r w:rsidRPr="0098688E">
        <w:rPr>
          <w:rFonts w:ascii="Georgia" w:hAnsi="Georgia"/>
        </w:rPr>
        <w:t>Pågående aktiviteter:</w:t>
      </w:r>
    </w:p>
    <w:p w:rsidR="00782DC1" w:rsidRPr="0098688E" w:rsidRDefault="00782DC1" w:rsidP="00782DC1">
      <w:pPr>
        <w:pStyle w:val="ListParagraph"/>
        <w:numPr>
          <w:ilvl w:val="2"/>
          <w:numId w:val="2"/>
        </w:numPr>
        <w:rPr>
          <w:rFonts w:ascii="Georgia" w:hAnsi="Georgia"/>
        </w:rPr>
      </w:pPr>
      <w:r w:rsidRPr="0098688E">
        <w:rPr>
          <w:rFonts w:ascii="Georgia" w:hAnsi="Georgia"/>
        </w:rPr>
        <w:t>Prosjektøkonomistyring</w:t>
      </w:r>
    </w:p>
    <w:p w:rsidR="00782DC1" w:rsidRPr="0098688E" w:rsidRDefault="00782DC1" w:rsidP="00782DC1">
      <w:pPr>
        <w:pStyle w:val="ListParagraph"/>
        <w:numPr>
          <w:ilvl w:val="2"/>
          <w:numId w:val="2"/>
        </w:numPr>
        <w:rPr>
          <w:rFonts w:ascii="Georgia" w:hAnsi="Georgia"/>
        </w:rPr>
      </w:pPr>
      <w:r w:rsidRPr="0098688E">
        <w:rPr>
          <w:rFonts w:ascii="Georgia" w:hAnsi="Georgia"/>
        </w:rPr>
        <w:t>Lønnsdetaljer i rapporter til prosjektlederne</w:t>
      </w:r>
    </w:p>
    <w:p w:rsidR="00782DC1" w:rsidRPr="0098688E" w:rsidRDefault="00782DC1" w:rsidP="00782DC1">
      <w:pPr>
        <w:pStyle w:val="ListParagraph"/>
        <w:numPr>
          <w:ilvl w:val="2"/>
          <w:numId w:val="2"/>
        </w:numPr>
        <w:rPr>
          <w:rFonts w:ascii="Georgia" w:hAnsi="Georgia"/>
        </w:rPr>
      </w:pPr>
      <w:r w:rsidRPr="0098688E">
        <w:rPr>
          <w:rFonts w:ascii="Georgia" w:hAnsi="Georgia"/>
        </w:rPr>
        <w:t>Kontraktsmaler</w:t>
      </w:r>
    </w:p>
    <w:p w:rsidR="00782DC1" w:rsidRPr="0098688E" w:rsidRDefault="00782DC1" w:rsidP="00782DC1">
      <w:pPr>
        <w:pStyle w:val="ListParagraph"/>
        <w:numPr>
          <w:ilvl w:val="2"/>
          <w:numId w:val="2"/>
        </w:numPr>
        <w:rPr>
          <w:rFonts w:ascii="Georgia" w:hAnsi="Georgia"/>
        </w:rPr>
      </w:pPr>
      <w:r w:rsidRPr="0098688E">
        <w:rPr>
          <w:rFonts w:ascii="Georgia" w:hAnsi="Georgia"/>
        </w:rPr>
        <w:t>Sjekklister</w:t>
      </w:r>
    </w:p>
    <w:p w:rsidR="00782DC1" w:rsidRPr="0098688E" w:rsidRDefault="00782DC1" w:rsidP="00782DC1">
      <w:pPr>
        <w:pStyle w:val="ListParagraph"/>
        <w:numPr>
          <w:ilvl w:val="0"/>
          <w:numId w:val="2"/>
        </w:numPr>
        <w:rPr>
          <w:rFonts w:ascii="Georgia" w:hAnsi="Georgia"/>
        </w:rPr>
      </w:pPr>
      <w:r w:rsidRPr="0098688E">
        <w:rPr>
          <w:rFonts w:ascii="Georgia" w:hAnsi="Georgia"/>
        </w:rPr>
        <w:t>Arbeidsgruppe 5 skal etableres: Utredning av behovet for forskningsadministrative støttesystemer for eksternfinansierte forskningsprosjekter</w:t>
      </w:r>
    </w:p>
    <w:p w:rsidR="00782DC1" w:rsidRPr="0098688E" w:rsidRDefault="00782DC1" w:rsidP="00782DC1">
      <w:pPr>
        <w:rPr>
          <w:rFonts w:ascii="Georgia" w:hAnsi="Georgia"/>
        </w:rPr>
      </w:pPr>
    </w:p>
    <w:p w:rsidR="00782DC1" w:rsidRPr="0098688E" w:rsidRDefault="00782DC1" w:rsidP="00782DC1">
      <w:pPr>
        <w:pStyle w:val="Georgia11spacing10after"/>
      </w:pPr>
      <w:r w:rsidRPr="0098688E">
        <w:t>I tillegg skal det innen funksjonstiden utarbeides en overordnet fremdriftsplan for videreføring av begge delprosjektene.</w:t>
      </w:r>
      <w:r w:rsidR="00733A6B">
        <w:t xml:space="preserve"> Fokus må endres</w:t>
      </w:r>
      <w:bookmarkStart w:id="0" w:name="_GoBack"/>
      <w:bookmarkEnd w:id="0"/>
      <w:r w:rsidR="00733A6B">
        <w:t xml:space="preserve"> fra økonomi til forskningsadministrasjon.</w:t>
      </w:r>
    </w:p>
    <w:p w:rsidR="00AE6249" w:rsidRPr="0098688E" w:rsidRDefault="00AE6249" w:rsidP="00A46423">
      <w:pPr>
        <w:pStyle w:val="Georgia11spacing10after"/>
      </w:pPr>
    </w:p>
    <w:p w:rsidR="00AE6249" w:rsidRPr="0098688E" w:rsidRDefault="00AE6249" w:rsidP="00A46423">
      <w:pPr>
        <w:pStyle w:val="Georgia11spacing10after"/>
      </w:pPr>
    </w:p>
    <w:p w:rsidR="00DC1458" w:rsidRPr="0098688E" w:rsidRDefault="00C37D1F" w:rsidP="004C47BF">
      <w:pPr>
        <w:pStyle w:val="Georgia11spacing0after"/>
      </w:pPr>
      <w:r w:rsidRPr="0098688E">
        <w:t>Med hilsen</w:t>
      </w:r>
    </w:p>
    <w:p w:rsidR="00782DC1" w:rsidRPr="0098688E" w:rsidRDefault="00782DC1" w:rsidP="004C47BF">
      <w:pPr>
        <w:pStyle w:val="Georgia11spacing0after"/>
      </w:pPr>
    </w:p>
    <w:p w:rsidR="00782DC1" w:rsidRPr="0098688E" w:rsidRDefault="00782DC1" w:rsidP="004C47BF">
      <w:pPr>
        <w:pStyle w:val="Georgia11spacing0after"/>
      </w:pPr>
    </w:p>
    <w:p w:rsidR="00782DC1" w:rsidRPr="0098688E" w:rsidRDefault="00782DC1" w:rsidP="004C47BF">
      <w:pPr>
        <w:pStyle w:val="Georgia11spacing0after"/>
      </w:pPr>
      <w:r w:rsidRPr="0098688E">
        <w:t>Knut Fægri</w:t>
      </w:r>
    </w:p>
    <w:p w:rsidR="00782DC1" w:rsidRPr="0098688E" w:rsidRDefault="00782DC1" w:rsidP="004C47BF">
      <w:pPr>
        <w:pStyle w:val="Georgia11spacing0after"/>
      </w:pPr>
      <w:r w:rsidRPr="0098688E">
        <w:t>leder plangruppen</w:t>
      </w:r>
    </w:p>
    <w:sectPr w:rsidR="00782DC1" w:rsidRPr="0098688E" w:rsidSect="00325B49">
      <w:headerReference w:type="default" r:id="rId10"/>
      <w:footerReference w:type="default" r:id="rId11"/>
      <w:headerReference w:type="first" r:id="rId12"/>
      <w:footerReference w:type="first" r:id="rId13"/>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32" w:rsidRDefault="00500232" w:rsidP="006F2626">
      <w:pPr>
        <w:spacing w:after="0" w:line="240" w:lineRule="auto"/>
      </w:pPr>
      <w:r>
        <w:separator/>
      </w:r>
    </w:p>
  </w:endnote>
  <w:endnote w:type="continuationSeparator" w:id="0">
    <w:p w:rsidR="00500232" w:rsidRDefault="00500232"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C4" w:rsidRPr="004416D1" w:rsidRDefault="000711C4" w:rsidP="00856A20">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4F30A3" w:rsidRPr="00296BD0" w:rsidTr="00DF2A4D">
      <w:trPr>
        <w:trHeight w:hRule="exact" w:val="1219"/>
      </w:trPr>
      <w:tc>
        <w:tcPr>
          <w:tcW w:w="7229" w:type="dxa"/>
        </w:tcPr>
        <w:p w:rsidR="004F30A3" w:rsidRDefault="004F30A3" w:rsidP="00DF2A4D">
          <w:pPr>
            <w:pStyle w:val="Georigia9Bunntekst"/>
          </w:pPr>
          <w:r>
            <w:t>Postadresse</w:t>
          </w:r>
          <w:r w:rsidR="008855A8">
            <w:t xml:space="preserve">: </w:t>
          </w:r>
        </w:p>
        <w:p w:rsidR="008855A8" w:rsidRDefault="008855A8" w:rsidP="00DF2A4D">
          <w:pPr>
            <w:pStyle w:val="Georigia9Bunntekst"/>
          </w:pPr>
          <w:r>
            <w:t xml:space="preserve">E-post: </w:t>
          </w:r>
        </w:p>
        <w:p w:rsidR="008855A8" w:rsidRPr="00296BD0" w:rsidRDefault="008855A8" w:rsidP="00DF2A4D">
          <w:pPr>
            <w:pStyle w:val="Georigia9Bunntekst"/>
          </w:pPr>
          <w:r>
            <w:t>www.uio.no</w:t>
          </w:r>
        </w:p>
      </w:tc>
    </w:tr>
  </w:tbl>
  <w:p w:rsidR="000711C4" w:rsidRPr="00296BD0" w:rsidRDefault="00782DC1" w:rsidP="00442F10">
    <w:pPr>
      <w:pStyle w:val="Footer"/>
      <w:ind w:left="2552"/>
    </w:pPr>
    <w:r>
      <w:rPr>
        <w:rFonts w:ascii="Georgia" w:hAnsi="Georgia"/>
        <w:b/>
        <w:noProof/>
        <w:sz w:val="18"/>
        <w:szCs w:val="18"/>
        <w:lang w:eastAsia="nb-NO"/>
      </w:rPr>
      <w:drawing>
        <wp:anchor distT="0" distB="0" distL="114300" distR="114300" simplePos="0" relativeHeight="251657728"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2"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32" w:rsidRDefault="00500232" w:rsidP="006F2626">
      <w:pPr>
        <w:spacing w:after="0" w:line="240" w:lineRule="auto"/>
      </w:pPr>
      <w:r>
        <w:separator/>
      </w:r>
    </w:p>
  </w:footnote>
  <w:footnote w:type="continuationSeparator" w:id="0">
    <w:p w:rsidR="00500232" w:rsidRDefault="00500232"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C4" w:rsidRPr="00AC4272" w:rsidRDefault="00782DC1"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6"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1C4">
      <w:rPr>
        <w:rFonts w:ascii="Georgia" w:hAnsi="Georgia"/>
      </w:rPr>
      <w:tab/>
    </w:r>
    <w:r w:rsidR="00EC503D" w:rsidRPr="00442F10">
      <w:rPr>
        <w:rFonts w:ascii="Georgia" w:hAnsi="Georgia"/>
        <w:b/>
      </w:rPr>
      <w:fldChar w:fldCharType="begin"/>
    </w:r>
    <w:r w:rsidR="000711C4" w:rsidRPr="00442F10">
      <w:rPr>
        <w:rFonts w:ascii="Georgia" w:hAnsi="Georgia"/>
      </w:rPr>
      <w:instrText xml:space="preserve"> PAGE   \* MERGEFORMAT </w:instrText>
    </w:r>
    <w:r w:rsidR="00EC503D" w:rsidRPr="00442F10">
      <w:rPr>
        <w:rFonts w:ascii="Georgia" w:hAnsi="Georgia"/>
        <w:b/>
      </w:rPr>
      <w:fldChar w:fldCharType="separate"/>
    </w:r>
    <w:r w:rsidR="00733A6B">
      <w:rPr>
        <w:rFonts w:ascii="Georgia" w:hAnsi="Georgia"/>
        <w:noProof/>
      </w:rPr>
      <w:t>2</w:t>
    </w:r>
    <w:r w:rsidR="00EC503D" w:rsidRPr="00442F10">
      <w:rPr>
        <w:rFonts w:ascii="Georgia" w:hAnsi="Georgia"/>
        <w:b/>
      </w:rPr>
      <w:fldChar w:fldCharType="end"/>
    </w:r>
  </w:p>
  <w:p w:rsidR="00DC6F17" w:rsidRDefault="00DC6F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0711C4" w:rsidRPr="00CB1F83" w:rsidTr="005F6C42">
      <w:tc>
        <w:tcPr>
          <w:tcW w:w="8890" w:type="dxa"/>
        </w:tcPr>
        <w:p w:rsidR="000711C4" w:rsidRPr="00CB1F83" w:rsidRDefault="00782DC1" w:rsidP="00340EA5">
          <w:pPr>
            <w:pStyle w:val="Topptekstlinje1"/>
          </w:pPr>
          <w:r>
            <w:rPr>
              <w:b w:val="0"/>
              <w:noProof/>
              <w:lang w:eastAsia="nb-NO"/>
            </w:rPr>
            <w:drawing>
              <wp:anchor distT="0" distB="0" distL="114300" distR="114300" simplePos="0" relativeHeight="251656704"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5"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7BF">
            <w:t>Universitetet i Oslo</w:t>
          </w:r>
        </w:p>
      </w:tc>
    </w:tr>
    <w:tr w:rsidR="000711C4" w:rsidTr="005F6C42">
      <w:tc>
        <w:tcPr>
          <w:tcW w:w="8890" w:type="dxa"/>
        </w:tcPr>
        <w:p w:rsidR="000711C4" w:rsidRDefault="00782DC1" w:rsidP="00FB462F">
          <w:pPr>
            <w:pStyle w:val="Topptekstlinje2"/>
          </w:pPr>
          <w:r>
            <w:t>Universitetsdirektøren</w:t>
          </w:r>
        </w:p>
      </w:tc>
    </w:tr>
  </w:tbl>
  <w:p w:rsidR="000711C4" w:rsidRPr="00AA7420" w:rsidRDefault="00782DC1" w:rsidP="00442F10">
    <w:pPr>
      <w:pStyle w:val="Header"/>
      <w:ind w:left="964"/>
      <w:rPr>
        <w:rFonts w:ascii="Georgia" w:hAnsi="Georgia"/>
      </w:rPr>
    </w:pPr>
    <w:r>
      <w:rPr>
        <w:rFonts w:ascii="Georgia" w:hAnsi="Georgia"/>
        <w:noProof/>
        <w:lang w:eastAsia="nb-NO"/>
      </w:rPr>
      <w:drawing>
        <wp:anchor distT="0" distB="0" distL="114300" distR="114300" simplePos="0" relativeHeight="251659776"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4"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1159"/>
    <w:multiLevelType w:val="hybridMultilevel"/>
    <w:tmpl w:val="441683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67A3D7E"/>
    <w:multiLevelType w:val="hybridMultilevel"/>
    <w:tmpl w:val="B62658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revisionView w:markup="0"/>
  <w:documentProtection w:edit="readOnly" w:enforcement="0"/>
  <w:defaultTabStop w:val="709"/>
  <w:hyphenationZone w:val="425"/>
  <w:drawingGridHorizontalSpacing w:val="110"/>
  <w:displayHorizontalDrawingGridEvery w:val="2"/>
  <w:characterSpacingControl w:val="doNotCompress"/>
  <w:hdrShapeDefaults>
    <o:shapedefaults v:ext="edit" spidmax="41986">
      <o:colormenu v:ext="edit" strokecolor="#00b0f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68"/>
    <w:rsid w:val="00025304"/>
    <w:rsid w:val="00032347"/>
    <w:rsid w:val="00040733"/>
    <w:rsid w:val="000532F9"/>
    <w:rsid w:val="000711C4"/>
    <w:rsid w:val="000838D4"/>
    <w:rsid w:val="000A7DCB"/>
    <w:rsid w:val="000C5ED5"/>
    <w:rsid w:val="000E66F6"/>
    <w:rsid w:val="00121A68"/>
    <w:rsid w:val="00147EC9"/>
    <w:rsid w:val="001A43FF"/>
    <w:rsid w:val="001A63F3"/>
    <w:rsid w:val="001C3144"/>
    <w:rsid w:val="001C53D1"/>
    <w:rsid w:val="001E1FD6"/>
    <w:rsid w:val="001F2CDA"/>
    <w:rsid w:val="00202A26"/>
    <w:rsid w:val="0020706A"/>
    <w:rsid w:val="002308E6"/>
    <w:rsid w:val="00245C77"/>
    <w:rsid w:val="002535E6"/>
    <w:rsid w:val="00262EDB"/>
    <w:rsid w:val="00291796"/>
    <w:rsid w:val="00296BD0"/>
    <w:rsid w:val="002A4945"/>
    <w:rsid w:val="002A664E"/>
    <w:rsid w:val="002C0398"/>
    <w:rsid w:val="002C1BB8"/>
    <w:rsid w:val="002E52AC"/>
    <w:rsid w:val="002F4F99"/>
    <w:rsid w:val="003157B3"/>
    <w:rsid w:val="0031741E"/>
    <w:rsid w:val="00325B49"/>
    <w:rsid w:val="0032641E"/>
    <w:rsid w:val="00326DE7"/>
    <w:rsid w:val="00332A21"/>
    <w:rsid w:val="00340EA5"/>
    <w:rsid w:val="0038188D"/>
    <w:rsid w:val="00381B02"/>
    <w:rsid w:val="00385FD5"/>
    <w:rsid w:val="0038680F"/>
    <w:rsid w:val="003A733F"/>
    <w:rsid w:val="003B4B8A"/>
    <w:rsid w:val="003D217B"/>
    <w:rsid w:val="00412561"/>
    <w:rsid w:val="004213D6"/>
    <w:rsid w:val="00432910"/>
    <w:rsid w:val="004416D1"/>
    <w:rsid w:val="00442F10"/>
    <w:rsid w:val="00471DAC"/>
    <w:rsid w:val="00472B98"/>
    <w:rsid w:val="00483FE9"/>
    <w:rsid w:val="004A1052"/>
    <w:rsid w:val="004B6046"/>
    <w:rsid w:val="004C47BF"/>
    <w:rsid w:val="004D63A6"/>
    <w:rsid w:val="004E10D2"/>
    <w:rsid w:val="004E69B4"/>
    <w:rsid w:val="004F30A3"/>
    <w:rsid w:val="004F44DB"/>
    <w:rsid w:val="00500232"/>
    <w:rsid w:val="005031D8"/>
    <w:rsid w:val="00503DE0"/>
    <w:rsid w:val="00507BAE"/>
    <w:rsid w:val="0051239B"/>
    <w:rsid w:val="0053482F"/>
    <w:rsid w:val="00542E12"/>
    <w:rsid w:val="00555487"/>
    <w:rsid w:val="005669BB"/>
    <w:rsid w:val="005747FB"/>
    <w:rsid w:val="005775EB"/>
    <w:rsid w:val="00582B29"/>
    <w:rsid w:val="005B3657"/>
    <w:rsid w:val="005E0D18"/>
    <w:rsid w:val="005F6C42"/>
    <w:rsid w:val="00601F3F"/>
    <w:rsid w:val="00624A1D"/>
    <w:rsid w:val="00630C2C"/>
    <w:rsid w:val="00637134"/>
    <w:rsid w:val="0064336F"/>
    <w:rsid w:val="00646C8D"/>
    <w:rsid w:val="006513AB"/>
    <w:rsid w:val="0069792F"/>
    <w:rsid w:val="006B2A25"/>
    <w:rsid w:val="006C4552"/>
    <w:rsid w:val="006F2626"/>
    <w:rsid w:val="00707411"/>
    <w:rsid w:val="007165D3"/>
    <w:rsid w:val="0072108B"/>
    <w:rsid w:val="007322A0"/>
    <w:rsid w:val="00733A6B"/>
    <w:rsid w:val="00737E2C"/>
    <w:rsid w:val="00751529"/>
    <w:rsid w:val="0076588D"/>
    <w:rsid w:val="00782DC1"/>
    <w:rsid w:val="00783D0C"/>
    <w:rsid w:val="007A1956"/>
    <w:rsid w:val="007A5E67"/>
    <w:rsid w:val="007E4DBD"/>
    <w:rsid w:val="007E5442"/>
    <w:rsid w:val="007F1A02"/>
    <w:rsid w:val="007F240E"/>
    <w:rsid w:val="00856A20"/>
    <w:rsid w:val="008766DC"/>
    <w:rsid w:val="00883A2A"/>
    <w:rsid w:val="008855A8"/>
    <w:rsid w:val="008C43B7"/>
    <w:rsid w:val="008D4F3B"/>
    <w:rsid w:val="008D547F"/>
    <w:rsid w:val="00900188"/>
    <w:rsid w:val="00921DBC"/>
    <w:rsid w:val="00932FA4"/>
    <w:rsid w:val="0095053A"/>
    <w:rsid w:val="0096155B"/>
    <w:rsid w:val="00966C18"/>
    <w:rsid w:val="00982A88"/>
    <w:rsid w:val="00985D89"/>
    <w:rsid w:val="00985D9C"/>
    <w:rsid w:val="0098688E"/>
    <w:rsid w:val="009A2881"/>
    <w:rsid w:val="009D4C81"/>
    <w:rsid w:val="009E7795"/>
    <w:rsid w:val="009F2505"/>
    <w:rsid w:val="00A40D47"/>
    <w:rsid w:val="00A4466F"/>
    <w:rsid w:val="00A46423"/>
    <w:rsid w:val="00A62B82"/>
    <w:rsid w:val="00A7494C"/>
    <w:rsid w:val="00A83BEE"/>
    <w:rsid w:val="00A93757"/>
    <w:rsid w:val="00AA1316"/>
    <w:rsid w:val="00AA7420"/>
    <w:rsid w:val="00AB4890"/>
    <w:rsid w:val="00AC4272"/>
    <w:rsid w:val="00AE46FF"/>
    <w:rsid w:val="00AE6249"/>
    <w:rsid w:val="00AE6604"/>
    <w:rsid w:val="00B43027"/>
    <w:rsid w:val="00B74C8D"/>
    <w:rsid w:val="00B93ADD"/>
    <w:rsid w:val="00BB5CDD"/>
    <w:rsid w:val="00BE2551"/>
    <w:rsid w:val="00C1524A"/>
    <w:rsid w:val="00C23CF2"/>
    <w:rsid w:val="00C247D6"/>
    <w:rsid w:val="00C37D1F"/>
    <w:rsid w:val="00C80F67"/>
    <w:rsid w:val="00C820B6"/>
    <w:rsid w:val="00C91389"/>
    <w:rsid w:val="00CD16CE"/>
    <w:rsid w:val="00CD188B"/>
    <w:rsid w:val="00D60ECA"/>
    <w:rsid w:val="00D6207B"/>
    <w:rsid w:val="00DA527E"/>
    <w:rsid w:val="00DB5AB2"/>
    <w:rsid w:val="00DC1458"/>
    <w:rsid w:val="00DC6F17"/>
    <w:rsid w:val="00DD1C40"/>
    <w:rsid w:val="00DD2378"/>
    <w:rsid w:val="00DE0893"/>
    <w:rsid w:val="00DE181B"/>
    <w:rsid w:val="00DE293E"/>
    <w:rsid w:val="00DF097B"/>
    <w:rsid w:val="00DF2A4D"/>
    <w:rsid w:val="00E24FA1"/>
    <w:rsid w:val="00E77FDC"/>
    <w:rsid w:val="00EA1493"/>
    <w:rsid w:val="00EC503D"/>
    <w:rsid w:val="00ED345C"/>
    <w:rsid w:val="00EE6F9C"/>
    <w:rsid w:val="00EF541D"/>
    <w:rsid w:val="00F00100"/>
    <w:rsid w:val="00F201E3"/>
    <w:rsid w:val="00F26702"/>
    <w:rsid w:val="00F54A1E"/>
    <w:rsid w:val="00F61E56"/>
    <w:rsid w:val="00FA06C0"/>
    <w:rsid w:val="00FB18C1"/>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00b0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styleId="ListParagraph">
    <w:name w:val="List Paragraph"/>
    <w:basedOn w:val="Normal"/>
    <w:uiPriority w:val="34"/>
    <w:qFormat/>
    <w:rsid w:val="00782DC1"/>
    <w:pPr>
      <w:ind w:left="720"/>
      <w:contextualSpacing/>
    </w:pPr>
    <w:rPr>
      <w:rFonts w:eastAsia="SimSun"/>
      <w:lang w:eastAsia="zh-CN"/>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styleId="ListParagraph">
    <w:name w:val="List Paragraph"/>
    <w:basedOn w:val="Normal"/>
    <w:uiPriority w:val="34"/>
    <w:qFormat/>
    <w:rsid w:val="00782DC1"/>
    <w:pPr>
      <w:ind w:left="720"/>
      <w:contextualSpacing/>
    </w:pPr>
    <w:rPr>
      <w:rFonts w:eastAsia="SimSun"/>
      <w:lang w:eastAsia="zh-CN"/>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34C48-F7F4-4201-B753-B5489C26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589</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hannedv</dc:creator>
  <cp:lastModifiedBy>Jan Thorsen</cp:lastModifiedBy>
  <cp:revision>5</cp:revision>
  <cp:lastPrinted>2010-11-05T12:01:00Z</cp:lastPrinted>
  <dcterms:created xsi:type="dcterms:W3CDTF">2013-09-02T07:19:00Z</dcterms:created>
  <dcterms:modified xsi:type="dcterms:W3CDTF">2013-09-02T07:33:00Z</dcterms:modified>
</cp:coreProperties>
</file>