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7875" w14:textId="77777777" w:rsidR="00AB6938" w:rsidRDefault="00AB6938" w:rsidP="00583163">
      <w:pPr>
        <w:pStyle w:val="NoSpacing"/>
        <w:jc w:val="center"/>
        <w:rPr>
          <w:b/>
          <w:bCs/>
          <w:sz w:val="44"/>
          <w:szCs w:val="44"/>
        </w:rPr>
      </w:pPr>
    </w:p>
    <w:p w14:paraId="293E8F40" w14:textId="77777777" w:rsidR="00A92CA6" w:rsidRPr="00500B88" w:rsidRDefault="00A92CA6" w:rsidP="00583163">
      <w:pPr>
        <w:pStyle w:val="NoSpacing"/>
        <w:jc w:val="center"/>
        <w:rPr>
          <w:b/>
          <w:bCs/>
          <w:sz w:val="20"/>
          <w:szCs w:val="20"/>
        </w:rPr>
      </w:pPr>
    </w:p>
    <w:p w14:paraId="46E7C0FD" w14:textId="3C5F25EB" w:rsidR="00093ED8" w:rsidRPr="00016CDA" w:rsidRDefault="00583163" w:rsidP="00016CDA">
      <w:pPr>
        <w:pStyle w:val="Title"/>
      </w:pPr>
      <w:r w:rsidRPr="00016CDA">
        <w:t>DECLARATION OF PARTICIPATION</w:t>
      </w:r>
    </w:p>
    <w:p w14:paraId="7A44BADA" w14:textId="39C12F29" w:rsidR="00583163" w:rsidRDefault="00583163" w:rsidP="00583163">
      <w:pPr>
        <w:pStyle w:val="NoSpacing"/>
        <w:rPr>
          <w:b/>
          <w:bCs/>
        </w:rPr>
      </w:pPr>
    </w:p>
    <w:p w14:paraId="433B1C60" w14:textId="2A51E9E5" w:rsidR="00583163" w:rsidRDefault="00106D0C" w:rsidP="00EE16B2">
      <w:pPr>
        <w:pStyle w:val="NoSpacing"/>
        <w:jc w:val="both"/>
        <w:rPr>
          <w:b/>
          <w:bCs/>
        </w:rPr>
      </w:pPr>
      <w:r>
        <w:rPr>
          <w:b/>
          <w:bCs/>
        </w:rPr>
        <w:t xml:space="preserve">I, the undersigned, as the person with </w:t>
      </w:r>
      <w:r w:rsidR="00A5736D">
        <w:rPr>
          <w:b/>
          <w:bCs/>
        </w:rPr>
        <w:t>legal</w:t>
      </w:r>
      <w:r>
        <w:rPr>
          <w:b/>
          <w:bCs/>
        </w:rPr>
        <w:t xml:space="preserve"> responsibility at the institution that has submitted the application and this accompanying declaration, hereby declare: </w:t>
      </w:r>
    </w:p>
    <w:p w14:paraId="56C69A47" w14:textId="1C1984D7" w:rsidR="00EE16B2" w:rsidRDefault="00EE16B2" w:rsidP="00583163">
      <w:pPr>
        <w:pStyle w:val="NoSpacing"/>
        <w:rPr>
          <w:b/>
          <w:bCs/>
        </w:rPr>
      </w:pPr>
    </w:p>
    <w:p w14:paraId="72DBE0E4" w14:textId="46C19C51" w:rsidR="00095750" w:rsidRDefault="00095750" w:rsidP="00EE16B2">
      <w:pPr>
        <w:pStyle w:val="NoSpacing"/>
        <w:numPr>
          <w:ilvl w:val="0"/>
          <w:numId w:val="1"/>
        </w:numPr>
        <w:jc w:val="both"/>
      </w:pPr>
      <w:r>
        <w:t xml:space="preserve">that the application and the project it describes are approved at the relevant managerial level by the applicant institution and form an integral part of the institution’s strategic work within the area to which the application/call for proposals </w:t>
      </w:r>
      <w:proofErr w:type="gramStart"/>
      <w:r>
        <w:t>applies;</w:t>
      </w:r>
      <w:proofErr w:type="gramEnd"/>
      <w:r>
        <w:t xml:space="preserve"> </w:t>
      </w:r>
    </w:p>
    <w:p w14:paraId="75E5DAB5" w14:textId="77777777" w:rsidR="00117B71" w:rsidRDefault="00117B71" w:rsidP="00117B71">
      <w:pPr>
        <w:pStyle w:val="NoSpacing"/>
        <w:ind w:left="720"/>
        <w:jc w:val="both"/>
      </w:pPr>
    </w:p>
    <w:p w14:paraId="1A09E6ED" w14:textId="4C43E9C2" w:rsidR="00EE16B2" w:rsidRPr="00EE16B2" w:rsidRDefault="00EE16B2" w:rsidP="00EE16B2">
      <w:pPr>
        <w:pStyle w:val="NoSpacing"/>
        <w:numPr>
          <w:ilvl w:val="0"/>
          <w:numId w:val="1"/>
        </w:numPr>
        <w:jc w:val="both"/>
      </w:pPr>
      <w:r>
        <w:t>that the applicant institution is aware of any own contribution</w:t>
      </w:r>
      <w:r>
        <w:rPr>
          <w:color w:val="000000" w:themeColor="text1"/>
        </w:rPr>
        <w:t xml:space="preserve"> </w:t>
      </w:r>
      <w:r>
        <w:t xml:space="preserve">requirements set out in the call the application pertains to, and that sufficient funds for meeting this requirement throughout the project’s lifetime are/will be set aside in the applicant institution’s internal </w:t>
      </w:r>
      <w:proofErr w:type="gramStart"/>
      <w:r>
        <w:t>budgets;</w:t>
      </w:r>
      <w:proofErr w:type="gramEnd"/>
      <w:r w:rsidR="00F302FB">
        <w:t xml:space="preserve"> </w:t>
      </w:r>
    </w:p>
    <w:p w14:paraId="1619A405" w14:textId="77777777" w:rsidR="00EE16B2" w:rsidRDefault="00EE16B2" w:rsidP="00EE16B2">
      <w:pPr>
        <w:pStyle w:val="NoSpacing"/>
        <w:ind w:left="720"/>
        <w:jc w:val="both"/>
      </w:pPr>
    </w:p>
    <w:p w14:paraId="4103B51F" w14:textId="6A70F91C" w:rsidR="009314A7" w:rsidRPr="000E6154" w:rsidRDefault="00EE16B2" w:rsidP="000E6154">
      <w:pPr>
        <w:pStyle w:val="NoSpacing"/>
        <w:numPr>
          <w:ilvl w:val="0"/>
          <w:numId w:val="1"/>
        </w:numPr>
        <w:jc w:val="both"/>
        <w:rPr>
          <w:color w:val="000000" w:themeColor="text1"/>
        </w:rPr>
      </w:pPr>
      <w:r>
        <w:rPr>
          <w:color w:val="000000" w:themeColor="text1"/>
        </w:rPr>
        <w:t xml:space="preserve">that the applicant institution, in line with internal procedures, has received satisfactory confirmation from those persons/institutions/organisations that will contribute to the project's implementation that they meet any requirements related to accreditation, registration, etc. in the call, and that they will provide the financial and human resources stated in the </w:t>
      </w:r>
      <w:proofErr w:type="gramStart"/>
      <w:r>
        <w:rPr>
          <w:color w:val="000000" w:themeColor="text1"/>
        </w:rPr>
        <w:t>application;</w:t>
      </w:r>
      <w:proofErr w:type="gramEnd"/>
      <w:r>
        <w:rPr>
          <w:color w:val="000000" w:themeColor="text1"/>
        </w:rPr>
        <w:t xml:space="preserve"> </w:t>
      </w:r>
    </w:p>
    <w:p w14:paraId="5DA1E4AE" w14:textId="77777777" w:rsidR="009314A7" w:rsidRDefault="009314A7" w:rsidP="009314A7">
      <w:pPr>
        <w:pStyle w:val="NoSpacing"/>
        <w:ind w:left="1440"/>
        <w:jc w:val="both"/>
      </w:pPr>
    </w:p>
    <w:p w14:paraId="6117E002" w14:textId="680CE3F7" w:rsidR="00215892" w:rsidRDefault="00215892" w:rsidP="00EE16B2">
      <w:pPr>
        <w:pStyle w:val="NoSpacing"/>
        <w:numPr>
          <w:ilvl w:val="0"/>
          <w:numId w:val="1"/>
        </w:numPr>
        <w:jc w:val="both"/>
      </w:pPr>
      <w:r>
        <w:t xml:space="preserve">that the applicant institution is aware that the Norwegian Directorate for Higher Education and Skill’s (HK-dir) standard terms and conditions for funding will apply if the application is approved, and has informed any partners of the content of these terms and conditions to the extent </w:t>
      </w:r>
      <w:proofErr w:type="gramStart"/>
      <w:r>
        <w:t>necessary;</w:t>
      </w:r>
      <w:proofErr w:type="gramEnd"/>
    </w:p>
    <w:p w14:paraId="51925C70" w14:textId="77777777" w:rsidR="00382727" w:rsidRDefault="00382727" w:rsidP="00382727">
      <w:pPr>
        <w:pStyle w:val="NoSpacing"/>
        <w:jc w:val="both"/>
      </w:pPr>
    </w:p>
    <w:p w14:paraId="68A7B0F9" w14:textId="28616B53" w:rsidR="00F760E7" w:rsidRDefault="00F760E7" w:rsidP="00EE16B2">
      <w:pPr>
        <w:pStyle w:val="NoSpacing"/>
        <w:numPr>
          <w:ilvl w:val="0"/>
          <w:numId w:val="1"/>
        </w:numPr>
        <w:jc w:val="both"/>
      </w:pPr>
      <w:r>
        <w:t xml:space="preserve">that after the applicant institution has been informed of the funding decision, HK-dir is entitled to make available all or part of the project’s application for learning and statistical purposes. </w:t>
      </w:r>
    </w:p>
    <w:p w14:paraId="759B54D6" w14:textId="77777777" w:rsidR="00845731" w:rsidRDefault="00845731" w:rsidP="00845731">
      <w:pPr>
        <w:pStyle w:val="NoSpacing"/>
        <w:ind w:left="720"/>
        <w:jc w:val="both"/>
      </w:pPr>
    </w:p>
    <w:p w14:paraId="7F0DE2D1" w14:textId="4C38A471" w:rsidR="00583163" w:rsidRPr="00EE16B2" w:rsidRDefault="00EE16B2" w:rsidP="00EE16B2">
      <w:pPr>
        <w:pStyle w:val="NoSpacing"/>
        <w:jc w:val="both"/>
      </w:pPr>
      <w:r>
        <w:t xml:space="preserve">I confirm that I have the required authority, by internal delegation or authorisation, to confirm the conditions of participation as described above on behalf of the institution stated as applicant in the application. </w:t>
      </w:r>
    </w:p>
    <w:p w14:paraId="1EA2F33C" w14:textId="6C59F6B2" w:rsidR="00583163" w:rsidRPr="0055046F" w:rsidRDefault="00583163" w:rsidP="00583163">
      <w:pPr>
        <w:pStyle w:val="NoSpacing"/>
        <w:jc w:val="center"/>
        <w:rPr>
          <w:b/>
          <w:bCs/>
        </w:rPr>
      </w:pPr>
    </w:p>
    <w:p w14:paraId="577708FA" w14:textId="0CA03B36" w:rsidR="00583163" w:rsidRPr="0055046F" w:rsidRDefault="00583163" w:rsidP="00583163">
      <w:pPr>
        <w:pStyle w:val="NoSpacing"/>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812"/>
        <w:gridCol w:w="1412"/>
      </w:tblGrid>
      <w:tr w:rsidR="00894D2A" w14:paraId="38202703" w14:textId="77777777" w:rsidTr="00DE178D">
        <w:tc>
          <w:tcPr>
            <w:tcW w:w="1838" w:type="dxa"/>
            <w:vMerge w:val="restart"/>
          </w:tcPr>
          <w:p w14:paraId="6FD7AF65" w14:textId="77777777" w:rsidR="00894D2A" w:rsidRPr="0055046F" w:rsidRDefault="00894D2A" w:rsidP="00583163">
            <w:pPr>
              <w:pStyle w:val="NoSpacing"/>
              <w:jc w:val="center"/>
              <w:rPr>
                <w:b/>
                <w:bCs/>
              </w:rPr>
            </w:pPr>
          </w:p>
        </w:tc>
        <w:tc>
          <w:tcPr>
            <w:tcW w:w="5812" w:type="dxa"/>
          </w:tcPr>
          <w:p w14:paraId="1F117199" w14:textId="77777777" w:rsidR="009D7641" w:rsidRDefault="009D7641" w:rsidP="00DE178D">
            <w:pPr>
              <w:pStyle w:val="NoSpacing"/>
              <w:rPr>
                <w:b/>
                <w:bCs/>
                <w:lang w:val="en-US"/>
              </w:rPr>
            </w:pPr>
          </w:p>
          <w:p w14:paraId="7E3D8179" w14:textId="77777777" w:rsidR="00894D2A" w:rsidRDefault="00894D2A" w:rsidP="00583163">
            <w:pPr>
              <w:pStyle w:val="NoSpacing"/>
              <w:jc w:val="center"/>
              <w:rPr>
                <w:b/>
                <w:bCs/>
                <w:lang w:val="en-US"/>
              </w:rPr>
            </w:pPr>
          </w:p>
          <w:p w14:paraId="59DE9AAD" w14:textId="77777777" w:rsidR="00894D2A" w:rsidRDefault="00894D2A" w:rsidP="00583163">
            <w:pPr>
              <w:pStyle w:val="NoSpacing"/>
              <w:pBdr>
                <w:bottom w:val="single" w:sz="12" w:space="1" w:color="auto"/>
              </w:pBdr>
              <w:jc w:val="center"/>
              <w:rPr>
                <w:b/>
                <w:bCs/>
                <w:lang w:val="en-US"/>
              </w:rPr>
            </w:pPr>
          </w:p>
          <w:p w14:paraId="4CBE30E6" w14:textId="77777777" w:rsidR="00894D2A" w:rsidRDefault="00894D2A" w:rsidP="00AC1089">
            <w:pPr>
              <w:pStyle w:val="NoSpacing"/>
              <w:rPr>
                <w:sz w:val="18"/>
                <w:szCs w:val="18"/>
              </w:rPr>
            </w:pPr>
            <w:r>
              <w:rPr>
                <w:sz w:val="18"/>
                <w:szCs w:val="18"/>
              </w:rPr>
              <w:t>[Signature]</w:t>
            </w:r>
          </w:p>
          <w:p w14:paraId="4070AD5A" w14:textId="4FECDBEF" w:rsidR="00894D2A" w:rsidRPr="00AC1089" w:rsidRDefault="00894D2A" w:rsidP="00AC1089">
            <w:pPr>
              <w:pStyle w:val="NoSpacing"/>
              <w:rPr>
                <w:lang w:val="en-US"/>
              </w:rPr>
            </w:pPr>
          </w:p>
        </w:tc>
        <w:tc>
          <w:tcPr>
            <w:tcW w:w="1412" w:type="dxa"/>
            <w:vMerge w:val="restart"/>
          </w:tcPr>
          <w:p w14:paraId="3DB732AF" w14:textId="77777777" w:rsidR="00894D2A" w:rsidRDefault="00894D2A" w:rsidP="00583163">
            <w:pPr>
              <w:pStyle w:val="NoSpacing"/>
              <w:jc w:val="center"/>
              <w:rPr>
                <w:b/>
                <w:bCs/>
                <w:lang w:val="en-US"/>
              </w:rPr>
            </w:pPr>
          </w:p>
        </w:tc>
      </w:tr>
      <w:tr w:rsidR="00894D2A" w14:paraId="33906D1F" w14:textId="77777777" w:rsidTr="00DE178D">
        <w:tc>
          <w:tcPr>
            <w:tcW w:w="1838" w:type="dxa"/>
            <w:vMerge/>
          </w:tcPr>
          <w:p w14:paraId="69D67903" w14:textId="77777777" w:rsidR="00894D2A" w:rsidRDefault="00894D2A" w:rsidP="00583163">
            <w:pPr>
              <w:pStyle w:val="NoSpacing"/>
              <w:jc w:val="center"/>
              <w:rPr>
                <w:b/>
                <w:bCs/>
                <w:lang w:val="en-US"/>
              </w:rPr>
            </w:pPr>
          </w:p>
        </w:tc>
        <w:tc>
          <w:tcPr>
            <w:tcW w:w="5812" w:type="dxa"/>
          </w:tcPr>
          <w:p w14:paraId="63ED4885" w14:textId="38D28A22" w:rsidR="00894D2A" w:rsidRDefault="00894D2A" w:rsidP="00AC1089">
            <w:pPr>
              <w:pStyle w:val="NoSpacing"/>
              <w:rPr>
                <w:b/>
                <w:bCs/>
              </w:rPr>
            </w:pPr>
            <w:r>
              <w:rPr>
                <w:b/>
                <w:bCs/>
              </w:rPr>
              <w:t xml:space="preserve">Name: </w:t>
            </w:r>
          </w:p>
        </w:tc>
        <w:tc>
          <w:tcPr>
            <w:tcW w:w="1412" w:type="dxa"/>
            <w:vMerge/>
          </w:tcPr>
          <w:p w14:paraId="21040DC1" w14:textId="77777777" w:rsidR="00894D2A" w:rsidRDefault="00894D2A" w:rsidP="00583163">
            <w:pPr>
              <w:pStyle w:val="NoSpacing"/>
              <w:jc w:val="center"/>
              <w:rPr>
                <w:b/>
                <w:bCs/>
                <w:lang w:val="en-US"/>
              </w:rPr>
            </w:pPr>
          </w:p>
        </w:tc>
      </w:tr>
      <w:tr w:rsidR="00894D2A" w14:paraId="4547AE1A" w14:textId="77777777" w:rsidTr="00DE178D">
        <w:tc>
          <w:tcPr>
            <w:tcW w:w="1838" w:type="dxa"/>
            <w:vMerge/>
          </w:tcPr>
          <w:p w14:paraId="0E6B1241" w14:textId="77777777" w:rsidR="00894D2A" w:rsidRDefault="00894D2A" w:rsidP="00583163">
            <w:pPr>
              <w:pStyle w:val="NoSpacing"/>
              <w:jc w:val="center"/>
              <w:rPr>
                <w:b/>
                <w:bCs/>
                <w:lang w:val="en-US"/>
              </w:rPr>
            </w:pPr>
          </w:p>
        </w:tc>
        <w:tc>
          <w:tcPr>
            <w:tcW w:w="5812" w:type="dxa"/>
          </w:tcPr>
          <w:p w14:paraId="3CA7F8EB" w14:textId="3DB7623A" w:rsidR="00894D2A" w:rsidRDefault="00894D2A" w:rsidP="00AC1089">
            <w:pPr>
              <w:pStyle w:val="NoSpacing"/>
              <w:rPr>
                <w:b/>
                <w:bCs/>
              </w:rPr>
            </w:pPr>
            <w:r>
              <w:rPr>
                <w:b/>
                <w:bCs/>
              </w:rPr>
              <w:t xml:space="preserve">Title: </w:t>
            </w:r>
          </w:p>
        </w:tc>
        <w:tc>
          <w:tcPr>
            <w:tcW w:w="1412" w:type="dxa"/>
            <w:vMerge/>
          </w:tcPr>
          <w:p w14:paraId="130516C8" w14:textId="77777777" w:rsidR="00894D2A" w:rsidRDefault="00894D2A" w:rsidP="00583163">
            <w:pPr>
              <w:pStyle w:val="NoSpacing"/>
              <w:jc w:val="center"/>
              <w:rPr>
                <w:b/>
                <w:bCs/>
                <w:lang w:val="en-US"/>
              </w:rPr>
            </w:pPr>
          </w:p>
        </w:tc>
      </w:tr>
      <w:tr w:rsidR="00894D2A" w14:paraId="257C919E" w14:textId="77777777" w:rsidTr="00DE178D">
        <w:tc>
          <w:tcPr>
            <w:tcW w:w="1838" w:type="dxa"/>
            <w:vMerge/>
          </w:tcPr>
          <w:p w14:paraId="168C1D5A" w14:textId="77777777" w:rsidR="00894D2A" w:rsidRDefault="00894D2A" w:rsidP="00583163">
            <w:pPr>
              <w:pStyle w:val="NoSpacing"/>
              <w:jc w:val="center"/>
              <w:rPr>
                <w:b/>
                <w:bCs/>
                <w:lang w:val="en-US"/>
              </w:rPr>
            </w:pPr>
          </w:p>
        </w:tc>
        <w:tc>
          <w:tcPr>
            <w:tcW w:w="5812" w:type="dxa"/>
          </w:tcPr>
          <w:p w14:paraId="184EC610" w14:textId="24230B8B" w:rsidR="00894D2A" w:rsidRDefault="00894D2A" w:rsidP="00AC1089">
            <w:pPr>
              <w:pStyle w:val="NoSpacing"/>
              <w:rPr>
                <w:b/>
                <w:bCs/>
              </w:rPr>
            </w:pPr>
            <w:r>
              <w:rPr>
                <w:b/>
                <w:bCs/>
              </w:rPr>
              <w:t xml:space="preserve">Institution: </w:t>
            </w:r>
          </w:p>
        </w:tc>
        <w:tc>
          <w:tcPr>
            <w:tcW w:w="1412" w:type="dxa"/>
            <w:vMerge/>
          </w:tcPr>
          <w:p w14:paraId="2111086A" w14:textId="77777777" w:rsidR="00894D2A" w:rsidRDefault="00894D2A" w:rsidP="00583163">
            <w:pPr>
              <w:pStyle w:val="NoSpacing"/>
              <w:jc w:val="center"/>
              <w:rPr>
                <w:b/>
                <w:bCs/>
                <w:lang w:val="en-US"/>
              </w:rPr>
            </w:pPr>
          </w:p>
        </w:tc>
      </w:tr>
    </w:tbl>
    <w:p w14:paraId="700848BE" w14:textId="77777777" w:rsidR="009D7641" w:rsidRDefault="009D7641" w:rsidP="00583163">
      <w:pPr>
        <w:pStyle w:val="NoSpacing"/>
        <w:jc w:val="center"/>
        <w:rPr>
          <w:sz w:val="18"/>
          <w:szCs w:val="18"/>
        </w:rPr>
      </w:pPr>
    </w:p>
    <w:p w14:paraId="68BFEE1D" w14:textId="77777777" w:rsidR="009D7641" w:rsidRDefault="009D7641" w:rsidP="00583163">
      <w:pPr>
        <w:pStyle w:val="NoSpacing"/>
        <w:jc w:val="center"/>
        <w:rPr>
          <w:sz w:val="18"/>
          <w:szCs w:val="18"/>
        </w:rPr>
      </w:pPr>
    </w:p>
    <w:p w14:paraId="04C8F30A" w14:textId="77777777" w:rsidR="009D7641" w:rsidRDefault="009D7641" w:rsidP="00583163">
      <w:pPr>
        <w:pStyle w:val="NoSpacing"/>
        <w:jc w:val="center"/>
        <w:rPr>
          <w:sz w:val="18"/>
          <w:szCs w:val="18"/>
        </w:rPr>
      </w:pPr>
    </w:p>
    <w:p w14:paraId="510005DF" w14:textId="1B85F74C" w:rsidR="00583163" w:rsidRPr="00AC1089" w:rsidRDefault="00117B71" w:rsidP="00117B71">
      <w:pPr>
        <w:pStyle w:val="NoSpacing"/>
        <w:jc w:val="both"/>
        <w:rPr>
          <w:sz w:val="18"/>
          <w:szCs w:val="18"/>
        </w:rPr>
      </w:pPr>
      <w:r>
        <w:rPr>
          <w:sz w:val="18"/>
          <w:szCs w:val="18"/>
        </w:rPr>
        <w:t xml:space="preserve">*Use capital letters when filling out name, </w:t>
      </w:r>
      <w:proofErr w:type="gramStart"/>
      <w:r>
        <w:rPr>
          <w:sz w:val="18"/>
          <w:szCs w:val="18"/>
        </w:rPr>
        <w:t>title</w:t>
      </w:r>
      <w:proofErr w:type="gramEnd"/>
      <w:r>
        <w:rPr>
          <w:sz w:val="18"/>
          <w:szCs w:val="18"/>
        </w:rPr>
        <w:t xml:space="preserve"> and institution. A signed copy of this declaration must be scanned in PDF format and uploaded as an attachment to the application in </w:t>
      </w:r>
      <w:hyperlink r:id="rId10" w:history="1">
        <w:r w:rsidRPr="00CF168B">
          <w:rPr>
            <w:rStyle w:val="Hyperlink"/>
            <w:sz w:val="18"/>
            <w:szCs w:val="18"/>
          </w:rPr>
          <w:t>'Espresso'</w:t>
        </w:r>
      </w:hyperlink>
      <w:r>
        <w:rPr>
          <w:sz w:val="18"/>
          <w:szCs w:val="18"/>
        </w:rPr>
        <w:t>, HK-</w:t>
      </w:r>
      <w:proofErr w:type="spellStart"/>
      <w:r>
        <w:rPr>
          <w:sz w:val="18"/>
          <w:szCs w:val="18"/>
        </w:rPr>
        <w:t>dir’s</w:t>
      </w:r>
      <w:proofErr w:type="spellEnd"/>
      <w:r>
        <w:rPr>
          <w:sz w:val="18"/>
          <w:szCs w:val="18"/>
        </w:rPr>
        <w:t xml:space="preserve"> electronic application and reporting system. If you have any questions or require technical support, please contact one of the persons listed in the call. </w:t>
      </w:r>
    </w:p>
    <w:sectPr w:rsidR="00583163" w:rsidRPr="00AC108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34CF" w14:textId="77777777" w:rsidR="002C3ADE" w:rsidRDefault="002C3ADE" w:rsidP="00583163">
      <w:pPr>
        <w:spacing w:after="0" w:line="240" w:lineRule="auto"/>
      </w:pPr>
      <w:r>
        <w:separator/>
      </w:r>
    </w:p>
  </w:endnote>
  <w:endnote w:type="continuationSeparator" w:id="0">
    <w:p w14:paraId="05A4F265" w14:textId="77777777" w:rsidR="002C3ADE" w:rsidRDefault="002C3ADE" w:rsidP="0058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18D5" w14:textId="77777777" w:rsidR="002C3ADE" w:rsidRDefault="002C3ADE" w:rsidP="00583163">
      <w:pPr>
        <w:spacing w:after="0" w:line="240" w:lineRule="auto"/>
      </w:pPr>
      <w:r>
        <w:separator/>
      </w:r>
    </w:p>
  </w:footnote>
  <w:footnote w:type="continuationSeparator" w:id="0">
    <w:p w14:paraId="1B8A4088" w14:textId="77777777" w:rsidR="002C3ADE" w:rsidRDefault="002C3ADE" w:rsidP="0058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5E8D" w14:textId="09AD677A" w:rsidR="00583163" w:rsidRDefault="0055046F">
    <w:pPr>
      <w:pStyle w:val="Header"/>
    </w:pPr>
    <w:r>
      <w:rPr>
        <w:noProof/>
      </w:rPr>
      <w:drawing>
        <wp:anchor distT="0" distB="0" distL="114300" distR="114300" simplePos="0" relativeHeight="251658240" behindDoc="0" locked="0" layoutInCell="1" allowOverlap="1" wp14:anchorId="5C676A51" wp14:editId="3F597254">
          <wp:simplePos x="0" y="0"/>
          <wp:positionH relativeFrom="column">
            <wp:posOffset>5372100</wp:posOffset>
          </wp:positionH>
          <wp:positionV relativeFrom="paragraph">
            <wp:posOffset>-172085</wp:posOffset>
          </wp:positionV>
          <wp:extent cx="978958" cy="61912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8958"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A9D"/>
    <w:multiLevelType w:val="hybridMultilevel"/>
    <w:tmpl w:val="8C12F6D0"/>
    <w:lvl w:ilvl="0" w:tplc="04140005">
      <w:start w:val="1"/>
      <w:numFmt w:val="bullet"/>
      <w:lvlText w:val=""/>
      <w:lvlJc w:val="left"/>
      <w:pPr>
        <w:ind w:left="720" w:hanging="360"/>
      </w:pPr>
      <w:rPr>
        <w:rFonts w:ascii="Wingdings" w:hAnsi="Wingdings" w:hint="default"/>
      </w:rPr>
    </w:lvl>
    <w:lvl w:ilvl="1" w:tplc="12FCAA6C">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0A0BAA"/>
    <w:multiLevelType w:val="hybridMultilevel"/>
    <w:tmpl w:val="19784F78"/>
    <w:lvl w:ilvl="0" w:tplc="08BEE392">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35487891">
    <w:abstractNumId w:val="0"/>
  </w:num>
  <w:num w:numId="2" w16cid:durableId="1475220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63"/>
    <w:rsid w:val="000029B2"/>
    <w:rsid w:val="00016CDA"/>
    <w:rsid w:val="00031B5F"/>
    <w:rsid w:val="000324F7"/>
    <w:rsid w:val="00032AA7"/>
    <w:rsid w:val="00035057"/>
    <w:rsid w:val="00064CE0"/>
    <w:rsid w:val="00093ED8"/>
    <w:rsid w:val="00095750"/>
    <w:rsid w:val="000A319B"/>
    <w:rsid w:val="000A3699"/>
    <w:rsid w:val="000E6154"/>
    <w:rsid w:val="00106D0C"/>
    <w:rsid w:val="00117B71"/>
    <w:rsid w:val="0014507A"/>
    <w:rsid w:val="001643B4"/>
    <w:rsid w:val="001847E7"/>
    <w:rsid w:val="001A0A9F"/>
    <w:rsid w:val="001D12E7"/>
    <w:rsid w:val="001E0CB9"/>
    <w:rsid w:val="00215892"/>
    <w:rsid w:val="002C11B0"/>
    <w:rsid w:val="002C3ADE"/>
    <w:rsid w:val="002E2D65"/>
    <w:rsid w:val="002E3B9E"/>
    <w:rsid w:val="00307CB0"/>
    <w:rsid w:val="00333B24"/>
    <w:rsid w:val="003358AA"/>
    <w:rsid w:val="00382727"/>
    <w:rsid w:val="003B36C3"/>
    <w:rsid w:val="003C6DCC"/>
    <w:rsid w:val="003E19AD"/>
    <w:rsid w:val="003F09AA"/>
    <w:rsid w:val="00414269"/>
    <w:rsid w:val="00443BC9"/>
    <w:rsid w:val="004735C8"/>
    <w:rsid w:val="00494F16"/>
    <w:rsid w:val="004969FF"/>
    <w:rsid w:val="004E07FD"/>
    <w:rsid w:val="00500B88"/>
    <w:rsid w:val="0055046F"/>
    <w:rsid w:val="00583163"/>
    <w:rsid w:val="005C6231"/>
    <w:rsid w:val="00654AF6"/>
    <w:rsid w:val="0066419E"/>
    <w:rsid w:val="006846EC"/>
    <w:rsid w:val="006C2EDC"/>
    <w:rsid w:val="00735E98"/>
    <w:rsid w:val="00773066"/>
    <w:rsid w:val="007C2251"/>
    <w:rsid w:val="007F6E89"/>
    <w:rsid w:val="00825B31"/>
    <w:rsid w:val="00845731"/>
    <w:rsid w:val="00894D2A"/>
    <w:rsid w:val="008A0301"/>
    <w:rsid w:val="008A7269"/>
    <w:rsid w:val="008C1DEE"/>
    <w:rsid w:val="008D17D7"/>
    <w:rsid w:val="0090236D"/>
    <w:rsid w:val="009314A7"/>
    <w:rsid w:val="00951967"/>
    <w:rsid w:val="009B1E6E"/>
    <w:rsid w:val="009B4919"/>
    <w:rsid w:val="009D7641"/>
    <w:rsid w:val="009F6708"/>
    <w:rsid w:val="00A12A5D"/>
    <w:rsid w:val="00A13E0B"/>
    <w:rsid w:val="00A244DD"/>
    <w:rsid w:val="00A3276E"/>
    <w:rsid w:val="00A5736D"/>
    <w:rsid w:val="00A64324"/>
    <w:rsid w:val="00A92CA6"/>
    <w:rsid w:val="00AB6938"/>
    <w:rsid w:val="00AC1089"/>
    <w:rsid w:val="00AE4805"/>
    <w:rsid w:val="00B123FB"/>
    <w:rsid w:val="00BB242B"/>
    <w:rsid w:val="00CD5424"/>
    <w:rsid w:val="00CE761C"/>
    <w:rsid w:val="00CF168B"/>
    <w:rsid w:val="00D46FA2"/>
    <w:rsid w:val="00D74B65"/>
    <w:rsid w:val="00D756BE"/>
    <w:rsid w:val="00D8151C"/>
    <w:rsid w:val="00D91646"/>
    <w:rsid w:val="00D94671"/>
    <w:rsid w:val="00DD1876"/>
    <w:rsid w:val="00DE178D"/>
    <w:rsid w:val="00EC015A"/>
    <w:rsid w:val="00ED54BB"/>
    <w:rsid w:val="00EE16B2"/>
    <w:rsid w:val="00F272EA"/>
    <w:rsid w:val="00F302FB"/>
    <w:rsid w:val="00F64810"/>
    <w:rsid w:val="00F760E7"/>
    <w:rsid w:val="00FC07C0"/>
    <w:rsid w:val="00FD4ACF"/>
    <w:rsid w:val="00FE5DC2"/>
    <w:rsid w:val="5E75598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68996"/>
  <w15:chartTrackingRefBased/>
  <w15:docId w15:val="{ECE689E9-BCD8-4FD4-BDDA-26FF4AC6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163"/>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163"/>
    <w:pPr>
      <w:spacing w:after="0" w:line="240" w:lineRule="auto"/>
    </w:pPr>
  </w:style>
  <w:style w:type="paragraph" w:styleId="Header">
    <w:name w:val="header"/>
    <w:basedOn w:val="Normal"/>
    <w:link w:val="HeaderChar"/>
    <w:uiPriority w:val="99"/>
    <w:unhideWhenUsed/>
    <w:rsid w:val="00583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3163"/>
  </w:style>
  <w:style w:type="paragraph" w:styleId="Footer">
    <w:name w:val="footer"/>
    <w:basedOn w:val="Normal"/>
    <w:link w:val="FooterChar"/>
    <w:uiPriority w:val="99"/>
    <w:unhideWhenUsed/>
    <w:rsid w:val="00583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163"/>
  </w:style>
  <w:style w:type="table" w:styleId="TableGrid">
    <w:name w:val="Table Grid"/>
    <w:basedOn w:val="TableNormal"/>
    <w:uiPriority w:val="59"/>
    <w:rsid w:val="0058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E7"/>
    <w:pPr>
      <w:ind w:left="720"/>
      <w:contextualSpacing/>
    </w:pPr>
  </w:style>
  <w:style w:type="paragraph" w:styleId="Revision">
    <w:name w:val="Revision"/>
    <w:hidden/>
    <w:uiPriority w:val="99"/>
    <w:semiHidden/>
    <w:rsid w:val="000324F7"/>
    <w:pPr>
      <w:spacing w:after="0" w:line="240" w:lineRule="auto"/>
    </w:pPr>
    <w:rPr>
      <w:color w:val="000000" w:themeColor="text1"/>
    </w:rPr>
  </w:style>
  <w:style w:type="character" w:styleId="CommentReference">
    <w:name w:val="annotation reference"/>
    <w:basedOn w:val="DefaultParagraphFont"/>
    <w:uiPriority w:val="99"/>
    <w:semiHidden/>
    <w:unhideWhenUsed/>
    <w:rsid w:val="00BB242B"/>
    <w:rPr>
      <w:sz w:val="16"/>
      <w:szCs w:val="16"/>
    </w:rPr>
  </w:style>
  <w:style w:type="paragraph" w:styleId="CommentText">
    <w:name w:val="annotation text"/>
    <w:basedOn w:val="Normal"/>
    <w:link w:val="CommentTextChar"/>
    <w:uiPriority w:val="99"/>
    <w:unhideWhenUsed/>
    <w:rsid w:val="00BB242B"/>
    <w:pPr>
      <w:spacing w:line="240" w:lineRule="auto"/>
    </w:pPr>
    <w:rPr>
      <w:sz w:val="20"/>
      <w:szCs w:val="20"/>
    </w:rPr>
  </w:style>
  <w:style w:type="character" w:customStyle="1" w:styleId="CommentTextChar">
    <w:name w:val="Comment Text Char"/>
    <w:basedOn w:val="DefaultParagraphFont"/>
    <w:link w:val="CommentText"/>
    <w:uiPriority w:val="99"/>
    <w:rsid w:val="00BB242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B242B"/>
    <w:rPr>
      <w:b/>
      <w:bCs/>
    </w:rPr>
  </w:style>
  <w:style w:type="character" w:customStyle="1" w:styleId="CommentSubjectChar">
    <w:name w:val="Comment Subject Char"/>
    <w:basedOn w:val="CommentTextChar"/>
    <w:link w:val="CommentSubject"/>
    <w:uiPriority w:val="99"/>
    <w:semiHidden/>
    <w:rsid w:val="00BB242B"/>
    <w:rPr>
      <w:b/>
      <w:bCs/>
      <w:color w:val="000000" w:themeColor="text1"/>
      <w:sz w:val="20"/>
      <w:szCs w:val="20"/>
    </w:rPr>
  </w:style>
  <w:style w:type="character" w:styleId="Hyperlink">
    <w:name w:val="Hyperlink"/>
    <w:basedOn w:val="DefaultParagraphFont"/>
    <w:uiPriority w:val="99"/>
    <w:unhideWhenUsed/>
    <w:rsid w:val="00CF168B"/>
    <w:rPr>
      <w:color w:val="0563C1" w:themeColor="hyperlink"/>
      <w:u w:val="single"/>
    </w:rPr>
  </w:style>
  <w:style w:type="character" w:styleId="UnresolvedMention">
    <w:name w:val="Unresolved Mention"/>
    <w:basedOn w:val="DefaultParagraphFont"/>
    <w:uiPriority w:val="99"/>
    <w:semiHidden/>
    <w:unhideWhenUsed/>
    <w:rsid w:val="00CF168B"/>
    <w:rPr>
      <w:color w:val="605E5C"/>
      <w:shd w:val="clear" w:color="auto" w:fill="E1DFDD"/>
    </w:rPr>
  </w:style>
  <w:style w:type="paragraph" w:styleId="Title">
    <w:name w:val="Title"/>
    <w:basedOn w:val="Normal"/>
    <w:next w:val="Normal"/>
    <w:link w:val="TitleChar"/>
    <w:uiPriority w:val="10"/>
    <w:qFormat/>
    <w:rsid w:val="009F670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F67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spresso.diku.no/espresso/login;jsessionid=5656340974250B03FF6776A668588CDD?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A5DDFC6FA03478571213EF5102D5A" ma:contentTypeVersion="8" ma:contentTypeDescription="Create a new document." ma:contentTypeScope="" ma:versionID="da26fb9d98a2845f8121e7c605ad5ad4">
  <xsd:schema xmlns:xsd="http://www.w3.org/2001/XMLSchema" xmlns:xs="http://www.w3.org/2001/XMLSchema" xmlns:p="http://schemas.microsoft.com/office/2006/metadata/properties" xmlns:ns2="c7c0f05d-28a0-4418-bd8d-2a3a39709572" xmlns:ns3="1cc0978e-db05-4edd-8034-7418f07071d6" xmlns:ns4="6e31577e-0215-4a71-88e6-bb03c582c6ec" xmlns:ns5="f8ceb90b-b19b-421b-aa39-1955100b9c41" targetNamespace="http://schemas.microsoft.com/office/2006/metadata/properties" ma:root="true" ma:fieldsID="c261ad7769d155e68ccd3ee1922528f3" ns2:_="" ns3:_="" ns4:_="" ns5:_="">
    <xsd:import namespace="c7c0f05d-28a0-4418-bd8d-2a3a39709572"/>
    <xsd:import namespace="1cc0978e-db05-4edd-8034-7418f07071d6"/>
    <xsd:import namespace="6e31577e-0215-4a71-88e6-bb03c582c6ec"/>
    <xsd:import namespace="f8ceb90b-b19b-421b-aa39-1955100b9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4:MediaLengthInSeconds" minOccurs="0"/>
                <xsd:element ref="ns4:lcf76f155ced4ddcb4097134ff3c332f" minOccurs="0"/>
                <xsd:element ref="ns5:TaxCatchAll"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f05d-28a0-4418-bd8d-2a3a39709572"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0978e-db05-4edd-8034-7418f07071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e199ef1-f464-4d74-9037-45ee3336345e}"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ceb90b-b19b-421b-aa39-1955100b9c41" xsi:nil="true"/>
    <lcf76f155ced4ddcb4097134ff3c332f xmlns="6e31577e-0215-4a71-88e6-bb03c582c6ec">
      <Terms xmlns="http://schemas.microsoft.com/office/infopath/2007/PartnerControls"/>
    </lcf76f155ced4ddcb4097134ff3c332f>
    <SharedWithUsers xmlns="1cc0978e-db05-4edd-8034-7418f07071d6">
      <UserInfo>
        <DisplayName/>
        <AccountId xsi:nil="true"/>
        <AccountType/>
      </UserInfo>
    </SharedWithUsers>
    <MediaLengthInSeconds xmlns="6e31577e-0215-4a71-88e6-bb03c582c6ec" xsi:nil="true"/>
  </documentManagement>
</p:properties>
</file>

<file path=customXml/itemProps1.xml><?xml version="1.0" encoding="utf-8"?>
<ds:datastoreItem xmlns:ds="http://schemas.openxmlformats.org/officeDocument/2006/customXml" ds:itemID="{1021F725-3571-42C8-B888-2EC86E811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0f05d-28a0-4418-bd8d-2a3a39709572"/>
    <ds:schemaRef ds:uri="1cc0978e-db05-4edd-8034-7418f07071d6"/>
    <ds:schemaRef ds:uri="6e31577e-0215-4a71-88e6-bb03c582c6ec"/>
    <ds:schemaRef ds:uri="f8ceb90b-b19b-421b-aa39-1955100b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22455-7E63-4E13-9B62-0F90C1D4E727}">
  <ds:schemaRefs>
    <ds:schemaRef ds:uri="http://schemas.microsoft.com/sharepoint/v3/contenttype/forms"/>
  </ds:schemaRefs>
</ds:datastoreItem>
</file>

<file path=customXml/itemProps3.xml><?xml version="1.0" encoding="utf-8"?>
<ds:datastoreItem xmlns:ds="http://schemas.openxmlformats.org/officeDocument/2006/customXml" ds:itemID="{02707AB9-5714-47F7-AED5-9351987E4104}">
  <ds:schemaRefs>
    <ds:schemaRef ds:uri="f8ceb90b-b19b-421b-aa39-1955100b9c41"/>
    <ds:schemaRef ds:uri="http://purl.org/dc/elements/1.1/"/>
    <ds:schemaRef ds:uri="http://schemas.microsoft.com/office/2006/documentManagement/types"/>
    <ds:schemaRef ds:uri="1cc0978e-db05-4edd-8034-7418f07071d6"/>
    <ds:schemaRef ds:uri="6e31577e-0215-4a71-88e6-bb03c582c6ec"/>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c7c0f05d-28a0-4418-bd8d-2a3a3970957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1993</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Torgeir Hovden</dc:creator>
  <cp:keywords/>
  <dc:description/>
  <cp:lastModifiedBy>Helene Johansen</cp:lastModifiedBy>
  <cp:revision>2</cp:revision>
  <dcterms:created xsi:type="dcterms:W3CDTF">2024-01-05T07:38:00Z</dcterms:created>
  <dcterms:modified xsi:type="dcterms:W3CDTF">2024-01-05T07:38:00Z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6e116a-ae70-4e3d-be7e-d31ac0727b31_Enabled">
    <vt:lpwstr>true</vt:lpwstr>
  </property>
  <property fmtid="{D5CDD505-2E9C-101B-9397-08002B2CF9AE}" pid="3" name="MSIP_Label_e96e116a-ae70-4e3d-be7e-d31ac0727b31_SetDate">
    <vt:lpwstr>2021-04-29T07:49:09Z</vt:lpwstr>
  </property>
  <property fmtid="{D5CDD505-2E9C-101B-9397-08002B2CF9AE}" pid="4" name="MSIP_Label_e96e116a-ae70-4e3d-be7e-d31ac0727b31_Method">
    <vt:lpwstr>Privileged</vt:lpwstr>
  </property>
  <property fmtid="{D5CDD505-2E9C-101B-9397-08002B2CF9AE}" pid="5" name="MSIP_Label_e96e116a-ae70-4e3d-be7e-d31ac0727b31_Name">
    <vt:lpwstr>Åpen</vt:lpwstr>
  </property>
  <property fmtid="{D5CDD505-2E9C-101B-9397-08002B2CF9AE}" pid="6" name="MSIP_Label_e96e116a-ae70-4e3d-be7e-d31ac0727b31_SiteId">
    <vt:lpwstr>e21a9bd2-dcf8-44df-83fa-aa16c3e0af23</vt:lpwstr>
  </property>
  <property fmtid="{D5CDD505-2E9C-101B-9397-08002B2CF9AE}" pid="7" name="MSIP_Label_e96e116a-ae70-4e3d-be7e-d31ac0727b31_ActionId">
    <vt:lpwstr>8dd87999-48fe-4578-a8ab-b725a984eb2c</vt:lpwstr>
  </property>
  <property fmtid="{D5CDD505-2E9C-101B-9397-08002B2CF9AE}" pid="8" name="MSIP_Label_e96e116a-ae70-4e3d-be7e-d31ac0727b31_ContentBits">
    <vt:lpwstr>0</vt:lpwstr>
  </property>
  <property fmtid="{D5CDD505-2E9C-101B-9397-08002B2CF9AE}" pid="9" name="ContentTypeId">
    <vt:lpwstr>0x010100CD0A5DDFC6FA03478571213EF5102D5A</vt:lpwstr>
  </property>
  <property fmtid="{D5CDD505-2E9C-101B-9397-08002B2CF9AE}" pid="10" name="TaxKeyword">
    <vt:lpwstr/>
  </property>
  <property fmtid="{D5CDD505-2E9C-101B-9397-08002B2CF9AE}" pid="11" name="_ExtendedDescription">
    <vt:lpwstr/>
  </property>
  <property fmtid="{D5CDD505-2E9C-101B-9397-08002B2CF9AE}" pid="12" name="MSIP_Label_4012811f-b717-4099-a412-3cacd3519ab9_Enabled">
    <vt:lpwstr>true</vt:lpwstr>
  </property>
  <property fmtid="{D5CDD505-2E9C-101B-9397-08002B2CF9AE}" pid="13" name="MSIP_Label_4012811f-b717-4099-a412-3cacd3519ab9_SetDate">
    <vt:lpwstr>2021-07-07T11:53:31Z</vt:lpwstr>
  </property>
  <property fmtid="{D5CDD505-2E9C-101B-9397-08002B2CF9AE}" pid="14" name="MSIP_Label_4012811f-b717-4099-a412-3cacd3519ab9_Method">
    <vt:lpwstr>Privileged</vt:lpwstr>
  </property>
  <property fmtid="{D5CDD505-2E9C-101B-9397-08002B2CF9AE}" pid="15" name="MSIP_Label_4012811f-b717-4099-a412-3cacd3519ab9_Name">
    <vt:lpwstr>Åpen</vt:lpwstr>
  </property>
  <property fmtid="{D5CDD505-2E9C-101B-9397-08002B2CF9AE}" pid="16" name="MSIP_Label_4012811f-b717-4099-a412-3cacd3519ab9_SiteId">
    <vt:lpwstr>1ec46890-73f8-4a2a-9b2c-9a6611f1c922</vt:lpwstr>
  </property>
  <property fmtid="{D5CDD505-2E9C-101B-9397-08002B2CF9AE}" pid="17" name="MSIP_Label_4012811f-b717-4099-a412-3cacd3519ab9_ActionId">
    <vt:lpwstr>4dacac14-214a-4a6c-8212-0bc8adb4cd4c</vt:lpwstr>
  </property>
  <property fmtid="{D5CDD505-2E9C-101B-9397-08002B2CF9AE}" pid="18" name="MSIP_Label_4012811f-b717-4099-a412-3cacd3519ab9_ContentBits">
    <vt:lpwstr>0</vt:lpwstr>
  </property>
  <property fmtid="{D5CDD505-2E9C-101B-9397-08002B2CF9AE}" pid="19" name="Order">
    <vt:r8>224000</vt:r8>
  </property>
  <property fmtid="{D5CDD505-2E9C-101B-9397-08002B2CF9AE}" pid="20" name="xd_Signature">
    <vt:bool>false</vt:bool>
  </property>
  <property fmtid="{D5CDD505-2E9C-101B-9397-08002B2CF9AE}" pid="21" name="Ekstern">
    <vt:bool>false</vt:bool>
  </property>
  <property fmtid="{D5CDD505-2E9C-101B-9397-08002B2CF9AE}" pid="22" name="xd_ProgID">
    <vt:lpwstr/>
  </property>
  <property fmtid="{D5CDD505-2E9C-101B-9397-08002B2CF9AE}" pid="23" name="ComplianceAssetId">
    <vt:lpwstr/>
  </property>
  <property fmtid="{D5CDD505-2E9C-101B-9397-08002B2CF9AE}" pid="24" name="TemplateUrl">
    <vt:lpwstr/>
  </property>
  <property fmtid="{D5CDD505-2E9C-101B-9397-08002B2CF9AE}" pid="25" name="Arkivverdig">
    <vt:bool>false</vt:bool>
  </property>
  <property fmtid="{D5CDD505-2E9C-101B-9397-08002B2CF9AE}" pid="26" name="Klassifisering">
    <vt:lpwstr>Intern</vt:lpwstr>
  </property>
  <property fmtid="{D5CDD505-2E9C-101B-9397-08002B2CF9AE}" pid="27" name="TriggerFlowInfo">
    <vt:lpwstr/>
  </property>
  <property fmtid="{D5CDD505-2E9C-101B-9397-08002B2CF9AE}" pid="28" name="MediaServiceImageTags">
    <vt:lpwstr/>
  </property>
</Properties>
</file>