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CA05" w14:textId="6E8CBAD1" w:rsidR="004C27D7" w:rsidRDefault="0024113C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  <w:r w:rsidRPr="00452118">
        <w:rPr>
          <w:rFonts w:eastAsia="Times New Roman" w:cstheme="minorHAnsi"/>
          <w:color w:val="212121"/>
          <w:lang w:val="en-US"/>
        </w:rPr>
        <w:t>The course leader must first express</w:t>
      </w:r>
      <w:r w:rsidR="00C279E2" w:rsidRPr="00452118">
        <w:rPr>
          <w:rFonts w:eastAsia="Times New Roman" w:cstheme="minorHAnsi"/>
          <w:color w:val="212121"/>
          <w:lang w:val="en-US"/>
        </w:rPr>
        <w:t xml:space="preserve"> the minimum requirements for a report to be approved, e.g. as a “checklist”.</w:t>
      </w:r>
      <w:r w:rsidR="00BF0799" w:rsidRPr="00452118">
        <w:rPr>
          <w:rFonts w:eastAsia="Times New Roman" w:cstheme="minorHAnsi"/>
          <w:color w:val="212121"/>
          <w:lang w:val="en-US"/>
        </w:rPr>
        <w:t xml:space="preserve"> </w:t>
      </w:r>
    </w:p>
    <w:p w14:paraId="27E7C8B5" w14:textId="77777777" w:rsidR="00452118" w:rsidRPr="00452118" w:rsidRDefault="00452118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</w:p>
    <w:p w14:paraId="0F4983AD" w14:textId="3DE0D900" w:rsidR="00452118" w:rsidRDefault="00B840E6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  <w:r w:rsidRPr="00452118">
        <w:rPr>
          <w:rFonts w:eastAsia="Times New Roman" w:cstheme="minorHAnsi"/>
          <w:color w:val="212121"/>
          <w:lang w:val="en-US"/>
        </w:rPr>
        <w:t xml:space="preserve">As a general rule: we </w:t>
      </w:r>
      <w:r w:rsidR="00442340" w:rsidRPr="00452118">
        <w:rPr>
          <w:rFonts w:eastAsia="Times New Roman" w:cstheme="minorHAnsi"/>
          <w:color w:val="212121"/>
          <w:lang w:val="en-US"/>
        </w:rPr>
        <w:t>recommend maximum</w:t>
      </w:r>
      <w:r w:rsidRPr="00452118">
        <w:rPr>
          <w:rFonts w:eastAsia="Times New Roman" w:cstheme="minorHAnsi"/>
          <w:color w:val="212121"/>
          <w:lang w:val="en-US"/>
        </w:rPr>
        <w:t xml:space="preserve"> </w:t>
      </w:r>
      <w:r w:rsidRPr="00452118">
        <w:rPr>
          <w:rFonts w:eastAsia="Times New Roman" w:cstheme="minorHAnsi"/>
          <w:color w:val="212121"/>
          <w:u w:val="single"/>
          <w:lang w:val="en-US"/>
        </w:rPr>
        <w:t>two</w:t>
      </w:r>
      <w:r w:rsidRPr="00452118">
        <w:rPr>
          <w:rFonts w:eastAsia="Times New Roman" w:cstheme="minorHAnsi"/>
          <w:color w:val="212121"/>
          <w:lang w:val="en-US"/>
        </w:rPr>
        <w:t xml:space="preserve"> rounds of corrections/comments</w:t>
      </w:r>
      <w:r w:rsidR="00BA3A3A">
        <w:rPr>
          <w:rFonts w:eastAsia="Times New Roman" w:cstheme="minorHAnsi"/>
          <w:color w:val="212121"/>
          <w:lang w:val="en-US"/>
        </w:rPr>
        <w:t xml:space="preserve">, and by default </w:t>
      </w:r>
      <w:r w:rsidR="00BA3A3A" w:rsidRPr="00BA3A3A">
        <w:rPr>
          <w:rFonts w:eastAsia="Times New Roman" w:cstheme="minorHAnsi"/>
          <w:color w:val="212121"/>
          <w:u w:val="single"/>
          <w:lang w:val="en-US"/>
        </w:rPr>
        <w:t>one</w:t>
      </w:r>
      <w:r w:rsidR="00BA3A3A">
        <w:rPr>
          <w:rFonts w:eastAsia="Times New Roman" w:cstheme="minorHAnsi"/>
          <w:color w:val="212121"/>
          <w:lang w:val="en-US"/>
        </w:rPr>
        <w:t xml:space="preserve"> round.</w:t>
      </w:r>
      <w:r w:rsidR="002D039B" w:rsidRPr="00452118">
        <w:rPr>
          <w:rFonts w:eastAsia="Times New Roman" w:cstheme="minorHAnsi"/>
          <w:color w:val="212121"/>
          <w:lang w:val="en-US"/>
        </w:rPr>
        <w:t xml:space="preserve"> </w:t>
      </w:r>
    </w:p>
    <w:p w14:paraId="376752CB" w14:textId="77777777" w:rsidR="00452118" w:rsidRDefault="00452118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</w:p>
    <w:p w14:paraId="62E36BCC" w14:textId="694F062A" w:rsidR="00452118" w:rsidRDefault="000762DE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>Written c</w:t>
      </w:r>
      <w:r w:rsidR="002D039B" w:rsidRPr="00452118">
        <w:rPr>
          <w:rFonts w:eastAsia="Times New Roman" w:cstheme="minorHAnsi"/>
          <w:color w:val="212121"/>
          <w:lang w:val="en-US"/>
        </w:rPr>
        <w:t>orrections and communications will mainly take place in Canvas. However, oral feedback can also be a part of correcting</w:t>
      </w:r>
      <w:r>
        <w:rPr>
          <w:rFonts w:eastAsia="Times New Roman" w:cstheme="minorHAnsi"/>
          <w:color w:val="212121"/>
          <w:lang w:val="en-US"/>
        </w:rPr>
        <w:t>, and just as useful</w:t>
      </w:r>
      <w:r w:rsidR="00BB005A" w:rsidRPr="00452118">
        <w:rPr>
          <w:rFonts w:eastAsia="Times New Roman" w:cstheme="minorHAnsi"/>
          <w:color w:val="212121"/>
          <w:lang w:val="en-US"/>
        </w:rPr>
        <w:t>.</w:t>
      </w:r>
      <w:r w:rsidR="00452118" w:rsidRPr="00452118">
        <w:rPr>
          <w:rFonts w:eastAsia="Times New Roman" w:cstheme="minorHAnsi"/>
          <w:color w:val="212121"/>
          <w:lang w:val="en-US"/>
        </w:rPr>
        <w:t xml:space="preserve"> </w:t>
      </w:r>
    </w:p>
    <w:p w14:paraId="5B24A647" w14:textId="77777777" w:rsidR="00452118" w:rsidRPr="00452118" w:rsidRDefault="00452118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</w:p>
    <w:p w14:paraId="7E4F7EC3" w14:textId="5025F393" w:rsidR="008413B1" w:rsidRDefault="00BA3A3A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>F</w:t>
      </w:r>
      <w:r w:rsidR="00F06092" w:rsidRPr="00452118">
        <w:rPr>
          <w:rFonts w:eastAsia="Times New Roman" w:cstheme="minorHAnsi"/>
          <w:color w:val="212121"/>
          <w:lang w:val="en-US"/>
        </w:rPr>
        <w:t xml:space="preserve">irst submissions may require just one </w:t>
      </w:r>
      <w:r w:rsidR="00452118">
        <w:rPr>
          <w:rFonts w:eastAsia="Times New Roman" w:cstheme="minorHAnsi"/>
          <w:color w:val="212121"/>
          <w:lang w:val="en-US"/>
        </w:rPr>
        <w:t>feedback</w:t>
      </w:r>
      <w:r w:rsidR="0081100E">
        <w:rPr>
          <w:rFonts w:eastAsia="Times New Roman" w:cstheme="minorHAnsi"/>
          <w:color w:val="212121"/>
          <w:lang w:val="en-US"/>
        </w:rPr>
        <w:t xml:space="preserve">, </w:t>
      </w:r>
      <w:r w:rsidR="00452118">
        <w:rPr>
          <w:rFonts w:eastAsia="Times New Roman" w:cstheme="minorHAnsi"/>
          <w:color w:val="212121"/>
          <w:lang w:val="en-US"/>
        </w:rPr>
        <w:t xml:space="preserve">i.e. a supervisor adds comments to a submitted report, and is approved without needing </w:t>
      </w:r>
      <w:r w:rsidR="008413B1">
        <w:rPr>
          <w:rFonts w:eastAsia="Times New Roman" w:cstheme="minorHAnsi"/>
          <w:color w:val="212121"/>
          <w:lang w:val="en-US"/>
        </w:rPr>
        <w:t>to review the student´s edits</w:t>
      </w:r>
      <w:r w:rsidR="00452118">
        <w:rPr>
          <w:rFonts w:eastAsia="Times New Roman" w:cstheme="minorHAnsi"/>
          <w:color w:val="212121"/>
          <w:lang w:val="en-US"/>
        </w:rPr>
        <w:t xml:space="preserve">. </w:t>
      </w:r>
      <w:r w:rsidR="00BF2C51" w:rsidRPr="00452118">
        <w:rPr>
          <w:rFonts w:eastAsia="Times New Roman" w:cstheme="minorHAnsi"/>
          <w:color w:val="212121"/>
          <w:lang w:val="en-US"/>
        </w:rPr>
        <w:t xml:space="preserve"> </w:t>
      </w:r>
    </w:p>
    <w:p w14:paraId="1E17060E" w14:textId="77777777" w:rsidR="008413B1" w:rsidRDefault="008413B1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</w:p>
    <w:p w14:paraId="5EA44E09" w14:textId="549C3677" w:rsidR="007405D0" w:rsidRPr="00452118" w:rsidRDefault="00BF2C51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  <w:r w:rsidRPr="00452118">
        <w:rPr>
          <w:rFonts w:eastAsia="Times New Roman" w:cstheme="minorHAnsi"/>
          <w:color w:val="212121"/>
          <w:lang w:val="en-US"/>
        </w:rPr>
        <w:t xml:space="preserve">However, </w:t>
      </w:r>
      <w:r w:rsidR="000762DE" w:rsidRPr="000762DE">
        <w:rPr>
          <w:rFonts w:eastAsia="Times New Roman" w:cstheme="minorHAnsi"/>
          <w:color w:val="212121"/>
          <w:lang w:val="en-US"/>
        </w:rPr>
        <w:t>depending on the course</w:t>
      </w:r>
      <w:r w:rsidR="000762DE">
        <w:rPr>
          <w:rFonts w:eastAsia="Times New Roman" w:cstheme="minorHAnsi"/>
          <w:color w:val="212121"/>
          <w:lang w:val="en-US"/>
        </w:rPr>
        <w:t>´s priorities</w:t>
      </w:r>
      <w:r w:rsidR="00452118" w:rsidRPr="000762DE">
        <w:rPr>
          <w:rFonts w:eastAsia="Times New Roman" w:cstheme="minorHAnsi"/>
          <w:color w:val="212121"/>
          <w:lang w:val="en-US"/>
        </w:rPr>
        <w:t>,</w:t>
      </w:r>
      <w:r w:rsidR="00452118" w:rsidRPr="00452118">
        <w:rPr>
          <w:rFonts w:eastAsia="Times New Roman" w:cstheme="minorHAnsi"/>
          <w:color w:val="212121"/>
          <w:lang w:val="en-US"/>
        </w:rPr>
        <w:t xml:space="preserve"> </w:t>
      </w:r>
      <w:r w:rsidRPr="00452118">
        <w:rPr>
          <w:rFonts w:eastAsia="Times New Roman" w:cstheme="minorHAnsi"/>
          <w:color w:val="212121"/>
          <w:lang w:val="en-US"/>
        </w:rPr>
        <w:t xml:space="preserve">a second </w:t>
      </w:r>
      <w:r w:rsidR="008413B1">
        <w:rPr>
          <w:rFonts w:eastAsia="Times New Roman" w:cstheme="minorHAnsi"/>
          <w:color w:val="212121"/>
          <w:lang w:val="en-US"/>
        </w:rPr>
        <w:t>feedback</w:t>
      </w:r>
      <w:r w:rsidRPr="00452118">
        <w:rPr>
          <w:rFonts w:eastAsia="Times New Roman" w:cstheme="minorHAnsi"/>
          <w:color w:val="212121"/>
          <w:lang w:val="en-US"/>
        </w:rPr>
        <w:t xml:space="preserve"> can be given to elevate the quality even further</w:t>
      </w:r>
      <w:r w:rsidR="0081100E">
        <w:rPr>
          <w:rFonts w:eastAsia="Times New Roman" w:cstheme="minorHAnsi"/>
          <w:color w:val="212121"/>
          <w:lang w:val="en-US"/>
        </w:rPr>
        <w:t xml:space="preserve">, </w:t>
      </w:r>
      <w:r w:rsidR="00452118">
        <w:rPr>
          <w:rFonts w:eastAsia="Times New Roman" w:cstheme="minorHAnsi"/>
          <w:color w:val="212121"/>
          <w:lang w:val="en-US"/>
        </w:rPr>
        <w:t xml:space="preserve">i.e. a supervisor adds comments to a corrected report, and is finally approved. </w:t>
      </w:r>
    </w:p>
    <w:p w14:paraId="00B0FCD2" w14:textId="744FF9E2" w:rsidR="00B660E9" w:rsidRPr="00452118" w:rsidRDefault="00B660E9" w:rsidP="00452118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12121"/>
          <w:lang w:val="en-US"/>
        </w:rPr>
      </w:pPr>
      <w:r w:rsidRPr="00452118">
        <w:rPr>
          <w:rFonts w:eastAsia="Times New Roman" w:cstheme="minorHAnsi"/>
          <w:color w:val="212121"/>
          <w:lang w:val="en-US"/>
        </w:rPr>
        <w:t>I</w:t>
      </w:r>
      <w:r w:rsidR="00B840E6" w:rsidRPr="00452118">
        <w:rPr>
          <w:rFonts w:eastAsia="Times New Roman" w:cstheme="minorHAnsi"/>
          <w:color w:val="212121"/>
          <w:lang w:val="en-US"/>
        </w:rPr>
        <w:t xml:space="preserve">f a report is obviously prepared with little effort/lacking key points: return with brief explanation, do NOT use time on this. If second report is clearly better, it can be corrected, but generally, this will be the final correction. </w:t>
      </w:r>
    </w:p>
    <w:p w14:paraId="6219B330" w14:textId="69333413" w:rsidR="0083582F" w:rsidRPr="00452118" w:rsidRDefault="00B840E6" w:rsidP="003C184F">
      <w:pPr>
        <w:shd w:val="clear" w:color="auto" w:fill="FFFFFF"/>
        <w:jc w:val="both"/>
        <w:rPr>
          <w:rFonts w:eastAsia="Times New Roman" w:cstheme="minorHAnsi"/>
          <w:color w:val="212121"/>
          <w:lang w:val="en-US"/>
        </w:rPr>
      </w:pPr>
      <w:r w:rsidRPr="00452118">
        <w:rPr>
          <w:rFonts w:eastAsia="Times New Roman" w:cstheme="minorHAnsi"/>
          <w:color w:val="212121"/>
          <w:lang w:val="en-US"/>
        </w:rPr>
        <w:t xml:space="preserve">If </w:t>
      </w:r>
      <w:r w:rsidR="00236F22" w:rsidRPr="00452118">
        <w:rPr>
          <w:rFonts w:eastAsia="Times New Roman" w:cstheme="minorHAnsi"/>
          <w:color w:val="212121"/>
          <w:lang w:val="en-US"/>
        </w:rPr>
        <w:t xml:space="preserve">a corrected </w:t>
      </w:r>
      <w:r w:rsidRPr="00452118">
        <w:rPr>
          <w:rFonts w:eastAsia="Times New Roman" w:cstheme="minorHAnsi"/>
          <w:color w:val="212121"/>
          <w:lang w:val="en-US"/>
        </w:rPr>
        <w:t>version</w:t>
      </w:r>
      <w:r w:rsidR="00236F22" w:rsidRPr="00452118">
        <w:rPr>
          <w:rFonts w:eastAsia="Times New Roman" w:cstheme="minorHAnsi"/>
          <w:color w:val="212121"/>
          <w:lang w:val="en-US"/>
        </w:rPr>
        <w:t>, at any stage,</w:t>
      </w:r>
      <w:r w:rsidRPr="00452118">
        <w:rPr>
          <w:rFonts w:eastAsia="Times New Roman" w:cstheme="minorHAnsi"/>
          <w:color w:val="212121"/>
          <w:lang w:val="en-US"/>
        </w:rPr>
        <w:t xml:space="preserve"> </w:t>
      </w:r>
      <w:r w:rsidR="00DC50C3" w:rsidRPr="00452118">
        <w:rPr>
          <w:rFonts w:eastAsia="Times New Roman" w:cstheme="minorHAnsi"/>
          <w:color w:val="212121"/>
          <w:lang w:val="en-US"/>
        </w:rPr>
        <w:t xml:space="preserve">is </w:t>
      </w:r>
      <w:r w:rsidR="00236F22" w:rsidRPr="00452118">
        <w:rPr>
          <w:rFonts w:eastAsia="Times New Roman" w:cstheme="minorHAnsi"/>
          <w:color w:val="212121"/>
          <w:lang w:val="en-US"/>
        </w:rPr>
        <w:t xml:space="preserve">of </w:t>
      </w:r>
      <w:r w:rsidR="00452118" w:rsidRPr="00452118">
        <w:rPr>
          <w:rFonts w:eastAsia="Times New Roman" w:cstheme="minorHAnsi"/>
          <w:color w:val="212121"/>
          <w:lang w:val="en-US"/>
        </w:rPr>
        <w:t xml:space="preserve">clearly </w:t>
      </w:r>
      <w:r w:rsidR="00236F22" w:rsidRPr="00452118">
        <w:rPr>
          <w:rFonts w:eastAsia="Times New Roman" w:cstheme="minorHAnsi"/>
          <w:color w:val="212121"/>
          <w:lang w:val="en-US"/>
        </w:rPr>
        <w:t>insufficient effort</w:t>
      </w:r>
      <w:r w:rsidRPr="00452118">
        <w:rPr>
          <w:rFonts w:eastAsia="Times New Roman" w:cstheme="minorHAnsi"/>
          <w:color w:val="212121"/>
          <w:lang w:val="en-US"/>
        </w:rPr>
        <w:t>: Discuss with lab responsible on issuing warning/failing the report (not PhD’s responsibility to fail someone based on report quality)</w:t>
      </w:r>
      <w:r w:rsidR="00DC50C3" w:rsidRPr="00452118">
        <w:rPr>
          <w:rFonts w:eastAsia="Times New Roman" w:cstheme="minorHAnsi"/>
          <w:color w:val="212121"/>
          <w:lang w:val="en-US"/>
        </w:rPr>
        <w:t>.</w:t>
      </w:r>
    </w:p>
    <w:sectPr w:rsidR="0083582F" w:rsidRPr="00452118" w:rsidSect="00A04D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27DF7"/>
    <w:multiLevelType w:val="multilevel"/>
    <w:tmpl w:val="636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67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E6"/>
    <w:rsid w:val="000762DE"/>
    <w:rsid w:val="00077D27"/>
    <w:rsid w:val="000C16F3"/>
    <w:rsid w:val="001137CB"/>
    <w:rsid w:val="0017633C"/>
    <w:rsid w:val="00226F39"/>
    <w:rsid w:val="00236F22"/>
    <w:rsid w:val="0024113C"/>
    <w:rsid w:val="002759E2"/>
    <w:rsid w:val="002D039B"/>
    <w:rsid w:val="00332290"/>
    <w:rsid w:val="003C184F"/>
    <w:rsid w:val="00442340"/>
    <w:rsid w:val="00452118"/>
    <w:rsid w:val="004C27D7"/>
    <w:rsid w:val="004F6350"/>
    <w:rsid w:val="00556880"/>
    <w:rsid w:val="005E7705"/>
    <w:rsid w:val="006577D1"/>
    <w:rsid w:val="00672354"/>
    <w:rsid w:val="007405D0"/>
    <w:rsid w:val="0081100E"/>
    <w:rsid w:val="008279F4"/>
    <w:rsid w:val="008413B1"/>
    <w:rsid w:val="00A04D42"/>
    <w:rsid w:val="00A05FBE"/>
    <w:rsid w:val="00B02869"/>
    <w:rsid w:val="00B660E9"/>
    <w:rsid w:val="00B840E6"/>
    <w:rsid w:val="00BA3A3A"/>
    <w:rsid w:val="00BB005A"/>
    <w:rsid w:val="00BF0799"/>
    <w:rsid w:val="00BF2C51"/>
    <w:rsid w:val="00C20427"/>
    <w:rsid w:val="00C279E2"/>
    <w:rsid w:val="00CF357B"/>
    <w:rsid w:val="00D50215"/>
    <w:rsid w:val="00DC50C3"/>
    <w:rsid w:val="00F06092"/>
    <w:rsid w:val="00F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78F8E"/>
  <w15:chartTrackingRefBased/>
  <w15:docId w15:val="{6A793365-01CE-6648-938A-40B9CF8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204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04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04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04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042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04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13" ma:contentTypeDescription="Opprett et nytt dokument." ma:contentTypeScope="" ma:versionID="d1458f14ceb333c1ca51645c6b931db6">
  <xsd:schema xmlns:xsd="http://www.w3.org/2001/XMLSchema" xmlns:xs="http://www.w3.org/2001/XMLSchema" xmlns:p="http://schemas.microsoft.com/office/2006/metadata/properties" xmlns:ns3="bd750733-c691-44b9-98aa-d2c08a361760" xmlns:ns4="e2ef90ff-4699-42a6-ab72-88b0a933d432" targetNamespace="http://schemas.microsoft.com/office/2006/metadata/properties" ma:root="true" ma:fieldsID="4a2a4282dc68ec35db2685343de7bf04" ns3:_="" ns4:_="">
    <xsd:import namespace="bd750733-c691-44b9-98aa-d2c08a361760"/>
    <xsd:import namespace="e2ef90ff-4699-42a6-ab72-88b0a933d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f90ff-4699-42a6-ab72-88b0a933d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B9E36-25A9-4F00-BD45-A0D4AF66A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650AF-D682-41FB-A338-F4B17FEB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e2ef90ff-4699-42a6-ab72-88b0a933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6BBAC-30C4-422C-9A4E-791FE5482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Ray Haakon Wilson</cp:lastModifiedBy>
  <cp:revision>2</cp:revision>
  <dcterms:created xsi:type="dcterms:W3CDTF">2023-05-03T08:10:00Z</dcterms:created>
  <dcterms:modified xsi:type="dcterms:W3CDTF">2023-05-03T08:10:00Z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