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0B2A" w14:textId="0083D71A" w:rsidR="00CC748F" w:rsidRPr="00B81D7D" w:rsidRDefault="00B53BAB">
      <w:pPr>
        <w:rPr>
          <w:color w:val="0070C0"/>
          <w:sz w:val="28"/>
          <w:szCs w:val="28"/>
        </w:rPr>
      </w:pPr>
      <w:bookmarkStart w:id="0" w:name="_GoBack"/>
      <w:bookmarkEnd w:id="0"/>
      <w:r w:rsidRPr="00B81D7D">
        <w:rPr>
          <w:b/>
          <w:bCs/>
          <w:color w:val="0070C0"/>
          <w:sz w:val="28"/>
          <w:szCs w:val="28"/>
        </w:rPr>
        <w:t xml:space="preserve">Forslag til studentassistentordning </w:t>
      </w:r>
      <w:r w:rsidR="00AD1FCE" w:rsidRPr="00B81D7D">
        <w:rPr>
          <w:b/>
          <w:bCs/>
          <w:color w:val="0070C0"/>
          <w:sz w:val="28"/>
          <w:szCs w:val="28"/>
        </w:rPr>
        <w:t xml:space="preserve">ved ISS - </w:t>
      </w:r>
      <w:r w:rsidRPr="00B81D7D">
        <w:rPr>
          <w:b/>
          <w:bCs/>
          <w:color w:val="0070C0"/>
          <w:sz w:val="28"/>
          <w:szCs w:val="28"/>
        </w:rPr>
        <w:t>høsten 2021</w:t>
      </w:r>
    </w:p>
    <w:p w14:paraId="49747C65" w14:textId="39BA1FCE" w:rsidR="00F9748B" w:rsidRDefault="002A4AA0" w:rsidP="00B53BAB">
      <w:r>
        <w:t>Per 12.02.2021</w:t>
      </w:r>
    </w:p>
    <w:p w14:paraId="3462E5A6" w14:textId="77777777" w:rsidR="002A4AA0" w:rsidRDefault="002A4AA0" w:rsidP="00B81D7D">
      <w:pPr>
        <w:spacing w:after="0" w:line="240" w:lineRule="auto"/>
      </w:pPr>
    </w:p>
    <w:p w14:paraId="5159A9EC" w14:textId="77777777" w:rsidR="00F9748B" w:rsidRDefault="00F9748B" w:rsidP="00B81D7D">
      <w:pPr>
        <w:spacing w:after="0" w:line="240" w:lineRule="auto"/>
      </w:pPr>
      <w:r>
        <w:t xml:space="preserve">ISS ønsker å fortsette med stundentassistentordningen for nye studenter høsten 2021, med nødvendige justeringer og tilpasninger. </w:t>
      </w:r>
    </w:p>
    <w:p w14:paraId="218B790F" w14:textId="77777777" w:rsidR="006D5404" w:rsidRDefault="006D5404" w:rsidP="00AD1FCE">
      <w:pPr>
        <w:spacing w:after="0" w:line="240" w:lineRule="auto"/>
      </w:pPr>
    </w:p>
    <w:p w14:paraId="78E19A24" w14:textId="73305DCD" w:rsidR="00F9748B" w:rsidRDefault="00F9748B" w:rsidP="00B81D7D">
      <w:pPr>
        <w:spacing w:after="0" w:line="240" w:lineRule="auto"/>
      </w:pPr>
      <w:r>
        <w:t>Erfaringen fra høsten 2020 viste at det er nødvendig med en tydeligere ramme rundt ordningen, slik at assistentene får en mer oversiktlig jobb og studentene vet bedre hva assistentenes rolle er. Samtidig bør det være noe fleksibilitet, for gode initiativ og ideer, og i tilfelle smittevern krever omlegging. En tidlig og tydelig forventningsavklaring bør være på plass allerede ved velkomstmøte i studiestart.</w:t>
      </w:r>
    </w:p>
    <w:p w14:paraId="17D15468" w14:textId="77777777" w:rsidR="00C22D41" w:rsidRDefault="00C22D41" w:rsidP="00B81D7D">
      <w:pPr>
        <w:spacing w:after="0" w:line="240" w:lineRule="auto"/>
        <w:rPr>
          <w:b/>
          <w:bCs/>
        </w:rPr>
      </w:pPr>
    </w:p>
    <w:p w14:paraId="31F1DDB4" w14:textId="77777777" w:rsidR="006D5404" w:rsidRPr="00B81D7D" w:rsidRDefault="0057382E" w:rsidP="00AD1FCE">
      <w:pPr>
        <w:spacing w:after="0" w:line="240" w:lineRule="auto"/>
        <w:rPr>
          <w:b/>
          <w:bCs/>
          <w:color w:val="0070C0"/>
        </w:rPr>
      </w:pPr>
      <w:r w:rsidRPr="00B81D7D">
        <w:rPr>
          <w:b/>
          <w:bCs/>
          <w:color w:val="0070C0"/>
        </w:rPr>
        <w:t xml:space="preserve">Hvem er studentassistene? </w:t>
      </w:r>
    </w:p>
    <w:p w14:paraId="5C238F43" w14:textId="38C910D4" w:rsidR="00B53BAB" w:rsidRDefault="00B53BAB" w:rsidP="00B81D7D">
      <w:pPr>
        <w:spacing w:after="0" w:line="240" w:lineRule="auto"/>
      </w:pPr>
      <w:r>
        <w:t>Studentassistente</w:t>
      </w:r>
      <w:r w:rsidR="0057382E">
        <w:t xml:space="preserve">r er studenter fra samme program som </w:t>
      </w:r>
      <w:r w:rsidR="00F9748B">
        <w:t>bidra</w:t>
      </w:r>
      <w:r w:rsidR="0057382E">
        <w:t>r</w:t>
      </w:r>
      <w:r w:rsidR="00F9748B">
        <w:t xml:space="preserve"> til at nye studenter finner seg til rette </w:t>
      </w:r>
      <w:r w:rsidR="0057382E">
        <w:t>i studie</w:t>
      </w:r>
      <w:r w:rsidR="00C22D41">
        <w:t>t</w:t>
      </w:r>
      <w:r w:rsidR="0057382E">
        <w:t xml:space="preserve"> v</w:t>
      </w:r>
      <w:r w:rsidR="00F9748B">
        <w:t>ed å hjelpe til å organisere ko</w:t>
      </w:r>
      <w:r>
        <w:t>llokvie</w:t>
      </w:r>
      <w:r w:rsidR="00F9748B">
        <w:t>grupper</w:t>
      </w:r>
      <w:r>
        <w:t xml:space="preserve">, informere om praktiske ting </w:t>
      </w:r>
      <w:r w:rsidR="00F9748B">
        <w:t>om studiehverdagen</w:t>
      </w:r>
      <w:r>
        <w:t xml:space="preserve">, og legge til rette for sosiale møteplasser. </w:t>
      </w:r>
    </w:p>
    <w:p w14:paraId="74B9BF1F" w14:textId="02179087" w:rsidR="00C22D41" w:rsidRDefault="00836E49" w:rsidP="00B81D7D">
      <w:pPr>
        <w:pStyle w:val="ListParagraph"/>
        <w:numPr>
          <w:ilvl w:val="0"/>
          <w:numId w:val="2"/>
        </w:numPr>
        <w:spacing w:after="0" w:line="240" w:lineRule="auto"/>
        <w:rPr>
          <w:bCs/>
        </w:rPr>
      </w:pPr>
      <w:r w:rsidRPr="00B81D7D">
        <w:rPr>
          <w:b/>
        </w:rPr>
        <w:t>Navn.</w:t>
      </w:r>
      <w:r>
        <w:rPr>
          <w:bCs/>
        </w:rPr>
        <w:t xml:space="preserve"> </w:t>
      </w:r>
      <w:r w:rsidR="00C22D41" w:rsidRPr="00BD166D">
        <w:rPr>
          <w:bCs/>
        </w:rPr>
        <w:t>Vi trenger et navn som er forståelig for studentene, vi jobber med sak</w:t>
      </w:r>
      <w:r w:rsidR="00C22D41" w:rsidRPr="00AD1FCE">
        <w:rPr>
          <w:bCs/>
        </w:rPr>
        <w:t>en.</w:t>
      </w:r>
    </w:p>
    <w:p w14:paraId="5ADB66DB" w14:textId="77777777" w:rsidR="00C22D41" w:rsidRDefault="00C22D41" w:rsidP="00B81D7D">
      <w:pPr>
        <w:pStyle w:val="ListParagraph"/>
        <w:numPr>
          <w:ilvl w:val="0"/>
          <w:numId w:val="2"/>
        </w:numPr>
        <w:spacing w:after="0" w:line="240" w:lineRule="auto"/>
      </w:pPr>
      <w:r w:rsidRPr="00BD166D">
        <w:rPr>
          <w:b/>
        </w:rPr>
        <w:t>Rekruttering</w:t>
      </w:r>
      <w:r>
        <w:t xml:space="preserve">. Vi ønsker å rekruttere 5.semesters studenter fra de respektive bachelorprogram. Ved rekruttering annonserer vi mulighet for 1-2 grupper, endelig antall avklares etter påmeldingsfrist for studentene. </w:t>
      </w:r>
    </w:p>
    <w:p w14:paraId="2E05BFB1" w14:textId="77777777" w:rsidR="00C22D41" w:rsidRPr="00CF42DA" w:rsidRDefault="00C22D41" w:rsidP="00B81D7D">
      <w:pPr>
        <w:pStyle w:val="ListParagraph"/>
        <w:numPr>
          <w:ilvl w:val="0"/>
          <w:numId w:val="2"/>
        </w:numPr>
        <w:spacing w:after="0" w:line="240" w:lineRule="auto"/>
        <w:rPr>
          <w:bCs/>
        </w:rPr>
      </w:pPr>
      <w:r w:rsidRPr="00CF42DA">
        <w:rPr>
          <w:b/>
        </w:rPr>
        <w:t>Omfang</w:t>
      </w:r>
      <w:r>
        <w:rPr>
          <w:b/>
        </w:rPr>
        <w:t>:</w:t>
      </w:r>
      <w:r w:rsidRPr="00CF42DA">
        <w:rPr>
          <w:b/>
        </w:rPr>
        <w:t xml:space="preserve"> </w:t>
      </w:r>
      <w:r w:rsidRPr="00CF42DA">
        <w:rPr>
          <w:bCs/>
        </w:rPr>
        <w:t>Oppdraget omfatter 20 timer per gruppe, pluss 4 timer opplæring.</w:t>
      </w:r>
    </w:p>
    <w:p w14:paraId="0758F5F7" w14:textId="77777777" w:rsidR="00C22D41" w:rsidRDefault="00C22D41" w:rsidP="00B81D7D">
      <w:pPr>
        <w:spacing w:after="0" w:line="240" w:lineRule="auto"/>
        <w:rPr>
          <w:b/>
        </w:rPr>
      </w:pPr>
    </w:p>
    <w:p w14:paraId="0C958D9C" w14:textId="77777777" w:rsidR="006D5404" w:rsidRPr="00B81D7D" w:rsidRDefault="0057382E" w:rsidP="00AD1FCE">
      <w:pPr>
        <w:spacing w:after="0" w:line="240" w:lineRule="auto"/>
        <w:rPr>
          <w:color w:val="0070C0"/>
        </w:rPr>
      </w:pPr>
      <w:r w:rsidRPr="00B81D7D">
        <w:rPr>
          <w:b/>
          <w:color w:val="0070C0"/>
        </w:rPr>
        <w:t>Hvem gjelder ordningen for?</w:t>
      </w:r>
      <w:r w:rsidRPr="00B81D7D">
        <w:rPr>
          <w:color w:val="0070C0"/>
        </w:rPr>
        <w:t xml:space="preserve"> </w:t>
      </w:r>
    </w:p>
    <w:p w14:paraId="671FD3A9" w14:textId="26D32094" w:rsidR="0057382E" w:rsidRDefault="0057382E" w:rsidP="00B81D7D">
      <w:pPr>
        <w:spacing w:after="0" w:line="240" w:lineRule="auto"/>
      </w:pPr>
      <w:r>
        <w:t>Ordningen skal gjelde for alle studenter som tar innføringsemner på bachelornivå på ISS.</w:t>
      </w:r>
    </w:p>
    <w:p w14:paraId="24FCF2B2" w14:textId="0C0B2414" w:rsidR="0057382E" w:rsidRPr="00C22D41" w:rsidRDefault="0057382E" w:rsidP="00B81D7D">
      <w:pPr>
        <w:pStyle w:val="ListParagraph"/>
        <w:numPr>
          <w:ilvl w:val="0"/>
          <w:numId w:val="2"/>
        </w:numPr>
        <w:spacing w:after="0" w:line="240" w:lineRule="auto"/>
      </w:pPr>
      <w:r w:rsidRPr="00255701">
        <w:rPr>
          <w:b/>
        </w:rPr>
        <w:t>Påmelding til ordningen</w:t>
      </w:r>
      <w:r>
        <w:t xml:space="preserve">. Ordningen vil annonseres ved studiestart, men påmeldingen vil skje etter første forelesning. På denne måten kan </w:t>
      </w:r>
      <w:proofErr w:type="spellStart"/>
      <w:r>
        <w:t>emneansvarlige</w:t>
      </w:r>
      <w:proofErr w:type="spellEnd"/>
      <w:r>
        <w:t xml:space="preserve"> bidra til promotering og forventningsavklaring, vi får bedre oversikt over antall studenter som deltar, og sikrer entusiasme blant deltakerne. </w:t>
      </w:r>
      <w:r w:rsidR="00C22D41">
        <w:t xml:space="preserve">Obs! </w:t>
      </w:r>
      <w:r w:rsidRPr="00BD166D">
        <w:rPr>
          <w:bCs/>
        </w:rPr>
        <w:t xml:space="preserve">Vi kan vurdere </w:t>
      </w:r>
      <w:r w:rsidRPr="00B81D7D">
        <w:rPr>
          <w:bCs/>
        </w:rPr>
        <w:t>å dele semesteret i to bolker, med to påmeldingsperioder</w:t>
      </w:r>
      <w:r w:rsidRPr="00BD166D">
        <w:rPr>
          <w:bCs/>
        </w:rPr>
        <w:t xml:space="preserve">, for å sikre deltakelse og deltakelse </w:t>
      </w:r>
      <w:r w:rsidRPr="00AD1FCE">
        <w:rPr>
          <w:bCs/>
        </w:rPr>
        <w:t xml:space="preserve">jevnt over </w:t>
      </w:r>
      <w:r w:rsidRPr="00B81D7D">
        <w:rPr>
          <w:bCs/>
        </w:rPr>
        <w:t>semesteret.</w:t>
      </w:r>
    </w:p>
    <w:p w14:paraId="749F7FF0" w14:textId="549FD31A" w:rsidR="00F9748B" w:rsidRDefault="00F9748B" w:rsidP="00B81D7D">
      <w:pPr>
        <w:spacing w:after="0" w:line="240" w:lineRule="auto"/>
        <w:rPr>
          <w:b/>
          <w:bCs/>
        </w:rPr>
      </w:pPr>
    </w:p>
    <w:p w14:paraId="12726490" w14:textId="3B565D3E" w:rsidR="00C22D41" w:rsidRPr="00B81D7D" w:rsidRDefault="00C22D41" w:rsidP="00B81D7D">
      <w:pPr>
        <w:spacing w:after="0" w:line="240" w:lineRule="auto"/>
        <w:rPr>
          <w:b/>
          <w:bCs/>
          <w:color w:val="0070C0"/>
        </w:rPr>
      </w:pPr>
      <w:r w:rsidRPr="00B81D7D">
        <w:rPr>
          <w:b/>
          <w:bCs/>
          <w:color w:val="0070C0"/>
        </w:rPr>
        <w:t>Hvilke aktiviteter inngår i studentassistentordning?</w:t>
      </w:r>
    </w:p>
    <w:p w14:paraId="1DCF3E94" w14:textId="3C2A94F3" w:rsidR="00B53BAB" w:rsidRDefault="00C22D41" w:rsidP="00B81D7D">
      <w:pPr>
        <w:pStyle w:val="ListParagraph"/>
        <w:numPr>
          <w:ilvl w:val="0"/>
          <w:numId w:val="2"/>
        </w:numPr>
        <w:spacing w:after="0" w:line="240" w:lineRule="auto"/>
      </w:pPr>
      <w:r w:rsidRPr="00BD166D">
        <w:rPr>
          <w:b/>
          <w:bCs/>
        </w:rPr>
        <w:t>O</w:t>
      </w:r>
      <w:r w:rsidRPr="00AD1FCE">
        <w:rPr>
          <w:b/>
          <w:bCs/>
        </w:rPr>
        <w:t>ppstarthjel</w:t>
      </w:r>
      <w:r w:rsidRPr="00EC3D9D">
        <w:rPr>
          <w:b/>
          <w:bCs/>
        </w:rPr>
        <w:t>p med kollokvier</w:t>
      </w:r>
      <w:r w:rsidR="00B53BAB">
        <w:t>: Sørge for at alle har tilbud om kollokvie</w:t>
      </w:r>
      <w:r w:rsidR="00EC3D9D">
        <w:t>r, h</w:t>
      </w:r>
      <w:r w:rsidR="00B53BAB">
        <w:t xml:space="preserve">jelpe </w:t>
      </w:r>
      <w:r w:rsidR="00EC3D9D">
        <w:t xml:space="preserve">studentene </w:t>
      </w:r>
      <w:r w:rsidR="00B53BAB">
        <w:t>i gang. (2 timer)</w:t>
      </w:r>
    </w:p>
    <w:p w14:paraId="4457CA1E" w14:textId="77777777" w:rsidR="006D5404" w:rsidRDefault="006D5404" w:rsidP="006D5404">
      <w:pPr>
        <w:pStyle w:val="ListParagraph"/>
        <w:numPr>
          <w:ilvl w:val="0"/>
          <w:numId w:val="2"/>
        </w:numPr>
        <w:spacing w:after="0" w:line="240" w:lineRule="auto"/>
      </w:pPr>
      <w:proofErr w:type="spellStart"/>
      <w:r>
        <w:rPr>
          <w:b/>
          <w:bCs/>
        </w:rPr>
        <w:t>Survival</w:t>
      </w:r>
      <w:proofErr w:type="spellEnd"/>
      <w:r>
        <w:rPr>
          <w:b/>
          <w:bCs/>
        </w:rPr>
        <w:t xml:space="preserve"> </w:t>
      </w:r>
      <w:proofErr w:type="spellStart"/>
      <w:r>
        <w:rPr>
          <w:b/>
          <w:bCs/>
        </w:rPr>
        <w:t>kit</w:t>
      </w:r>
      <w:proofErr w:type="spellEnd"/>
      <w:r>
        <w:t xml:space="preserve">: gi studentene skikkelig oversikt over praktisk info, hvor de får informasjon om studiet, hvordan Canvas og andre digitale verktøy fungerer på sitt fag osv. (2 timer) </w:t>
      </w:r>
    </w:p>
    <w:p w14:paraId="262FFE0B" w14:textId="6376A771" w:rsidR="00B53BAB" w:rsidRDefault="00B53BAB" w:rsidP="00B81D7D">
      <w:pPr>
        <w:pStyle w:val="ListParagraph"/>
        <w:numPr>
          <w:ilvl w:val="0"/>
          <w:numId w:val="2"/>
        </w:numPr>
        <w:spacing w:after="0" w:line="240" w:lineRule="auto"/>
      </w:pPr>
      <w:r w:rsidRPr="00BD166D">
        <w:rPr>
          <w:b/>
          <w:bCs/>
        </w:rPr>
        <w:t>Lunsj</w:t>
      </w:r>
      <w:r w:rsidR="00EC3D9D">
        <w:rPr>
          <w:b/>
          <w:bCs/>
        </w:rPr>
        <w:t>treff</w:t>
      </w:r>
      <w:r>
        <w:t>: gruppa møtes til lunsj i kantina. Hensikten er å spise og småprate. Et holdepunkt for møtested</w:t>
      </w:r>
      <w:r w:rsidR="00EC3D9D">
        <w:t>.</w:t>
      </w:r>
      <w:r>
        <w:t xml:space="preserve"> (til sammen 5 timer) </w:t>
      </w:r>
    </w:p>
    <w:p w14:paraId="54D115E5" w14:textId="202DF44E" w:rsidR="00B53BAB" w:rsidRDefault="00B53BAB" w:rsidP="00B81D7D">
      <w:pPr>
        <w:pStyle w:val="ListParagraph"/>
        <w:numPr>
          <w:ilvl w:val="0"/>
          <w:numId w:val="2"/>
        </w:numPr>
        <w:spacing w:after="0" w:line="240" w:lineRule="auto"/>
      </w:pPr>
      <w:r w:rsidRPr="00BD166D">
        <w:rPr>
          <w:b/>
          <w:bCs/>
        </w:rPr>
        <w:t>Studieteknikk</w:t>
      </w:r>
      <w:r>
        <w:t xml:space="preserve">: </w:t>
      </w:r>
      <w:r w:rsidR="00EC3D9D">
        <w:t>Tips</w:t>
      </w:r>
      <w:r>
        <w:t xml:space="preserve"> om hvordan studere ved UiO</w:t>
      </w:r>
      <w:r w:rsidR="00EC3D9D">
        <w:t xml:space="preserve"> (</w:t>
      </w:r>
      <w:r>
        <w:t>se tips fra KULKOM</w:t>
      </w:r>
      <w:r w:rsidR="00EC3D9D">
        <w:t>)</w:t>
      </w:r>
      <w:r>
        <w:t>. Uformelt og sosialt. (2 timer)</w:t>
      </w:r>
    </w:p>
    <w:p w14:paraId="512ADF48" w14:textId="26B91C8F" w:rsidR="00571D23" w:rsidRDefault="00BD166D" w:rsidP="00B81D7D">
      <w:pPr>
        <w:pStyle w:val="ListParagraph"/>
        <w:numPr>
          <w:ilvl w:val="0"/>
          <w:numId w:val="2"/>
        </w:numPr>
        <w:spacing w:after="0" w:line="240" w:lineRule="auto"/>
      </w:pPr>
      <w:r>
        <w:rPr>
          <w:b/>
          <w:bCs/>
        </w:rPr>
        <w:t>Fagkveld på ISS:</w:t>
      </w:r>
      <w:r w:rsidR="00B53BAB">
        <w:t xml:space="preserve"> ISS arrangerer noen fagkvelder. Studentassistentens oppgave er å mobilisere sin gruppe til å delta, ta dem imot når de kommer slik at de har noen å henge sammen med. </w:t>
      </w:r>
      <w:r w:rsidR="00DA5013">
        <w:t xml:space="preserve">Dette gjør </w:t>
      </w:r>
      <w:r w:rsidR="00EC3D9D">
        <w:t>vi</w:t>
      </w:r>
      <w:r w:rsidR="00DA5013">
        <w:t xml:space="preserve"> to ganger i løpet av semesteret, </w:t>
      </w:r>
      <w:r w:rsidR="00EC3D9D">
        <w:t xml:space="preserve">for samtlige programmer, </w:t>
      </w:r>
      <w:r w:rsidR="00DA5013">
        <w:t>ikke så farlig når og hvilket tema</w:t>
      </w:r>
      <w:r w:rsidR="00571D23">
        <w:t xml:space="preserve"> </w:t>
      </w:r>
      <w:r w:rsidR="00B53BAB">
        <w:t xml:space="preserve">(2 x </w:t>
      </w:r>
      <w:r w:rsidR="00E42CE6">
        <w:t xml:space="preserve">3 </w:t>
      </w:r>
      <w:r w:rsidR="00B53BAB">
        <w:t>timer)</w:t>
      </w:r>
      <w:r w:rsidR="00DA5013">
        <w:t xml:space="preserve">. Håpet er da at studentene også vil dukke opp på øvrige. </w:t>
      </w:r>
    </w:p>
    <w:p w14:paraId="76844E42" w14:textId="77777777" w:rsidR="00AD1FCE" w:rsidRDefault="00AD1FCE" w:rsidP="00AD1FCE">
      <w:pPr>
        <w:spacing w:after="0" w:line="240" w:lineRule="auto"/>
      </w:pPr>
    </w:p>
    <w:p w14:paraId="10058D5D" w14:textId="26895FB6" w:rsidR="00B53BAB" w:rsidRDefault="00B53BAB" w:rsidP="00B81D7D">
      <w:pPr>
        <w:spacing w:after="0" w:line="240" w:lineRule="auto"/>
      </w:pPr>
      <w:r>
        <w:t xml:space="preserve">Dette blir til sammen </w:t>
      </w:r>
      <w:r w:rsidR="00E42CE6">
        <w:t xml:space="preserve">17 </w:t>
      </w:r>
      <w:r>
        <w:t>timer. I tillegg kommer det 1</w:t>
      </w:r>
      <w:r w:rsidR="00E42CE6">
        <w:t>-2</w:t>
      </w:r>
      <w:r>
        <w:t xml:space="preserve"> time </w:t>
      </w:r>
      <w:r w:rsidR="00DA5013">
        <w:t xml:space="preserve">til </w:t>
      </w:r>
      <w:r>
        <w:t xml:space="preserve">ymse </w:t>
      </w:r>
      <w:r w:rsidR="00DA5013">
        <w:t>organisering</w:t>
      </w:r>
      <w:r w:rsidR="00E42CE6">
        <w:t>, og en time ekstra til tilpasninger/eget initiativ</w:t>
      </w:r>
      <w:r w:rsidR="00DA5013">
        <w:t xml:space="preserve">. Totalt 20 timer per gruppe. Aktivitetene legges opp litt tett i begynnelsen av semesteret. </w:t>
      </w:r>
    </w:p>
    <w:p w14:paraId="2B104027" w14:textId="0211E304" w:rsidR="00B53BAB" w:rsidRDefault="00B53BAB"/>
    <w:p w14:paraId="45326E5A" w14:textId="77777777" w:rsidR="00AD1FCE" w:rsidRDefault="00AD1FCE">
      <w:pPr>
        <w:rPr>
          <w:b/>
          <w:bCs/>
        </w:rPr>
      </w:pPr>
    </w:p>
    <w:p w14:paraId="7F560927" w14:textId="77777777" w:rsidR="00AD1FCE" w:rsidRDefault="00AD1FCE">
      <w:pPr>
        <w:rPr>
          <w:b/>
          <w:bCs/>
        </w:rPr>
      </w:pPr>
    </w:p>
    <w:p w14:paraId="033EBBC4" w14:textId="763BBDC6" w:rsidR="00DA5013" w:rsidRPr="00B81D7D" w:rsidRDefault="00DA5013">
      <w:pPr>
        <w:rPr>
          <w:color w:val="0070C0"/>
        </w:rPr>
      </w:pPr>
      <w:r w:rsidRPr="00B81D7D">
        <w:rPr>
          <w:b/>
          <w:bCs/>
          <w:color w:val="0070C0"/>
        </w:rPr>
        <w:t xml:space="preserve">Forslag til </w:t>
      </w:r>
      <w:r w:rsidR="002D1FC0" w:rsidRPr="00B81D7D">
        <w:rPr>
          <w:b/>
          <w:bCs/>
          <w:color w:val="0070C0"/>
        </w:rPr>
        <w:t>aktivitetsp</w:t>
      </w:r>
      <w:r w:rsidRPr="00B81D7D">
        <w:rPr>
          <w:b/>
          <w:bCs/>
          <w:color w:val="0070C0"/>
        </w:rPr>
        <w:t>lan</w:t>
      </w:r>
      <w:r w:rsidR="002D1FC0" w:rsidRPr="00B81D7D">
        <w:rPr>
          <w:b/>
          <w:bCs/>
          <w:color w:val="0070C0"/>
        </w:rPr>
        <w:t xml:space="preserve"> H21</w:t>
      </w:r>
      <w:r w:rsidRPr="00B81D7D">
        <w:rPr>
          <w:color w:val="0070C0"/>
        </w:rPr>
        <w:t xml:space="preserve">: </w:t>
      </w:r>
    </w:p>
    <w:tbl>
      <w:tblPr>
        <w:tblStyle w:val="TableGrid"/>
        <w:tblW w:w="0" w:type="auto"/>
        <w:tblLook w:val="04A0" w:firstRow="1" w:lastRow="0" w:firstColumn="1" w:lastColumn="0" w:noHBand="0" w:noVBand="1"/>
      </w:tblPr>
      <w:tblGrid>
        <w:gridCol w:w="1089"/>
        <w:gridCol w:w="3442"/>
        <w:gridCol w:w="2127"/>
        <w:gridCol w:w="2358"/>
      </w:tblGrid>
      <w:tr w:rsidR="008771D7" w:rsidRPr="00507AB8" w14:paraId="33DB2E58" w14:textId="7EF150C0" w:rsidTr="00B81D7D">
        <w:tc>
          <w:tcPr>
            <w:tcW w:w="0" w:type="auto"/>
          </w:tcPr>
          <w:p w14:paraId="04F6318B" w14:textId="06762CDC" w:rsidR="00481F38" w:rsidRPr="00507AB8" w:rsidRDefault="00481F38">
            <w:pPr>
              <w:rPr>
                <w:b/>
                <w:bCs/>
              </w:rPr>
            </w:pPr>
            <w:proofErr w:type="spellStart"/>
            <w:r w:rsidRPr="00507AB8">
              <w:rPr>
                <w:b/>
                <w:bCs/>
              </w:rPr>
              <w:t>Ca</w:t>
            </w:r>
            <w:proofErr w:type="spellEnd"/>
            <w:r w:rsidRPr="00507AB8">
              <w:rPr>
                <w:b/>
                <w:bCs/>
              </w:rPr>
              <w:t xml:space="preserve"> tidspunkt</w:t>
            </w:r>
          </w:p>
        </w:tc>
        <w:tc>
          <w:tcPr>
            <w:tcW w:w="3442" w:type="dxa"/>
          </w:tcPr>
          <w:p w14:paraId="73D74ED3" w14:textId="6AF69F76" w:rsidR="00481F38" w:rsidRPr="00507AB8" w:rsidRDefault="00481F38">
            <w:pPr>
              <w:rPr>
                <w:b/>
                <w:bCs/>
              </w:rPr>
            </w:pPr>
            <w:r w:rsidRPr="00507AB8">
              <w:rPr>
                <w:b/>
                <w:bCs/>
              </w:rPr>
              <w:t>Aktivitet</w:t>
            </w:r>
          </w:p>
        </w:tc>
        <w:tc>
          <w:tcPr>
            <w:tcW w:w="2127" w:type="dxa"/>
          </w:tcPr>
          <w:p w14:paraId="25F7F0BC" w14:textId="07CFFDAE" w:rsidR="00481F38" w:rsidRPr="00507AB8" w:rsidRDefault="00481F38">
            <w:pPr>
              <w:rPr>
                <w:b/>
                <w:bCs/>
              </w:rPr>
            </w:pPr>
            <w:r w:rsidRPr="00507AB8">
              <w:rPr>
                <w:b/>
                <w:bCs/>
              </w:rPr>
              <w:t>Målsetting</w:t>
            </w:r>
          </w:p>
        </w:tc>
        <w:tc>
          <w:tcPr>
            <w:tcW w:w="2358" w:type="dxa"/>
          </w:tcPr>
          <w:p w14:paraId="6CCAD153" w14:textId="1C2BBDED" w:rsidR="00481F38" w:rsidRPr="00507AB8" w:rsidRDefault="00481F38">
            <w:pPr>
              <w:rPr>
                <w:b/>
                <w:bCs/>
              </w:rPr>
            </w:pPr>
            <w:r w:rsidRPr="00507AB8">
              <w:rPr>
                <w:b/>
                <w:bCs/>
              </w:rPr>
              <w:t xml:space="preserve">Timer uttelling </w:t>
            </w:r>
            <w:r w:rsidR="00EC3D9D">
              <w:rPr>
                <w:b/>
                <w:bCs/>
              </w:rPr>
              <w:t>studentassistenter</w:t>
            </w:r>
          </w:p>
        </w:tc>
      </w:tr>
      <w:tr w:rsidR="008771D7" w14:paraId="5F9B9F7B" w14:textId="7B523C5E" w:rsidTr="00B81D7D">
        <w:tc>
          <w:tcPr>
            <w:tcW w:w="0" w:type="auto"/>
          </w:tcPr>
          <w:p w14:paraId="74E8225E" w14:textId="03D71A30" w:rsidR="00481F38" w:rsidRDefault="00481F38">
            <w:r>
              <w:t>Uke 34</w:t>
            </w:r>
          </w:p>
        </w:tc>
        <w:tc>
          <w:tcPr>
            <w:tcW w:w="3442" w:type="dxa"/>
          </w:tcPr>
          <w:p w14:paraId="087B5FF2" w14:textId="0BAA6A3F" w:rsidR="00481F38" w:rsidRDefault="00EC3D9D">
            <w:proofErr w:type="spellStart"/>
            <w:r w:rsidRPr="00B81D7D">
              <w:rPr>
                <w:b/>
                <w:bCs/>
              </w:rPr>
              <w:t>Survival</w:t>
            </w:r>
            <w:proofErr w:type="spellEnd"/>
            <w:r w:rsidRPr="00B81D7D">
              <w:rPr>
                <w:b/>
                <w:bCs/>
              </w:rPr>
              <w:t xml:space="preserve"> </w:t>
            </w:r>
            <w:proofErr w:type="spellStart"/>
            <w:r w:rsidRPr="00B81D7D">
              <w:rPr>
                <w:b/>
                <w:bCs/>
              </w:rPr>
              <w:t>kit</w:t>
            </w:r>
            <w:proofErr w:type="spellEnd"/>
            <w:r w:rsidRPr="00B81D7D">
              <w:rPr>
                <w:b/>
                <w:bCs/>
              </w:rPr>
              <w:t>:</w:t>
            </w:r>
            <w:r>
              <w:t xml:space="preserve"> </w:t>
            </w:r>
            <w:r w:rsidR="00481F38">
              <w:t xml:space="preserve">Hvordan funker ting? Hvordan får du informasjon? Canvas, SV-infosenter, emnesider, SI-fra ordning, …  </w:t>
            </w:r>
          </w:p>
        </w:tc>
        <w:tc>
          <w:tcPr>
            <w:tcW w:w="2127" w:type="dxa"/>
          </w:tcPr>
          <w:p w14:paraId="001C7AB2" w14:textId="44022960" w:rsidR="00481F38" w:rsidRDefault="00481F38">
            <w:r>
              <w:t>Få dem til å skjønne praktiske greier</w:t>
            </w:r>
          </w:p>
        </w:tc>
        <w:tc>
          <w:tcPr>
            <w:tcW w:w="2358" w:type="dxa"/>
          </w:tcPr>
          <w:p w14:paraId="23C309BF" w14:textId="53CE97BA" w:rsidR="00481F38" w:rsidRDefault="00481F38">
            <w:r>
              <w:t>2</w:t>
            </w:r>
          </w:p>
        </w:tc>
      </w:tr>
      <w:tr w:rsidR="008771D7" w14:paraId="1CF358A6" w14:textId="59F56E6B" w:rsidTr="00B81D7D">
        <w:tc>
          <w:tcPr>
            <w:tcW w:w="0" w:type="auto"/>
          </w:tcPr>
          <w:p w14:paraId="57CDDB63" w14:textId="5B1329CF" w:rsidR="00481F38" w:rsidRDefault="00481F38" w:rsidP="008F6AB6">
            <w:r>
              <w:t>Uke 35</w:t>
            </w:r>
          </w:p>
        </w:tc>
        <w:tc>
          <w:tcPr>
            <w:tcW w:w="3442" w:type="dxa"/>
          </w:tcPr>
          <w:p w14:paraId="0F663A03" w14:textId="10BC8D0D" w:rsidR="00481F38" w:rsidRDefault="00EC3D9D" w:rsidP="008F6AB6">
            <w:r w:rsidRPr="00EE685B">
              <w:rPr>
                <w:b/>
                <w:bCs/>
              </w:rPr>
              <w:t>Oppstarthjelp med kollokvier</w:t>
            </w:r>
            <w:r>
              <w:t xml:space="preserve"> </w:t>
            </w:r>
            <w:r w:rsidR="00481F38">
              <w:t xml:space="preserve">Organisere </w:t>
            </w:r>
            <w:proofErr w:type="spellStart"/>
            <w:r w:rsidR="00481F38">
              <w:t>kollokvie</w:t>
            </w:r>
            <w:proofErr w:type="spellEnd"/>
            <w:r>
              <w:t xml:space="preserve">, i </w:t>
            </w:r>
            <w:r w:rsidR="00481F38">
              <w:t>direkte tilknytning til seminar</w:t>
            </w:r>
            <w:r>
              <w:t>/samling</w:t>
            </w:r>
          </w:p>
        </w:tc>
        <w:tc>
          <w:tcPr>
            <w:tcW w:w="2127" w:type="dxa"/>
          </w:tcPr>
          <w:p w14:paraId="5FCC3EC8" w14:textId="78C9E06E" w:rsidR="00481F38" w:rsidRDefault="00481F38" w:rsidP="008F6AB6">
            <w:r>
              <w:t xml:space="preserve">Alle skal ha tilbud om </w:t>
            </w:r>
            <w:proofErr w:type="spellStart"/>
            <w:r>
              <w:t>kollokvie</w:t>
            </w:r>
            <w:proofErr w:type="spellEnd"/>
            <w:r>
              <w:t xml:space="preserve">. </w:t>
            </w:r>
          </w:p>
        </w:tc>
        <w:tc>
          <w:tcPr>
            <w:tcW w:w="2358" w:type="dxa"/>
          </w:tcPr>
          <w:p w14:paraId="3991799D" w14:textId="77777777" w:rsidR="00481F38" w:rsidRDefault="00481F38" w:rsidP="008F6AB6">
            <w:r>
              <w:t>2</w:t>
            </w:r>
          </w:p>
        </w:tc>
      </w:tr>
      <w:tr w:rsidR="008771D7" w14:paraId="3177B0FE" w14:textId="42DE6F3F" w:rsidTr="00B81D7D">
        <w:tc>
          <w:tcPr>
            <w:tcW w:w="0" w:type="auto"/>
          </w:tcPr>
          <w:p w14:paraId="0B38B982" w14:textId="7FFA300B" w:rsidR="00481F38" w:rsidRDefault="00481F38">
            <w:r>
              <w:t>Uke 35</w:t>
            </w:r>
          </w:p>
        </w:tc>
        <w:tc>
          <w:tcPr>
            <w:tcW w:w="3442" w:type="dxa"/>
          </w:tcPr>
          <w:p w14:paraId="1A3158EA" w14:textId="016E4560" w:rsidR="00481F38" w:rsidRPr="00B81D7D" w:rsidRDefault="00481F38">
            <w:pPr>
              <w:rPr>
                <w:b/>
                <w:bCs/>
              </w:rPr>
            </w:pPr>
            <w:r w:rsidRPr="00B81D7D">
              <w:rPr>
                <w:b/>
                <w:bCs/>
              </w:rPr>
              <w:t>Lunsj</w:t>
            </w:r>
            <w:r w:rsidR="00EC3D9D" w:rsidRPr="00B81D7D">
              <w:rPr>
                <w:b/>
                <w:bCs/>
              </w:rPr>
              <w:t>treff</w:t>
            </w:r>
          </w:p>
        </w:tc>
        <w:tc>
          <w:tcPr>
            <w:tcW w:w="2127" w:type="dxa"/>
          </w:tcPr>
          <w:p w14:paraId="722CD4AF" w14:textId="072D1EEB" w:rsidR="00481F38" w:rsidRDefault="00481F38">
            <w:r>
              <w:t>Sosial</w:t>
            </w:r>
            <w:r w:rsidR="00DA5013">
              <w:t xml:space="preserve"> møteplass</w:t>
            </w:r>
          </w:p>
        </w:tc>
        <w:tc>
          <w:tcPr>
            <w:tcW w:w="2358" w:type="dxa"/>
          </w:tcPr>
          <w:p w14:paraId="3CE828F2" w14:textId="3E9C9F43" w:rsidR="00481F38" w:rsidRDefault="00481F38">
            <w:r>
              <w:t>1</w:t>
            </w:r>
          </w:p>
        </w:tc>
      </w:tr>
      <w:tr w:rsidR="008771D7" w14:paraId="7269405E" w14:textId="750BC655" w:rsidTr="00B81D7D">
        <w:tc>
          <w:tcPr>
            <w:tcW w:w="0" w:type="auto"/>
          </w:tcPr>
          <w:p w14:paraId="0E940308" w14:textId="04C1F73E" w:rsidR="00481F38" w:rsidRDefault="00481F38">
            <w:r>
              <w:t>Uke 36</w:t>
            </w:r>
          </w:p>
        </w:tc>
        <w:tc>
          <w:tcPr>
            <w:tcW w:w="3442" w:type="dxa"/>
          </w:tcPr>
          <w:p w14:paraId="5F4501CD" w14:textId="7FF95B5C" w:rsidR="00481F38" w:rsidRPr="00B81D7D" w:rsidRDefault="00481F38">
            <w:pPr>
              <w:rPr>
                <w:b/>
                <w:bCs/>
              </w:rPr>
            </w:pPr>
            <w:r w:rsidRPr="00B81D7D">
              <w:rPr>
                <w:b/>
                <w:bCs/>
              </w:rPr>
              <w:t>Fagkveld, U1</w:t>
            </w:r>
            <w:r w:rsidR="002D1FC0">
              <w:rPr>
                <w:b/>
                <w:bCs/>
              </w:rPr>
              <w:t>*</w:t>
            </w:r>
          </w:p>
        </w:tc>
        <w:tc>
          <w:tcPr>
            <w:tcW w:w="2127" w:type="dxa"/>
          </w:tcPr>
          <w:p w14:paraId="756302A4" w14:textId="53CF255E" w:rsidR="00481F38" w:rsidRDefault="00481F38">
            <w:r>
              <w:t>Sosialt kamuflert som fag</w:t>
            </w:r>
          </w:p>
        </w:tc>
        <w:tc>
          <w:tcPr>
            <w:tcW w:w="2358" w:type="dxa"/>
          </w:tcPr>
          <w:p w14:paraId="64A24544" w14:textId="2C7BDF20" w:rsidR="00481F38" w:rsidRDefault="00E42CE6">
            <w:r>
              <w:t xml:space="preserve">3 </w:t>
            </w:r>
            <w:r w:rsidR="00481F38">
              <w:t>for SOS, andre frivillig</w:t>
            </w:r>
          </w:p>
        </w:tc>
      </w:tr>
      <w:tr w:rsidR="008771D7" w14:paraId="6E9EC2EA" w14:textId="549EDE60" w:rsidTr="00B81D7D">
        <w:tc>
          <w:tcPr>
            <w:tcW w:w="0" w:type="auto"/>
          </w:tcPr>
          <w:p w14:paraId="4AE271EF" w14:textId="0C644A66" w:rsidR="00481F38" w:rsidRDefault="00481F38">
            <w:r>
              <w:t>Uke 37</w:t>
            </w:r>
          </w:p>
        </w:tc>
        <w:tc>
          <w:tcPr>
            <w:tcW w:w="3442" w:type="dxa"/>
          </w:tcPr>
          <w:p w14:paraId="6C39AC46" w14:textId="11902841" w:rsidR="00481F38" w:rsidRPr="00B81D7D" w:rsidRDefault="00481F38">
            <w:pPr>
              <w:rPr>
                <w:b/>
                <w:bCs/>
              </w:rPr>
            </w:pPr>
            <w:r w:rsidRPr="00B81D7D">
              <w:rPr>
                <w:b/>
                <w:bCs/>
              </w:rPr>
              <w:t>Lunsj</w:t>
            </w:r>
            <w:r w:rsidR="00EC3D9D" w:rsidRPr="00B81D7D">
              <w:rPr>
                <w:b/>
                <w:bCs/>
              </w:rPr>
              <w:t>treff</w:t>
            </w:r>
          </w:p>
        </w:tc>
        <w:tc>
          <w:tcPr>
            <w:tcW w:w="2127" w:type="dxa"/>
          </w:tcPr>
          <w:p w14:paraId="7B92DA15" w14:textId="573DC872" w:rsidR="00481F38" w:rsidRDefault="00DA5013">
            <w:r>
              <w:t>Sosial møteplass</w:t>
            </w:r>
          </w:p>
        </w:tc>
        <w:tc>
          <w:tcPr>
            <w:tcW w:w="2358" w:type="dxa"/>
          </w:tcPr>
          <w:p w14:paraId="4BC5641E" w14:textId="5FC5D15D" w:rsidR="00481F38" w:rsidRDefault="00481F38">
            <w:r>
              <w:t>1</w:t>
            </w:r>
          </w:p>
        </w:tc>
      </w:tr>
      <w:tr w:rsidR="008771D7" w14:paraId="7E419DDA" w14:textId="162229D7" w:rsidTr="00B81D7D">
        <w:tc>
          <w:tcPr>
            <w:tcW w:w="0" w:type="auto"/>
          </w:tcPr>
          <w:p w14:paraId="75C6F624" w14:textId="3837EE34" w:rsidR="00481F38" w:rsidRDefault="00481F38">
            <w:r>
              <w:t>Uke 38</w:t>
            </w:r>
          </w:p>
        </w:tc>
        <w:tc>
          <w:tcPr>
            <w:tcW w:w="3442" w:type="dxa"/>
          </w:tcPr>
          <w:p w14:paraId="6CDDCA79" w14:textId="30D54D92" w:rsidR="00481F38" w:rsidRPr="00B81D7D" w:rsidRDefault="00DA5013">
            <w:pPr>
              <w:rPr>
                <w:b/>
                <w:bCs/>
              </w:rPr>
            </w:pPr>
            <w:r w:rsidRPr="00B81D7D">
              <w:rPr>
                <w:b/>
                <w:bCs/>
              </w:rPr>
              <w:t>S</w:t>
            </w:r>
            <w:r w:rsidR="00481F38" w:rsidRPr="00B81D7D">
              <w:rPr>
                <w:b/>
                <w:bCs/>
              </w:rPr>
              <w:t>tudieteknikk</w:t>
            </w:r>
          </w:p>
        </w:tc>
        <w:tc>
          <w:tcPr>
            <w:tcW w:w="2127" w:type="dxa"/>
          </w:tcPr>
          <w:p w14:paraId="13AD667E" w14:textId="79E1489E" w:rsidR="00481F38" w:rsidRDefault="00481F38">
            <w:r>
              <w:t xml:space="preserve">Hjelpe til faktisk å hjelpe med studieteknikk. </w:t>
            </w:r>
          </w:p>
        </w:tc>
        <w:tc>
          <w:tcPr>
            <w:tcW w:w="2358" w:type="dxa"/>
          </w:tcPr>
          <w:p w14:paraId="2AD6A3D7" w14:textId="6F011BA7" w:rsidR="00481F38" w:rsidRDefault="00481F38">
            <w:r>
              <w:t>2</w:t>
            </w:r>
          </w:p>
        </w:tc>
      </w:tr>
      <w:tr w:rsidR="008771D7" w14:paraId="4337CA93" w14:textId="77777777" w:rsidTr="00B81D7D">
        <w:tc>
          <w:tcPr>
            <w:tcW w:w="0" w:type="auto"/>
          </w:tcPr>
          <w:p w14:paraId="682A8163" w14:textId="7B183446" w:rsidR="00DA5013" w:rsidRDefault="00DA5013" w:rsidP="00DA5013">
            <w:r>
              <w:t>Uke 38</w:t>
            </w:r>
          </w:p>
        </w:tc>
        <w:tc>
          <w:tcPr>
            <w:tcW w:w="3442" w:type="dxa"/>
          </w:tcPr>
          <w:p w14:paraId="41B29246" w14:textId="1C32C66B" w:rsidR="00DA5013" w:rsidRPr="00B81D7D" w:rsidRDefault="00DA5013" w:rsidP="00DA5013">
            <w:pPr>
              <w:rPr>
                <w:b/>
                <w:bCs/>
              </w:rPr>
            </w:pPr>
            <w:r w:rsidRPr="00B81D7D">
              <w:rPr>
                <w:b/>
                <w:bCs/>
              </w:rPr>
              <w:t>Fagkveld, U1</w:t>
            </w:r>
            <w:r w:rsidR="002D1FC0">
              <w:rPr>
                <w:b/>
                <w:bCs/>
              </w:rPr>
              <w:t>*</w:t>
            </w:r>
          </w:p>
        </w:tc>
        <w:tc>
          <w:tcPr>
            <w:tcW w:w="2127" w:type="dxa"/>
          </w:tcPr>
          <w:p w14:paraId="7AA26310" w14:textId="4D1BFABF" w:rsidR="00DA5013" w:rsidRDefault="00DA5013" w:rsidP="00DA5013">
            <w:r>
              <w:t>Sosialt kamuflert som fag</w:t>
            </w:r>
          </w:p>
        </w:tc>
        <w:tc>
          <w:tcPr>
            <w:tcW w:w="2358" w:type="dxa"/>
          </w:tcPr>
          <w:p w14:paraId="42BF62A2" w14:textId="272B9955" w:rsidR="00DA5013" w:rsidRDefault="00E42CE6" w:rsidP="00DA5013">
            <w:r>
              <w:t xml:space="preserve">3 </w:t>
            </w:r>
            <w:r w:rsidR="00DA5013">
              <w:t>for SGO, andre frivillig</w:t>
            </w:r>
          </w:p>
        </w:tc>
      </w:tr>
      <w:tr w:rsidR="008771D7" w14:paraId="110429D5" w14:textId="0E207DDA" w:rsidTr="00B81D7D">
        <w:tc>
          <w:tcPr>
            <w:tcW w:w="0" w:type="auto"/>
          </w:tcPr>
          <w:p w14:paraId="4724BEE8" w14:textId="3400DC82" w:rsidR="00481F38" w:rsidRDefault="00481F38" w:rsidP="004D467A">
            <w:r>
              <w:t>Uke 39</w:t>
            </w:r>
          </w:p>
        </w:tc>
        <w:tc>
          <w:tcPr>
            <w:tcW w:w="3442" w:type="dxa"/>
          </w:tcPr>
          <w:p w14:paraId="67BCA4B8" w14:textId="44787611" w:rsidR="00481F38" w:rsidRPr="00B81D7D" w:rsidRDefault="00481F38" w:rsidP="004D467A">
            <w:pPr>
              <w:rPr>
                <w:b/>
                <w:bCs/>
              </w:rPr>
            </w:pPr>
            <w:r w:rsidRPr="00B81D7D">
              <w:rPr>
                <w:b/>
                <w:bCs/>
              </w:rPr>
              <w:t>Lunsj</w:t>
            </w:r>
            <w:r w:rsidR="00EC3D9D" w:rsidRPr="00B81D7D">
              <w:rPr>
                <w:b/>
                <w:bCs/>
              </w:rPr>
              <w:t>treff</w:t>
            </w:r>
          </w:p>
        </w:tc>
        <w:tc>
          <w:tcPr>
            <w:tcW w:w="2127" w:type="dxa"/>
          </w:tcPr>
          <w:p w14:paraId="4B0809E6" w14:textId="3CAB527D" w:rsidR="00481F38" w:rsidRDefault="00DA5013" w:rsidP="004D467A">
            <w:r>
              <w:t>Sosial møteplass</w:t>
            </w:r>
          </w:p>
        </w:tc>
        <w:tc>
          <w:tcPr>
            <w:tcW w:w="2358" w:type="dxa"/>
          </w:tcPr>
          <w:p w14:paraId="0E709B58" w14:textId="2A5DC5A7" w:rsidR="00481F38" w:rsidRDefault="00481F38" w:rsidP="004D467A">
            <w:r>
              <w:t>1</w:t>
            </w:r>
          </w:p>
        </w:tc>
      </w:tr>
      <w:tr w:rsidR="008771D7" w14:paraId="0F6819D3" w14:textId="005FF01F" w:rsidTr="00B81D7D">
        <w:tc>
          <w:tcPr>
            <w:tcW w:w="0" w:type="auto"/>
          </w:tcPr>
          <w:p w14:paraId="4AD73A7A" w14:textId="4848CD14" w:rsidR="00481F38" w:rsidRDefault="00481F38" w:rsidP="004D467A">
            <w:r>
              <w:t>Uke 40</w:t>
            </w:r>
          </w:p>
        </w:tc>
        <w:tc>
          <w:tcPr>
            <w:tcW w:w="3442" w:type="dxa"/>
          </w:tcPr>
          <w:p w14:paraId="3DEB3C8D" w14:textId="62F2C339" w:rsidR="00481F38" w:rsidRPr="00B81D7D" w:rsidRDefault="00481F38" w:rsidP="004D467A">
            <w:pPr>
              <w:rPr>
                <w:b/>
                <w:bCs/>
              </w:rPr>
            </w:pPr>
            <w:r w:rsidRPr="00B81D7D">
              <w:rPr>
                <w:b/>
                <w:bCs/>
              </w:rPr>
              <w:t>Fagkveld, U1</w:t>
            </w:r>
            <w:r w:rsidR="002D1FC0">
              <w:rPr>
                <w:b/>
                <w:bCs/>
              </w:rPr>
              <w:t>*</w:t>
            </w:r>
          </w:p>
        </w:tc>
        <w:tc>
          <w:tcPr>
            <w:tcW w:w="2127" w:type="dxa"/>
          </w:tcPr>
          <w:p w14:paraId="047ECC16" w14:textId="089912A2" w:rsidR="00481F38" w:rsidRDefault="00481F38" w:rsidP="004D467A">
            <w:r>
              <w:t>Sosialt kamuflert som fag</w:t>
            </w:r>
          </w:p>
        </w:tc>
        <w:tc>
          <w:tcPr>
            <w:tcW w:w="2358" w:type="dxa"/>
          </w:tcPr>
          <w:p w14:paraId="5E9D587C" w14:textId="4EA60907" w:rsidR="00481F38" w:rsidRDefault="00E42CE6" w:rsidP="004D467A">
            <w:r>
              <w:t xml:space="preserve">3 </w:t>
            </w:r>
            <w:r w:rsidR="00DA5013">
              <w:t>for UTV/KULKOM, andre frivillig</w:t>
            </w:r>
          </w:p>
        </w:tc>
      </w:tr>
      <w:tr w:rsidR="008771D7" w14:paraId="4AB8DF5E" w14:textId="6C8B1873" w:rsidTr="00B81D7D">
        <w:tc>
          <w:tcPr>
            <w:tcW w:w="0" w:type="auto"/>
          </w:tcPr>
          <w:p w14:paraId="0CB41AFB" w14:textId="4AF4BDB7" w:rsidR="00481F38" w:rsidRDefault="00481F38" w:rsidP="004D467A">
            <w:r>
              <w:t>Uke 43</w:t>
            </w:r>
          </w:p>
        </w:tc>
        <w:tc>
          <w:tcPr>
            <w:tcW w:w="3442" w:type="dxa"/>
          </w:tcPr>
          <w:p w14:paraId="747BB731" w14:textId="40A43084" w:rsidR="00481F38" w:rsidRPr="00B81D7D" w:rsidRDefault="00481F38" w:rsidP="004D467A">
            <w:pPr>
              <w:rPr>
                <w:b/>
                <w:bCs/>
              </w:rPr>
            </w:pPr>
            <w:r w:rsidRPr="00B81D7D">
              <w:rPr>
                <w:b/>
                <w:bCs/>
              </w:rPr>
              <w:t>Lunsj</w:t>
            </w:r>
            <w:r w:rsidR="00EC3D9D" w:rsidRPr="00B81D7D">
              <w:rPr>
                <w:b/>
                <w:bCs/>
              </w:rPr>
              <w:t>treff</w:t>
            </w:r>
          </w:p>
        </w:tc>
        <w:tc>
          <w:tcPr>
            <w:tcW w:w="2127" w:type="dxa"/>
          </w:tcPr>
          <w:p w14:paraId="492FD2DA" w14:textId="73085CEB" w:rsidR="00481F38" w:rsidRDefault="00DA5013" w:rsidP="004D467A">
            <w:r>
              <w:t>Sosial møteplass</w:t>
            </w:r>
          </w:p>
        </w:tc>
        <w:tc>
          <w:tcPr>
            <w:tcW w:w="2358" w:type="dxa"/>
          </w:tcPr>
          <w:p w14:paraId="3D588E27" w14:textId="0BE7E6A6" w:rsidR="00481F38" w:rsidRDefault="00481F38" w:rsidP="004D467A">
            <w:r>
              <w:t>1</w:t>
            </w:r>
          </w:p>
        </w:tc>
      </w:tr>
      <w:tr w:rsidR="008771D7" w14:paraId="708D818C" w14:textId="04FD5739" w:rsidTr="00B81D7D">
        <w:tc>
          <w:tcPr>
            <w:tcW w:w="0" w:type="auto"/>
          </w:tcPr>
          <w:p w14:paraId="27B35F1D" w14:textId="1BE4575F" w:rsidR="00481F38" w:rsidRDefault="00481F38" w:rsidP="004D467A">
            <w:r>
              <w:t>Uke 44</w:t>
            </w:r>
          </w:p>
        </w:tc>
        <w:tc>
          <w:tcPr>
            <w:tcW w:w="3442" w:type="dxa"/>
          </w:tcPr>
          <w:p w14:paraId="27549C80" w14:textId="16383F12" w:rsidR="00481F38" w:rsidRPr="00B81D7D" w:rsidRDefault="00481F38" w:rsidP="004D467A">
            <w:pPr>
              <w:rPr>
                <w:b/>
                <w:bCs/>
              </w:rPr>
            </w:pPr>
            <w:r w:rsidRPr="00B81D7D">
              <w:rPr>
                <w:b/>
                <w:bCs/>
              </w:rPr>
              <w:t>Fagkveld, U1</w:t>
            </w:r>
            <w:r w:rsidR="002D1FC0">
              <w:rPr>
                <w:b/>
                <w:bCs/>
              </w:rPr>
              <w:t>*</w:t>
            </w:r>
          </w:p>
        </w:tc>
        <w:tc>
          <w:tcPr>
            <w:tcW w:w="2127" w:type="dxa"/>
          </w:tcPr>
          <w:p w14:paraId="7404A07B" w14:textId="736C7856" w:rsidR="00481F38" w:rsidRDefault="00481F38" w:rsidP="004D467A">
            <w:r>
              <w:t>Sosialt kamuflert som fag</w:t>
            </w:r>
          </w:p>
        </w:tc>
        <w:tc>
          <w:tcPr>
            <w:tcW w:w="2358" w:type="dxa"/>
          </w:tcPr>
          <w:p w14:paraId="330ED881" w14:textId="52B51F65" w:rsidR="00481F38" w:rsidRDefault="00E42CE6" w:rsidP="004D467A">
            <w:r>
              <w:t xml:space="preserve">3 </w:t>
            </w:r>
            <w:r w:rsidR="00481F38">
              <w:t xml:space="preserve">for </w:t>
            </w:r>
            <w:r w:rsidR="00DA5013">
              <w:t>SOS</w:t>
            </w:r>
            <w:r w:rsidR="00481F38">
              <w:t>, andre frivillig</w:t>
            </w:r>
          </w:p>
        </w:tc>
      </w:tr>
      <w:tr w:rsidR="008771D7" w14:paraId="6A6ED1C9" w14:textId="0E7FE64C" w:rsidTr="00B81D7D">
        <w:tc>
          <w:tcPr>
            <w:tcW w:w="0" w:type="auto"/>
          </w:tcPr>
          <w:p w14:paraId="5F195AA3" w14:textId="321364FF" w:rsidR="00481F38" w:rsidRDefault="00481F38" w:rsidP="004D467A">
            <w:r>
              <w:t>Uke 47</w:t>
            </w:r>
          </w:p>
        </w:tc>
        <w:tc>
          <w:tcPr>
            <w:tcW w:w="3442" w:type="dxa"/>
          </w:tcPr>
          <w:p w14:paraId="6AB6F5AE" w14:textId="5982D423" w:rsidR="00481F38" w:rsidRPr="00B81D7D" w:rsidRDefault="00481F38" w:rsidP="004D467A">
            <w:pPr>
              <w:rPr>
                <w:b/>
                <w:bCs/>
              </w:rPr>
            </w:pPr>
            <w:r w:rsidRPr="00B81D7D">
              <w:rPr>
                <w:b/>
                <w:bCs/>
              </w:rPr>
              <w:t>Lunsj</w:t>
            </w:r>
            <w:r w:rsidR="00EC3D9D" w:rsidRPr="00B81D7D">
              <w:rPr>
                <w:b/>
                <w:bCs/>
              </w:rPr>
              <w:t>treff</w:t>
            </w:r>
          </w:p>
        </w:tc>
        <w:tc>
          <w:tcPr>
            <w:tcW w:w="2127" w:type="dxa"/>
          </w:tcPr>
          <w:p w14:paraId="07FC0595" w14:textId="42956F72" w:rsidR="00481F38" w:rsidRDefault="00DA5013" w:rsidP="004D467A">
            <w:r>
              <w:t>Sosial møteplass</w:t>
            </w:r>
          </w:p>
        </w:tc>
        <w:tc>
          <w:tcPr>
            <w:tcW w:w="2358" w:type="dxa"/>
          </w:tcPr>
          <w:p w14:paraId="70F45740" w14:textId="15CBCA04" w:rsidR="00481F38" w:rsidRDefault="00481F38" w:rsidP="004D467A">
            <w:r>
              <w:t>1</w:t>
            </w:r>
          </w:p>
        </w:tc>
      </w:tr>
      <w:tr w:rsidR="008771D7" w14:paraId="6403254E" w14:textId="5B17FD61" w:rsidTr="00B81D7D">
        <w:tc>
          <w:tcPr>
            <w:tcW w:w="0" w:type="auto"/>
          </w:tcPr>
          <w:p w14:paraId="7FAFC33A" w14:textId="459116F9" w:rsidR="00481F38" w:rsidRDefault="00481F38" w:rsidP="004D467A">
            <w:r>
              <w:t>Uke 48</w:t>
            </w:r>
          </w:p>
        </w:tc>
        <w:tc>
          <w:tcPr>
            <w:tcW w:w="3442" w:type="dxa"/>
          </w:tcPr>
          <w:p w14:paraId="14E19384" w14:textId="06D85575" w:rsidR="00481F38" w:rsidRPr="00B81D7D" w:rsidRDefault="00481F38" w:rsidP="004D467A">
            <w:pPr>
              <w:rPr>
                <w:b/>
                <w:bCs/>
              </w:rPr>
            </w:pPr>
            <w:r w:rsidRPr="00B81D7D">
              <w:rPr>
                <w:b/>
                <w:bCs/>
              </w:rPr>
              <w:t>Fagkveld, U1</w:t>
            </w:r>
            <w:r w:rsidR="002D1FC0">
              <w:rPr>
                <w:b/>
                <w:bCs/>
              </w:rPr>
              <w:t>*</w:t>
            </w:r>
          </w:p>
        </w:tc>
        <w:tc>
          <w:tcPr>
            <w:tcW w:w="2127" w:type="dxa"/>
          </w:tcPr>
          <w:p w14:paraId="2CE4E3C7" w14:textId="235170E2" w:rsidR="00481F38" w:rsidRDefault="00481F38" w:rsidP="004D467A">
            <w:r>
              <w:t>Sosialt kamuflert som fag</w:t>
            </w:r>
          </w:p>
        </w:tc>
        <w:tc>
          <w:tcPr>
            <w:tcW w:w="2358" w:type="dxa"/>
          </w:tcPr>
          <w:p w14:paraId="46D98008" w14:textId="098234F8" w:rsidR="00481F38" w:rsidRDefault="00E42CE6" w:rsidP="004D467A">
            <w:r>
              <w:t xml:space="preserve">3 </w:t>
            </w:r>
            <w:r w:rsidR="00481F38">
              <w:t xml:space="preserve">for </w:t>
            </w:r>
            <w:r w:rsidR="00DA5013">
              <w:t>SGO</w:t>
            </w:r>
            <w:r w:rsidR="00481F38">
              <w:t>, andre frivillig</w:t>
            </w:r>
          </w:p>
        </w:tc>
      </w:tr>
    </w:tbl>
    <w:p w14:paraId="78FC6E58" w14:textId="7511AE75" w:rsidR="00E853AA" w:rsidRDefault="00E853AA"/>
    <w:p w14:paraId="70704516" w14:textId="6336C850" w:rsidR="00E853AA" w:rsidRDefault="002D1FC0">
      <w:r>
        <w:rPr>
          <w:b/>
          <w:bCs/>
        </w:rPr>
        <w:t xml:space="preserve">(*) </w:t>
      </w:r>
      <w:r w:rsidR="00DA5013" w:rsidRPr="00DA5013">
        <w:rPr>
          <w:b/>
          <w:bCs/>
        </w:rPr>
        <w:t>Fagkvelder</w:t>
      </w:r>
      <w:r w:rsidR="00DA5013">
        <w:rPr>
          <w:b/>
          <w:bCs/>
        </w:rPr>
        <w:t>:</w:t>
      </w:r>
      <w:r w:rsidR="00DA5013">
        <w:t xml:space="preserve"> arrangeres av ISS i samarbeid med PU. En fast vitenskapelig holder et innlegg, og så åpnes det for diskusjon etc. Kanskje noen kommenterer etc. Tema må være litt </w:t>
      </w:r>
      <w:r w:rsidR="002F1326">
        <w:t xml:space="preserve">tiltrekkende </w:t>
      </w:r>
      <w:r w:rsidR="00DA5013">
        <w:t xml:space="preserve">og </w:t>
      </w:r>
      <w:r w:rsidR="002F1326">
        <w:t xml:space="preserve">aktuelt, </w:t>
      </w:r>
      <w:r w:rsidR="00DA5013">
        <w:t xml:space="preserve">innleder må være igjen i salen litt etterpå for å skravle litt. Tema bytter på mellom programmene, men annonseres bare med tema, så det er åpent for alle. </w:t>
      </w:r>
      <w:r>
        <w:t xml:space="preserve">Antall og fordeling av fagkvelder avtales i samarbeid med PU. </w:t>
      </w:r>
    </w:p>
    <w:p w14:paraId="5CE3CA64" w14:textId="49E35A13" w:rsidR="00DA5013" w:rsidRDefault="00DA5013"/>
    <w:p w14:paraId="320370E2" w14:textId="490E49BF" w:rsidR="00DA5013" w:rsidRDefault="00DA5013"/>
    <w:p w14:paraId="442FEE57" w14:textId="77777777" w:rsidR="00DA5013" w:rsidRPr="00E853AA" w:rsidRDefault="00DA5013"/>
    <w:sectPr w:rsidR="00DA5013" w:rsidRPr="00E853AA" w:rsidSect="00514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42E"/>
    <w:multiLevelType w:val="hybridMultilevel"/>
    <w:tmpl w:val="2E06FA34"/>
    <w:lvl w:ilvl="0" w:tplc="040C7C22">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E5537D"/>
    <w:multiLevelType w:val="hybridMultilevel"/>
    <w:tmpl w:val="6E6ED6C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469039DC"/>
    <w:multiLevelType w:val="hybridMultilevel"/>
    <w:tmpl w:val="9EA2287C"/>
    <w:lvl w:ilvl="0" w:tplc="9C829D36">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7B490A"/>
    <w:multiLevelType w:val="hybridMultilevel"/>
    <w:tmpl w:val="A33E23C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AA"/>
    <w:rsid w:val="002A4AA0"/>
    <w:rsid w:val="002D1FC0"/>
    <w:rsid w:val="002F1326"/>
    <w:rsid w:val="00481F38"/>
    <w:rsid w:val="004D467A"/>
    <w:rsid w:val="00507AB8"/>
    <w:rsid w:val="00514291"/>
    <w:rsid w:val="00571D23"/>
    <w:rsid w:val="0057382E"/>
    <w:rsid w:val="006D5404"/>
    <w:rsid w:val="00814F13"/>
    <w:rsid w:val="00836E49"/>
    <w:rsid w:val="008771D7"/>
    <w:rsid w:val="00AD1FCE"/>
    <w:rsid w:val="00B53BAB"/>
    <w:rsid w:val="00B81D7D"/>
    <w:rsid w:val="00BD166D"/>
    <w:rsid w:val="00C22D41"/>
    <w:rsid w:val="00CC748F"/>
    <w:rsid w:val="00DA5013"/>
    <w:rsid w:val="00E42CE6"/>
    <w:rsid w:val="00E853AA"/>
    <w:rsid w:val="00EC3D9D"/>
    <w:rsid w:val="00F974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C2DE"/>
  <w15:chartTrackingRefBased/>
  <w15:docId w15:val="{23892C16-02EB-4A82-A124-E145182F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AA"/>
    <w:pPr>
      <w:ind w:left="720"/>
      <w:contextualSpacing/>
    </w:pPr>
  </w:style>
  <w:style w:type="table" w:styleId="TableGrid">
    <w:name w:val="Table Grid"/>
    <w:basedOn w:val="TableNormal"/>
    <w:uiPriority w:val="39"/>
    <w:rsid w:val="0057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707</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Skardhamar</dc:creator>
  <cp:keywords/>
  <dc:description/>
  <cp:lastModifiedBy>Jemima Garcia-Godos</cp:lastModifiedBy>
  <cp:revision>11</cp:revision>
  <dcterms:created xsi:type="dcterms:W3CDTF">2021-02-12T13:45:00Z</dcterms:created>
  <dcterms:modified xsi:type="dcterms:W3CDTF">2021-02-15T09:59:00Z</dcterms:modified>
</cp:coreProperties>
</file>