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64" w:type="dxa"/>
        <w:tblLook w:val="04A0" w:firstRow="1" w:lastRow="0" w:firstColumn="1" w:lastColumn="0" w:noHBand="0" w:noVBand="1"/>
      </w:tblPr>
      <w:tblGrid>
        <w:gridCol w:w="7201"/>
        <w:gridCol w:w="1014"/>
      </w:tblGrid>
      <w:tr w:rsidR="00CD5AE6" w:rsidRPr="00F60706" w:rsidTr="00CD5AE6">
        <w:trPr>
          <w:gridAfter w:val="1"/>
          <w:wAfter w:w="1014" w:type="dxa"/>
          <w:trHeight w:val="304"/>
        </w:trPr>
        <w:tc>
          <w:tcPr>
            <w:tcW w:w="7201" w:type="dxa"/>
          </w:tcPr>
          <w:p w:rsidR="00CD5AE6" w:rsidRPr="00F60706" w:rsidRDefault="00CD5AE6" w:rsidP="005F5403">
            <w:pPr>
              <w:pStyle w:val="Topptekstlinje1"/>
              <w:spacing w:line="276" w:lineRule="auto"/>
              <w:rPr>
                <w:rFonts w:ascii="Georgia" w:hAnsi="Georgia"/>
                <w:lang w:eastAsia="nb-NO"/>
              </w:rPr>
            </w:pPr>
            <w:bookmarkStart w:id="0" w:name="_GoBack"/>
            <w:bookmarkEnd w:id="0"/>
          </w:p>
        </w:tc>
      </w:tr>
      <w:tr w:rsidR="00CD5AE6" w:rsidRPr="00F60706" w:rsidTr="00CD5AE6">
        <w:trPr>
          <w:trHeight w:val="222"/>
        </w:trPr>
        <w:tc>
          <w:tcPr>
            <w:tcW w:w="8215" w:type="dxa"/>
            <w:gridSpan w:val="2"/>
            <w:hideMark/>
          </w:tcPr>
          <w:p w:rsidR="00CD5AE6" w:rsidRPr="00F60706" w:rsidRDefault="00CD5AE6" w:rsidP="005F5403">
            <w:pPr>
              <w:pStyle w:val="Topptekstlinje2"/>
              <w:spacing w:line="276" w:lineRule="auto"/>
              <w:rPr>
                <w:lang w:eastAsia="nb-NO"/>
              </w:rPr>
            </w:pPr>
          </w:p>
        </w:tc>
      </w:tr>
    </w:tbl>
    <w:p w:rsidR="005E2C5D" w:rsidRPr="00F60706" w:rsidRDefault="00806D61" w:rsidP="005F5403">
      <w:pPr>
        <w:spacing w:line="276" w:lineRule="auto"/>
        <w:rPr>
          <w:rFonts w:ascii="Georgia" w:hAnsi="Georgia"/>
          <w:b/>
          <w:sz w:val="28"/>
          <w:szCs w:val="28"/>
          <w:lang w:val="nb-NO"/>
        </w:rPr>
      </w:pPr>
      <w:r w:rsidRPr="00F60706">
        <w:rPr>
          <w:rFonts w:ascii="Georgia" w:hAnsi="Georgia"/>
          <w:b/>
          <w:sz w:val="28"/>
          <w:szCs w:val="28"/>
          <w:lang w:val="nb-NO"/>
        </w:rPr>
        <w:t>Pro</w:t>
      </w:r>
      <w:r w:rsidR="00404D2F" w:rsidRPr="00F60706">
        <w:rPr>
          <w:rFonts w:ascii="Georgia" w:hAnsi="Georgia"/>
          <w:b/>
          <w:sz w:val="28"/>
          <w:szCs w:val="28"/>
          <w:lang w:val="nb-NO"/>
        </w:rPr>
        <w:t>tokoll fra møte</w:t>
      </w:r>
      <w:r w:rsidRPr="00F60706">
        <w:rPr>
          <w:rFonts w:ascii="Georgia" w:hAnsi="Georgia"/>
          <w:b/>
          <w:sz w:val="28"/>
          <w:szCs w:val="28"/>
          <w:lang w:val="nb-NO"/>
        </w:rPr>
        <w:t xml:space="preserve"> i Forskningsetisk utvalg</w:t>
      </w:r>
      <w:r w:rsidR="00173B48" w:rsidRPr="00F60706">
        <w:rPr>
          <w:rFonts w:ascii="Georgia" w:hAnsi="Georgia"/>
          <w:b/>
          <w:sz w:val="28"/>
          <w:szCs w:val="28"/>
          <w:lang w:val="nb-NO"/>
        </w:rPr>
        <w:t xml:space="preserve"> </w:t>
      </w:r>
    </w:p>
    <w:p w:rsidR="00404D2F" w:rsidRPr="005F5403" w:rsidRDefault="009C32FA" w:rsidP="005F5403">
      <w:pPr>
        <w:spacing w:after="0" w:line="276" w:lineRule="auto"/>
        <w:rPr>
          <w:rFonts w:ascii="Georgia" w:hAnsi="Georgia"/>
          <w:lang w:val="nb-NO"/>
        </w:rPr>
      </w:pPr>
      <w:r w:rsidRPr="005F5403">
        <w:rPr>
          <w:rFonts w:ascii="Georgia" w:hAnsi="Georgia"/>
          <w:lang w:val="nb-NO"/>
        </w:rPr>
        <w:t>Tid: 24. mars</w:t>
      </w:r>
      <w:r w:rsidR="00173B48" w:rsidRPr="005F5403">
        <w:rPr>
          <w:rFonts w:ascii="Georgia" w:hAnsi="Georgia"/>
          <w:lang w:val="nb-NO"/>
        </w:rPr>
        <w:t xml:space="preserve"> 2022 </w:t>
      </w:r>
      <w:r w:rsidR="00F60706" w:rsidRPr="005F5403">
        <w:rPr>
          <w:rFonts w:ascii="Georgia" w:hAnsi="Georgia"/>
          <w:lang w:val="nb-NO"/>
        </w:rPr>
        <w:t>kl. 10.</w:t>
      </w:r>
      <w:r w:rsidR="00173B48" w:rsidRPr="005F5403">
        <w:rPr>
          <w:rFonts w:ascii="Georgia" w:hAnsi="Georgia"/>
          <w:lang w:val="nb-NO"/>
        </w:rPr>
        <w:t>00</w:t>
      </w:r>
      <w:r w:rsidR="000E6A88" w:rsidRPr="005F5403">
        <w:rPr>
          <w:rFonts w:ascii="Georgia" w:hAnsi="Georgia"/>
          <w:lang w:val="nb-NO"/>
        </w:rPr>
        <w:t xml:space="preserve"> </w:t>
      </w:r>
      <w:r w:rsidRPr="005F5403">
        <w:rPr>
          <w:rFonts w:ascii="Georgia" w:hAnsi="Georgia"/>
          <w:lang w:val="nb-NO"/>
        </w:rPr>
        <w:t>- 11.30</w:t>
      </w:r>
    </w:p>
    <w:p w:rsidR="00404D2F" w:rsidRPr="005F5403" w:rsidRDefault="009C32FA" w:rsidP="005F5403">
      <w:pPr>
        <w:tabs>
          <w:tab w:val="left" w:pos="6700"/>
        </w:tabs>
        <w:spacing w:after="0" w:line="276" w:lineRule="auto"/>
        <w:rPr>
          <w:rFonts w:ascii="Georgia" w:hAnsi="Georgia"/>
          <w:lang w:val="nb-NO"/>
        </w:rPr>
      </w:pPr>
      <w:r w:rsidRPr="005F5403">
        <w:rPr>
          <w:rFonts w:ascii="Georgia" w:hAnsi="Georgia"/>
          <w:lang w:val="nb-NO"/>
        </w:rPr>
        <w:t xml:space="preserve">Sted: UiO, Lucy Smiths hus, 9. etasje, Universitetsdirektørens møterom og Zoom  </w:t>
      </w:r>
      <w:r w:rsidR="003D46AC" w:rsidRPr="005F5403">
        <w:rPr>
          <w:rFonts w:ascii="Georgia" w:hAnsi="Georgia"/>
          <w:lang w:val="nb-NO"/>
        </w:rPr>
        <w:tab/>
      </w:r>
    </w:p>
    <w:p w:rsidR="00404D2F" w:rsidRPr="005F5403" w:rsidRDefault="00404D2F" w:rsidP="005F5403">
      <w:pPr>
        <w:spacing w:after="0" w:line="276" w:lineRule="auto"/>
        <w:rPr>
          <w:rFonts w:ascii="Georgia" w:hAnsi="Georgia"/>
          <w:lang w:val="nb-NO"/>
        </w:rPr>
      </w:pPr>
    </w:p>
    <w:p w:rsidR="00404D2F" w:rsidRPr="00416EBC" w:rsidRDefault="00404D2F" w:rsidP="005F5403">
      <w:pPr>
        <w:spacing w:after="0" w:line="276" w:lineRule="auto"/>
        <w:rPr>
          <w:rFonts w:ascii="Georgia" w:hAnsi="Georgia"/>
          <w:i/>
          <w:lang w:val="nb-NO"/>
        </w:rPr>
      </w:pPr>
      <w:r w:rsidRPr="00416EBC">
        <w:rPr>
          <w:rFonts w:ascii="Georgia" w:hAnsi="Georgia"/>
          <w:i/>
          <w:lang w:val="nb-NO"/>
        </w:rPr>
        <w:t>Til stede:</w:t>
      </w:r>
    </w:p>
    <w:p w:rsidR="00404D2F" w:rsidRPr="00416EBC" w:rsidRDefault="00404D2F" w:rsidP="005F5403">
      <w:pPr>
        <w:spacing w:after="0" w:line="276" w:lineRule="auto"/>
        <w:rPr>
          <w:rFonts w:ascii="Georgia" w:hAnsi="Georgia"/>
          <w:lang w:val="nn-NO"/>
        </w:rPr>
      </w:pPr>
      <w:r w:rsidRPr="00416EBC">
        <w:rPr>
          <w:rFonts w:ascii="Georgia" w:hAnsi="Georgia"/>
          <w:lang w:val="nn-NO"/>
        </w:rPr>
        <w:t xml:space="preserve">Bjørn T. Ramberg, </w:t>
      </w:r>
      <w:r w:rsidR="00241F46" w:rsidRPr="00416EBC">
        <w:rPr>
          <w:rFonts w:ascii="Georgia" w:hAnsi="Georgia"/>
          <w:lang w:val="nn-NO"/>
        </w:rPr>
        <w:t xml:space="preserve">professor; </w:t>
      </w:r>
      <w:r w:rsidRPr="00416EBC">
        <w:rPr>
          <w:rFonts w:ascii="Georgia" w:hAnsi="Georgia"/>
          <w:lang w:val="nn-NO"/>
        </w:rPr>
        <w:t>Institutt for filosofi, ide- og kunsthistorie og klassiske språk</w:t>
      </w:r>
      <w:r w:rsidR="00241F46" w:rsidRPr="00416EBC">
        <w:rPr>
          <w:rFonts w:ascii="Georgia" w:hAnsi="Georgia"/>
          <w:lang w:val="nn-NO"/>
        </w:rPr>
        <w:t>, HF</w:t>
      </w:r>
    </w:p>
    <w:p w:rsidR="00404D2F" w:rsidRPr="00416EBC" w:rsidRDefault="00404D2F" w:rsidP="005F5403">
      <w:pPr>
        <w:spacing w:after="0" w:line="276" w:lineRule="auto"/>
        <w:rPr>
          <w:rFonts w:ascii="Georgia" w:hAnsi="Georgia"/>
          <w:lang w:val="nb-NO"/>
        </w:rPr>
      </w:pPr>
      <w:r w:rsidRPr="00416EBC">
        <w:rPr>
          <w:rFonts w:ascii="Georgia" w:hAnsi="Georgia"/>
          <w:lang w:val="nb-NO"/>
        </w:rPr>
        <w:t xml:space="preserve">Marit Halvorsen, </w:t>
      </w:r>
      <w:r w:rsidR="00241F46" w:rsidRPr="00416EBC">
        <w:rPr>
          <w:rFonts w:ascii="Georgia" w:hAnsi="Georgia"/>
          <w:lang w:val="nb-NO"/>
        </w:rPr>
        <w:t>professor, Institutt for offentlig rett, JUR</w:t>
      </w:r>
    </w:p>
    <w:p w:rsidR="00404D2F" w:rsidRPr="00416EBC" w:rsidRDefault="00404D2F" w:rsidP="005F5403">
      <w:pPr>
        <w:spacing w:after="0" w:line="276" w:lineRule="auto"/>
        <w:rPr>
          <w:rFonts w:ascii="Georgia" w:hAnsi="Georgia"/>
          <w:lang w:val="nb-NO"/>
        </w:rPr>
      </w:pPr>
      <w:r w:rsidRPr="00416EBC">
        <w:rPr>
          <w:rFonts w:ascii="Georgia" w:hAnsi="Georgia"/>
          <w:lang w:val="nb-NO"/>
        </w:rPr>
        <w:t xml:space="preserve">Ole Herman Ambur, </w:t>
      </w:r>
      <w:r w:rsidR="00241F46" w:rsidRPr="00416EBC">
        <w:rPr>
          <w:rFonts w:ascii="Georgia" w:hAnsi="Georgia"/>
          <w:lang w:val="nb-NO"/>
        </w:rPr>
        <w:t xml:space="preserve">førsteamanuensis; </w:t>
      </w:r>
      <w:r w:rsidRPr="00416EBC">
        <w:rPr>
          <w:rFonts w:ascii="Georgia" w:hAnsi="Georgia"/>
          <w:lang w:val="nb-NO"/>
        </w:rPr>
        <w:t>Fakultet for helsevitenskap, OsloMet</w:t>
      </w:r>
    </w:p>
    <w:p w:rsidR="009C32FA" w:rsidRPr="00416EBC" w:rsidRDefault="00404D2F" w:rsidP="005F5403">
      <w:pPr>
        <w:spacing w:after="0" w:line="276" w:lineRule="auto"/>
        <w:rPr>
          <w:rFonts w:ascii="Georgia" w:hAnsi="Georgia"/>
          <w:lang w:val="nb-NO"/>
        </w:rPr>
      </w:pPr>
      <w:r w:rsidRPr="00416EBC">
        <w:rPr>
          <w:rFonts w:ascii="Georgia" w:hAnsi="Georgia"/>
          <w:lang w:val="nb-NO"/>
        </w:rPr>
        <w:t xml:space="preserve">Marie Eikemo, </w:t>
      </w:r>
      <w:r w:rsidR="00241F46" w:rsidRPr="00416EBC">
        <w:rPr>
          <w:rFonts w:ascii="Georgia" w:hAnsi="Georgia"/>
          <w:lang w:val="nb-NO"/>
        </w:rPr>
        <w:t>postdoktor, Psykologisk institutt, SV</w:t>
      </w:r>
      <w:r w:rsidR="009C32FA" w:rsidRPr="00416EBC">
        <w:rPr>
          <w:rFonts w:ascii="Georgia" w:hAnsi="Georgia"/>
          <w:lang w:val="nb-NO"/>
        </w:rPr>
        <w:br/>
      </w:r>
    </w:p>
    <w:p w:rsidR="009C32FA" w:rsidRPr="00416EBC" w:rsidRDefault="009C32FA" w:rsidP="005F5403">
      <w:pPr>
        <w:spacing w:after="0" w:line="276" w:lineRule="auto"/>
        <w:rPr>
          <w:rFonts w:ascii="Georgia" w:hAnsi="Georgia"/>
          <w:lang w:val="nb-NO"/>
        </w:rPr>
      </w:pPr>
      <w:r w:rsidRPr="00416EBC">
        <w:rPr>
          <w:rFonts w:ascii="Georgia" w:hAnsi="Georgia"/>
          <w:i/>
          <w:lang w:val="nb-NO"/>
        </w:rPr>
        <w:t>Meldt forfall</w:t>
      </w:r>
      <w:r w:rsidRPr="00416EBC">
        <w:rPr>
          <w:rFonts w:ascii="Georgia" w:hAnsi="Georgia"/>
          <w:lang w:val="nb-NO"/>
        </w:rPr>
        <w:t xml:space="preserve"> </w:t>
      </w:r>
      <w:r w:rsidRPr="00416EBC">
        <w:rPr>
          <w:rFonts w:ascii="Georgia" w:hAnsi="Georgia"/>
          <w:lang w:val="nb-NO"/>
        </w:rPr>
        <w:br/>
        <w:t>Kristin Heggen, professor, Institutt for helse og samfunn, MED</w:t>
      </w:r>
    </w:p>
    <w:p w:rsidR="00FA3D23" w:rsidRPr="00416EBC" w:rsidRDefault="00FA3D23" w:rsidP="005F5403">
      <w:pPr>
        <w:spacing w:after="0" w:line="276" w:lineRule="auto"/>
        <w:rPr>
          <w:rFonts w:ascii="Georgia" w:hAnsi="Georgia"/>
          <w:i/>
          <w:lang w:val="nb-NO"/>
        </w:rPr>
      </w:pPr>
    </w:p>
    <w:p w:rsidR="00173B48" w:rsidRPr="00416EBC" w:rsidRDefault="00173B48" w:rsidP="005F5403">
      <w:pPr>
        <w:spacing w:after="0" w:line="276" w:lineRule="auto"/>
        <w:rPr>
          <w:rFonts w:ascii="Georgia" w:hAnsi="Georgia"/>
          <w:lang w:val="nb-NO"/>
        </w:rPr>
      </w:pPr>
      <w:r w:rsidRPr="00416EBC">
        <w:rPr>
          <w:rFonts w:ascii="Georgia" w:hAnsi="Georgia"/>
          <w:i/>
          <w:lang w:val="nb-NO"/>
        </w:rPr>
        <w:t xml:space="preserve">Sekretariatet </w:t>
      </w:r>
    </w:p>
    <w:p w:rsidR="00241F46" w:rsidRPr="00416EBC" w:rsidRDefault="00241F46" w:rsidP="005F5403">
      <w:pPr>
        <w:spacing w:after="0" w:line="276" w:lineRule="auto"/>
        <w:rPr>
          <w:rFonts w:ascii="Georgia" w:hAnsi="Georgia"/>
          <w:lang w:val="nb-NO"/>
        </w:rPr>
      </w:pPr>
      <w:r w:rsidRPr="00416EBC">
        <w:rPr>
          <w:rFonts w:ascii="Georgia" w:hAnsi="Georgia"/>
          <w:lang w:val="nb-NO"/>
        </w:rPr>
        <w:t>Siv Kathrine Jin Skorstad, rådgiver, Avdeling for forsknings- og innovasjonsadministrasjon</w:t>
      </w:r>
    </w:p>
    <w:p w:rsidR="00FA3D23" w:rsidRPr="00416EBC" w:rsidRDefault="00FA3D23" w:rsidP="005F5403">
      <w:pPr>
        <w:spacing w:after="0" w:line="276" w:lineRule="auto"/>
        <w:rPr>
          <w:rFonts w:ascii="Georgia" w:hAnsi="Georgia"/>
          <w:lang w:val="nb-NO"/>
        </w:rPr>
      </w:pPr>
      <w:r w:rsidRPr="00416EBC">
        <w:rPr>
          <w:rFonts w:ascii="Georgia" w:hAnsi="Georgia"/>
          <w:lang w:val="nb-NO"/>
        </w:rPr>
        <w:t xml:space="preserve">Mette Sollihagen Hauge, </w:t>
      </w:r>
      <w:r w:rsidR="00241F46" w:rsidRPr="00416EBC">
        <w:rPr>
          <w:rFonts w:ascii="Georgia" w:hAnsi="Georgia"/>
          <w:lang w:val="nb-NO"/>
        </w:rPr>
        <w:t>seniorrådgiver, Avdeling for forsknings- og innovasjonsadministrasjon (</w:t>
      </w:r>
      <w:r w:rsidR="00173B48" w:rsidRPr="00416EBC">
        <w:rPr>
          <w:rFonts w:ascii="Georgia" w:hAnsi="Georgia"/>
          <w:lang w:val="nb-NO"/>
        </w:rPr>
        <w:t>referent)</w:t>
      </w:r>
    </w:p>
    <w:p w:rsidR="00241F46" w:rsidRPr="005F5403" w:rsidRDefault="00241F46" w:rsidP="005F5403">
      <w:pPr>
        <w:spacing w:after="0" w:line="276" w:lineRule="auto"/>
        <w:rPr>
          <w:rFonts w:ascii="Georgia" w:hAnsi="Georgia"/>
          <w:lang w:val="nb-NO"/>
        </w:rPr>
      </w:pPr>
    </w:p>
    <w:p w:rsidR="00404D2F" w:rsidRPr="005F5403" w:rsidRDefault="005F5403" w:rsidP="005F5403">
      <w:pPr>
        <w:spacing w:after="0" w:line="276" w:lineRule="auto"/>
        <w:rPr>
          <w:rFonts w:ascii="Georgia" w:hAnsi="Georgia"/>
          <w:b/>
          <w:lang w:val="nb-NO"/>
        </w:rPr>
      </w:pPr>
      <w:r>
        <w:rPr>
          <w:rFonts w:ascii="Georgia" w:hAnsi="Georgia"/>
          <w:b/>
          <w:lang w:val="nb-NO"/>
        </w:rPr>
        <w:br/>
      </w:r>
      <w:r w:rsidR="00173B48" w:rsidRPr="005F5403">
        <w:rPr>
          <w:rFonts w:ascii="Georgia" w:hAnsi="Georgia"/>
          <w:b/>
          <w:lang w:val="nb-NO"/>
        </w:rPr>
        <w:t xml:space="preserve">Sak FEU </w:t>
      </w:r>
      <w:r w:rsidR="009C32FA" w:rsidRPr="005F5403">
        <w:rPr>
          <w:rFonts w:ascii="Georgia" w:hAnsi="Georgia"/>
          <w:b/>
          <w:lang w:val="nb-NO"/>
        </w:rPr>
        <w:t>11</w:t>
      </w:r>
      <w:r w:rsidR="00173B48" w:rsidRPr="005F5403">
        <w:rPr>
          <w:rFonts w:ascii="Georgia" w:hAnsi="Georgia"/>
          <w:b/>
          <w:lang w:val="nb-NO"/>
        </w:rPr>
        <w:t>/2022</w:t>
      </w:r>
      <w:r w:rsidR="00FA3D23" w:rsidRPr="005F5403">
        <w:rPr>
          <w:rFonts w:ascii="Georgia" w:hAnsi="Georgia"/>
          <w:b/>
          <w:lang w:val="nb-NO"/>
        </w:rPr>
        <w:t xml:space="preserve"> </w:t>
      </w:r>
      <w:r w:rsidR="00241F46" w:rsidRPr="005F5403">
        <w:rPr>
          <w:rFonts w:ascii="Georgia" w:hAnsi="Georgia"/>
          <w:b/>
          <w:lang w:val="nb-NO"/>
        </w:rPr>
        <w:tab/>
      </w:r>
      <w:r w:rsidR="00FA3D23" w:rsidRPr="005F5403">
        <w:rPr>
          <w:rFonts w:ascii="Georgia" w:hAnsi="Georgia"/>
          <w:b/>
          <w:lang w:val="nb-NO"/>
        </w:rPr>
        <w:t xml:space="preserve">Godkjenning av protokoll fra </w:t>
      </w:r>
      <w:r w:rsidR="00173B48" w:rsidRPr="005F5403">
        <w:rPr>
          <w:rFonts w:ascii="Georgia" w:hAnsi="Georgia"/>
          <w:b/>
          <w:lang w:val="nb-NO"/>
        </w:rPr>
        <w:t xml:space="preserve">møte </w:t>
      </w:r>
      <w:r w:rsidR="009C32FA" w:rsidRPr="005F5403">
        <w:rPr>
          <w:rFonts w:ascii="Georgia" w:hAnsi="Georgia"/>
          <w:b/>
          <w:lang w:val="nb-NO"/>
        </w:rPr>
        <w:t>17. februar 2022</w:t>
      </w:r>
    </w:p>
    <w:p w:rsidR="00FA3D23" w:rsidRPr="005F5403" w:rsidRDefault="004A6E4F" w:rsidP="005F5403">
      <w:pPr>
        <w:spacing w:after="0" w:line="276" w:lineRule="auto"/>
        <w:rPr>
          <w:rFonts w:ascii="Georgia" w:hAnsi="Georgia"/>
          <w:lang w:val="nb-NO"/>
        </w:rPr>
      </w:pPr>
      <w:r w:rsidRPr="005F5403">
        <w:rPr>
          <w:rFonts w:ascii="Georgia" w:hAnsi="Georgia"/>
          <w:lang w:val="nb-NO"/>
        </w:rPr>
        <w:t>Protokollen fra møte</w:t>
      </w:r>
      <w:r w:rsidR="00173B48" w:rsidRPr="005F5403">
        <w:rPr>
          <w:rFonts w:ascii="Georgia" w:hAnsi="Georgia"/>
          <w:lang w:val="nb-NO"/>
        </w:rPr>
        <w:t xml:space="preserve"> i Forskningsetisk utvalg </w:t>
      </w:r>
      <w:r w:rsidR="009C32FA" w:rsidRPr="005F5403">
        <w:rPr>
          <w:rFonts w:ascii="Georgia" w:hAnsi="Georgia"/>
          <w:lang w:val="nb-NO"/>
        </w:rPr>
        <w:t>17. februar 2022 ble godkjent med de innspill som kom i møtet</w:t>
      </w:r>
    </w:p>
    <w:p w:rsidR="005F5403" w:rsidRDefault="005F5403" w:rsidP="005F5403">
      <w:pPr>
        <w:spacing w:after="0" w:line="276" w:lineRule="auto"/>
        <w:rPr>
          <w:rFonts w:ascii="Georgia" w:hAnsi="Georgia"/>
          <w:b/>
          <w:lang w:val="nb-NO"/>
        </w:rPr>
      </w:pPr>
      <w:r>
        <w:rPr>
          <w:rFonts w:ascii="Georgia" w:hAnsi="Georgia"/>
          <w:b/>
          <w:lang w:val="nb-NO"/>
        </w:rPr>
        <w:br/>
      </w:r>
      <w:r w:rsidR="009C32FA" w:rsidRPr="005F5403">
        <w:rPr>
          <w:rFonts w:ascii="Georgia" w:hAnsi="Georgia"/>
          <w:b/>
          <w:lang w:val="nb-NO"/>
        </w:rPr>
        <w:t xml:space="preserve">Sak FEU 12 </w:t>
      </w:r>
      <w:r w:rsidR="00173B48" w:rsidRPr="005F5403">
        <w:rPr>
          <w:rFonts w:ascii="Georgia" w:hAnsi="Georgia"/>
          <w:b/>
          <w:lang w:val="nb-NO"/>
        </w:rPr>
        <w:t>/2022</w:t>
      </w:r>
      <w:r w:rsidR="00956928" w:rsidRPr="005F5403">
        <w:rPr>
          <w:rFonts w:ascii="Georgia" w:hAnsi="Georgia"/>
          <w:b/>
          <w:lang w:val="nb-NO"/>
        </w:rPr>
        <w:t xml:space="preserve"> </w:t>
      </w:r>
      <w:r w:rsidR="00241F46" w:rsidRPr="005F5403">
        <w:rPr>
          <w:rFonts w:ascii="Georgia" w:hAnsi="Georgia"/>
          <w:b/>
          <w:lang w:val="nb-NO"/>
        </w:rPr>
        <w:tab/>
      </w:r>
      <w:r w:rsidR="009C32FA" w:rsidRPr="005F5403">
        <w:rPr>
          <w:rFonts w:ascii="Georgia" w:hAnsi="Georgia"/>
          <w:b/>
          <w:lang w:val="nb-NO"/>
        </w:rPr>
        <w:t xml:space="preserve">Reoppnevning av medlemmene i Forskningsetisk utvalg </w:t>
      </w:r>
    </w:p>
    <w:p w:rsidR="009C32FA" w:rsidRPr="005F5403" w:rsidRDefault="005F5403" w:rsidP="005F5403">
      <w:pPr>
        <w:spacing w:after="0" w:line="276" w:lineRule="auto"/>
        <w:rPr>
          <w:rFonts w:ascii="Georgia" w:hAnsi="Georgia"/>
          <w:lang w:val="nb-NO"/>
        </w:rPr>
      </w:pPr>
      <w:r>
        <w:rPr>
          <w:rFonts w:ascii="Georgia" w:hAnsi="Georgia"/>
          <w:lang w:val="nb-NO"/>
        </w:rPr>
        <w:t xml:space="preserve">Det er gledelig at </w:t>
      </w:r>
      <w:r w:rsidR="009C32FA" w:rsidRPr="005F5403">
        <w:rPr>
          <w:rFonts w:ascii="Georgia" w:hAnsi="Georgia"/>
          <w:lang w:val="nb-NO"/>
        </w:rPr>
        <w:t>UiOs ledelse har reoppnevnt utvalget for perioden 1. september 2022 - 31. august 2025</w:t>
      </w:r>
      <w:r>
        <w:rPr>
          <w:rFonts w:ascii="Georgia" w:hAnsi="Georgia"/>
          <w:lang w:val="nb-NO"/>
        </w:rPr>
        <w:t>.</w:t>
      </w:r>
    </w:p>
    <w:p w:rsidR="009C32FA" w:rsidRPr="005F5403" w:rsidRDefault="009C32FA" w:rsidP="005F5403">
      <w:pPr>
        <w:spacing w:after="0" w:line="276" w:lineRule="auto"/>
        <w:rPr>
          <w:rFonts w:ascii="Georgia" w:hAnsi="Georgia"/>
          <w:b/>
          <w:lang w:val="nb-NO"/>
        </w:rPr>
      </w:pPr>
    </w:p>
    <w:p w:rsidR="009C32FA" w:rsidRPr="005F5403" w:rsidRDefault="009C32FA" w:rsidP="005F5403">
      <w:pPr>
        <w:spacing w:after="0" w:line="276" w:lineRule="auto"/>
        <w:rPr>
          <w:rFonts w:ascii="Georgia" w:eastAsia="Times New Roman" w:hAnsi="Georgia" w:cs="Helvetica"/>
          <w:color w:val="000000"/>
          <w:lang w:val="nb-NO"/>
        </w:rPr>
      </w:pPr>
      <w:r w:rsidRPr="005F5403">
        <w:rPr>
          <w:rFonts w:ascii="Georgia" w:hAnsi="Georgia"/>
          <w:b/>
          <w:lang w:val="nb-NO"/>
        </w:rPr>
        <w:t xml:space="preserve">Sak FEU 13 /2022 </w:t>
      </w:r>
      <w:r w:rsidRPr="005F5403">
        <w:rPr>
          <w:rFonts w:ascii="Georgia" w:hAnsi="Georgia"/>
          <w:b/>
          <w:lang w:val="nb-NO"/>
        </w:rPr>
        <w:tab/>
      </w:r>
      <w:r w:rsidRPr="005F5403">
        <w:rPr>
          <w:rFonts w:ascii="Georgia" w:eastAsia="Times New Roman" w:hAnsi="Georgia" w:cs="Helvetica"/>
          <w:b/>
          <w:color w:val="000000"/>
          <w:lang w:val="nb-NO"/>
        </w:rPr>
        <w:t>Utlysning og tilsetting av vitenskapsombud ved UiO</w:t>
      </w:r>
      <w:r w:rsidRPr="005F5403">
        <w:rPr>
          <w:rFonts w:ascii="Georgia" w:eastAsia="Times New Roman" w:hAnsi="Georgia" w:cs="Helvetica"/>
          <w:b/>
          <w:color w:val="000000"/>
          <w:lang w:val="nb-NO"/>
        </w:rPr>
        <w:br/>
      </w:r>
      <w:r w:rsidRPr="005F5403">
        <w:rPr>
          <w:rFonts w:ascii="Georgia" w:eastAsia="Times New Roman" w:hAnsi="Georgia" w:cs="Helvetica"/>
          <w:color w:val="000000"/>
          <w:lang w:val="nb-NO"/>
        </w:rPr>
        <w:t>Vitenskapsombudet er ansatt</w:t>
      </w:r>
      <w:r w:rsidR="00FC1365" w:rsidRPr="005F5403">
        <w:rPr>
          <w:rFonts w:ascii="Georgia" w:eastAsia="Times New Roman" w:hAnsi="Georgia" w:cs="Helvetica"/>
          <w:color w:val="000000"/>
          <w:lang w:val="nb-NO"/>
        </w:rPr>
        <w:t xml:space="preserve"> på åremål som løpet ut i løpet av august. </w:t>
      </w:r>
      <w:r w:rsidR="00FC1365" w:rsidRPr="005F5403">
        <w:rPr>
          <w:rFonts w:ascii="Georgia" w:eastAsia="Times New Roman" w:hAnsi="Georgia" w:cs="Helvetica"/>
          <w:b/>
          <w:color w:val="000000"/>
          <w:lang w:val="nb-NO"/>
        </w:rPr>
        <w:t xml:space="preserve"> </w:t>
      </w:r>
      <w:r w:rsidRPr="005F5403">
        <w:rPr>
          <w:rFonts w:ascii="Georgia" w:eastAsia="Times New Roman" w:hAnsi="Georgia" w:cs="Helvetica"/>
          <w:color w:val="000000"/>
          <w:lang w:val="nb-NO"/>
        </w:rPr>
        <w:t xml:space="preserve">Stillingen lyses </w:t>
      </w:r>
      <w:r w:rsidR="00FC1365" w:rsidRPr="005F5403">
        <w:rPr>
          <w:rFonts w:ascii="Georgia" w:eastAsia="Times New Roman" w:hAnsi="Georgia" w:cs="Helvetica"/>
          <w:color w:val="000000"/>
          <w:lang w:val="nb-NO"/>
        </w:rPr>
        <w:t xml:space="preserve">derfor ut med søknadsfrist tidlig mai i år. </w:t>
      </w:r>
      <w:r w:rsidR="00FC1365" w:rsidRPr="005F5403">
        <w:rPr>
          <w:rFonts w:ascii="Georgia" w:hAnsi="Georgia"/>
          <w:lang w:val="nb-NO"/>
        </w:rPr>
        <w:t xml:space="preserve"> Forskningsetisk utvalg representert ved </w:t>
      </w:r>
      <w:r w:rsidR="00FC1365" w:rsidRPr="005F5403">
        <w:rPr>
          <w:rFonts w:ascii="Georgia" w:hAnsi="Georgia"/>
          <w:lang w:val="nn-NO"/>
        </w:rPr>
        <w:t xml:space="preserve">Bjørn T. Ramberg, </w:t>
      </w:r>
      <w:r w:rsidR="00FC1365" w:rsidRPr="005F5403">
        <w:rPr>
          <w:rFonts w:ascii="Georgia" w:hAnsi="Georgia"/>
          <w:lang w:val="nb-NO"/>
        </w:rPr>
        <w:t>Marit Halvorsen, og Kristin Heggen vil utgjøre søkerkomité for stillingen og avgi rådgivende innstilling til universitetsstyrets tilsettingsutvalg</w:t>
      </w:r>
      <w:r w:rsidR="00FC1365" w:rsidRPr="005F5403">
        <w:rPr>
          <w:rFonts w:ascii="Georgia" w:eastAsia="Times New Roman" w:hAnsi="Georgia" w:cs="Helvetica"/>
          <w:color w:val="000000"/>
          <w:lang w:val="nb-NO"/>
        </w:rPr>
        <w:t>.  Avdeling for personal stiller med sekretariat i dette arbeidet.</w:t>
      </w:r>
    </w:p>
    <w:p w:rsidR="00416EBC" w:rsidRDefault="005F5403" w:rsidP="005F5403">
      <w:pPr>
        <w:spacing w:after="0" w:line="276" w:lineRule="auto"/>
        <w:rPr>
          <w:rFonts w:ascii="Georgia" w:hAnsi="Georgia"/>
          <w:lang w:val="nb-NO"/>
        </w:rPr>
      </w:pPr>
      <w:r>
        <w:rPr>
          <w:rFonts w:ascii="Georgia" w:hAnsi="Georgia"/>
          <w:b/>
          <w:lang w:val="nb-NO"/>
        </w:rPr>
        <w:br/>
      </w:r>
      <w:r w:rsidR="00FC1365" w:rsidRPr="005F5403">
        <w:rPr>
          <w:rFonts w:ascii="Georgia" w:hAnsi="Georgia"/>
          <w:b/>
          <w:lang w:val="nb-NO"/>
        </w:rPr>
        <w:t>Sak FEU 14 /2022</w:t>
      </w:r>
      <w:r w:rsidR="00FC1365" w:rsidRPr="005F5403">
        <w:rPr>
          <w:rFonts w:ascii="Georgia" w:hAnsi="Georgia"/>
          <w:b/>
          <w:lang w:val="nb-NO"/>
        </w:rPr>
        <w:tab/>
      </w:r>
      <w:r w:rsidR="00FC1365" w:rsidRPr="005F5403">
        <w:rPr>
          <w:rFonts w:ascii="Georgia" w:eastAsia="Times New Roman" w:hAnsi="Georgia" w:cs="Helvetica"/>
          <w:b/>
          <w:color w:val="000000"/>
          <w:lang w:val="nb-NO"/>
        </w:rPr>
        <w:t>Utvalgets uttalelse i sak ved MN</w:t>
      </w:r>
      <w:r w:rsidR="00FC1365" w:rsidRPr="005F5403">
        <w:rPr>
          <w:rFonts w:ascii="Georgia" w:hAnsi="Georgia"/>
          <w:lang w:val="nb-NO"/>
        </w:rPr>
        <w:t xml:space="preserve"> </w:t>
      </w:r>
      <w:r w:rsidR="00FC1365" w:rsidRPr="005F5403">
        <w:rPr>
          <w:rFonts w:ascii="Georgia" w:hAnsi="Georgia"/>
          <w:b/>
          <w:lang w:val="nb-NO"/>
        </w:rPr>
        <w:br/>
      </w:r>
      <w:r w:rsidR="00FC1365" w:rsidRPr="005F5403">
        <w:rPr>
          <w:rFonts w:ascii="Georgia" w:hAnsi="Georgia"/>
          <w:lang w:val="nb-NO"/>
        </w:rPr>
        <w:t>På bakgrunn av innspill fra stipendiat og de vitenskapelige ansatte til utvalgets uttalelse fant utvalget det hensiktsmessig å justere noen formuleringer før endelig ferdigstillelse av uttalelsen.</w:t>
      </w:r>
    </w:p>
    <w:p w:rsidR="00416EBC" w:rsidRDefault="00416EBC" w:rsidP="005F5403">
      <w:pPr>
        <w:spacing w:after="0" w:line="276" w:lineRule="auto"/>
        <w:rPr>
          <w:rFonts w:ascii="Georgia" w:hAnsi="Georgia"/>
          <w:lang w:val="nb-NO"/>
        </w:rPr>
      </w:pPr>
    </w:p>
    <w:p w:rsidR="009C32FA" w:rsidRPr="005F5403" w:rsidRDefault="00FC1365" w:rsidP="005F5403">
      <w:pPr>
        <w:spacing w:after="0" w:line="276" w:lineRule="auto"/>
        <w:rPr>
          <w:rFonts w:ascii="Georgia" w:hAnsi="Georgia"/>
          <w:b/>
          <w:lang w:val="nb-NO"/>
        </w:rPr>
      </w:pPr>
      <w:r w:rsidRPr="005F5403">
        <w:rPr>
          <w:rFonts w:ascii="Georgia" w:hAnsi="Georgia"/>
          <w:b/>
          <w:lang w:val="nb-NO"/>
        </w:rPr>
        <w:br/>
      </w:r>
    </w:p>
    <w:p w:rsidR="006869B5" w:rsidRDefault="006869B5" w:rsidP="005F5403">
      <w:pPr>
        <w:spacing w:after="0" w:line="276" w:lineRule="auto"/>
        <w:rPr>
          <w:rFonts w:ascii="Georgia" w:hAnsi="Georgia"/>
          <w:b/>
          <w:lang w:val="nb-NO"/>
        </w:rPr>
      </w:pPr>
    </w:p>
    <w:p w:rsidR="00FC1365" w:rsidRPr="005F5403" w:rsidRDefault="00FC1365" w:rsidP="005F5403">
      <w:pPr>
        <w:spacing w:after="0" w:line="276" w:lineRule="auto"/>
        <w:rPr>
          <w:rFonts w:ascii="Georgia" w:hAnsi="Georgia"/>
          <w:b/>
          <w:lang w:val="nb-NO"/>
        </w:rPr>
      </w:pPr>
      <w:r w:rsidRPr="005F5403">
        <w:rPr>
          <w:rFonts w:ascii="Georgia" w:hAnsi="Georgia"/>
          <w:b/>
          <w:lang w:val="nb-NO"/>
        </w:rPr>
        <w:t>Sak FEU 15/2022</w:t>
      </w:r>
      <w:r w:rsidRPr="005F5403">
        <w:rPr>
          <w:rFonts w:ascii="Georgia" w:hAnsi="Georgia"/>
          <w:b/>
          <w:lang w:val="nb-NO"/>
        </w:rPr>
        <w:tab/>
        <w:t xml:space="preserve">Videre </w:t>
      </w:r>
      <w:r w:rsidRPr="005F5403">
        <w:rPr>
          <w:rFonts w:ascii="Georgia" w:eastAsia="Times New Roman" w:hAnsi="Georgia" w:cs="Helvetica"/>
          <w:b/>
          <w:color w:val="000000"/>
          <w:lang w:val="nb-NO"/>
        </w:rPr>
        <w:t xml:space="preserve">oppfølging av sak fra NCMM  </w:t>
      </w:r>
    </w:p>
    <w:p w:rsidR="00956928" w:rsidRPr="005F5403" w:rsidRDefault="00FC1365" w:rsidP="005F5403">
      <w:pPr>
        <w:spacing w:after="0" w:line="276" w:lineRule="auto"/>
        <w:rPr>
          <w:rFonts w:ascii="Georgia" w:hAnsi="Georgia"/>
          <w:lang w:val="nb-NO"/>
        </w:rPr>
      </w:pPr>
      <w:r w:rsidRPr="005F5403">
        <w:rPr>
          <w:rFonts w:ascii="Georgia" w:hAnsi="Georgia"/>
          <w:lang w:val="nb-NO"/>
        </w:rPr>
        <w:t>Utkast til sakkyndigrapport ble gjennomgått. Utkast til utvalgets uttalelse</w:t>
      </w:r>
      <w:r w:rsidR="00416EBC">
        <w:rPr>
          <w:rFonts w:ascii="Georgia" w:hAnsi="Georgia"/>
          <w:lang w:val="nb-NO"/>
        </w:rPr>
        <w:t xml:space="preserve"> vil bli</w:t>
      </w:r>
      <w:r w:rsidR="005F5403" w:rsidRPr="005F5403">
        <w:rPr>
          <w:rFonts w:ascii="Georgia" w:hAnsi="Georgia"/>
          <w:lang w:val="nb-NO"/>
        </w:rPr>
        <w:t xml:space="preserve"> behandlet i neste møte</w:t>
      </w:r>
      <w:r w:rsidR="00416EBC">
        <w:rPr>
          <w:rFonts w:ascii="Georgia" w:hAnsi="Georgia"/>
          <w:lang w:val="nb-NO"/>
        </w:rPr>
        <w:t xml:space="preserve"> i utvalget.</w:t>
      </w:r>
      <w:r w:rsidR="00027C37" w:rsidRPr="005F5403">
        <w:rPr>
          <w:rFonts w:ascii="Georgia" w:eastAsia="Times New Roman" w:hAnsi="Georgia" w:cs="Helvetica"/>
          <w:color w:val="000000"/>
          <w:lang w:val="nb-NO"/>
        </w:rPr>
        <w:br/>
      </w:r>
    </w:p>
    <w:p w:rsidR="005F5403" w:rsidRPr="005F5403" w:rsidRDefault="00416EBC" w:rsidP="005F5403">
      <w:pPr>
        <w:pStyle w:val="Header"/>
        <w:tabs>
          <w:tab w:val="clear" w:pos="4680"/>
          <w:tab w:val="clear" w:pos="9360"/>
          <w:tab w:val="center" w:pos="4536"/>
          <w:tab w:val="right" w:pos="9072"/>
        </w:tabs>
        <w:spacing w:before="40" w:line="276" w:lineRule="auto"/>
        <w:rPr>
          <w:rFonts w:ascii="Georgia" w:hAnsi="Georgia"/>
          <w:lang w:val="nb-NO"/>
        </w:rPr>
      </w:pPr>
      <w:r>
        <w:rPr>
          <w:rFonts w:ascii="Georgia" w:hAnsi="Georgia"/>
          <w:b/>
          <w:lang w:val="nb-NO"/>
        </w:rPr>
        <w:t>Sak FEU 16</w:t>
      </w:r>
      <w:r w:rsidR="00F60706" w:rsidRPr="005F5403">
        <w:rPr>
          <w:rFonts w:ascii="Georgia" w:hAnsi="Georgia"/>
          <w:b/>
          <w:lang w:val="nb-NO"/>
        </w:rPr>
        <w:t xml:space="preserve">/2022  </w:t>
      </w:r>
      <w:r w:rsidR="005F5403" w:rsidRPr="005F5403">
        <w:rPr>
          <w:rFonts w:ascii="Georgia" w:hAnsi="Georgia"/>
          <w:b/>
          <w:lang w:val="nb-NO"/>
        </w:rPr>
        <w:t xml:space="preserve"> </w:t>
      </w:r>
      <w:r w:rsidR="005F5403" w:rsidRPr="005F5403">
        <w:rPr>
          <w:rFonts w:ascii="Georgia" w:hAnsi="Georgia"/>
          <w:b/>
          <w:lang w:val="nb-NO"/>
        </w:rPr>
        <w:tab/>
      </w:r>
      <w:r w:rsidR="005F5403" w:rsidRPr="005F5403">
        <w:rPr>
          <w:rFonts w:ascii="Georgia" w:eastAsia="Times New Roman" w:hAnsi="Georgia" w:cs="Helvetica"/>
          <w:b/>
          <w:color w:val="000000"/>
          <w:lang w:val="nb-NO"/>
        </w:rPr>
        <w:t>Oppfølging av det forskningsetiske arbeidet ved UiO</w:t>
      </w:r>
      <w:r w:rsidR="005F5403" w:rsidRPr="005F5403">
        <w:rPr>
          <w:rFonts w:ascii="Georgia" w:eastAsia="Times New Roman" w:hAnsi="Georgia" w:cs="Helvetica"/>
          <w:b/>
          <w:color w:val="000000"/>
          <w:lang w:val="nb-NO"/>
        </w:rPr>
        <w:br/>
      </w:r>
      <w:r w:rsidR="005F5403" w:rsidRPr="005F5403">
        <w:rPr>
          <w:rFonts w:ascii="Georgia" w:eastAsia="Times New Roman" w:hAnsi="Georgia" w:cs="Helvetica"/>
          <w:b/>
          <w:i/>
          <w:color w:val="000000"/>
          <w:lang w:val="nb-NO"/>
        </w:rPr>
        <w:br/>
      </w:r>
      <w:r w:rsidR="005F5403" w:rsidRPr="00416EBC">
        <w:rPr>
          <w:rFonts w:ascii="Georgia" w:eastAsia="Times New Roman" w:hAnsi="Georgia" w:cs="Helvetica"/>
          <w:i/>
          <w:color w:val="000000"/>
          <w:lang w:val="nb-NO"/>
        </w:rPr>
        <w:t>Opplæring forskningsintegritet</w:t>
      </w:r>
      <w:r w:rsidR="005F5403" w:rsidRPr="00416EBC">
        <w:rPr>
          <w:rFonts w:ascii="Georgia" w:eastAsia="Times New Roman" w:hAnsi="Georgia" w:cs="Helvetica"/>
          <w:color w:val="000000"/>
          <w:lang w:val="nb-NO"/>
        </w:rPr>
        <w:t xml:space="preserve"> </w:t>
      </w:r>
      <w:r w:rsidR="005F5403" w:rsidRPr="00416EBC">
        <w:rPr>
          <w:rFonts w:ascii="Georgia" w:eastAsia="Times New Roman" w:hAnsi="Georgia" w:cs="Helvetica"/>
          <w:color w:val="000000"/>
          <w:lang w:val="nb-NO"/>
        </w:rPr>
        <w:br/>
        <w:t xml:space="preserve">Det er avholdt et møte med medlemmer fra rektoratet om </w:t>
      </w:r>
      <w:r w:rsidR="005F5403" w:rsidRPr="00416EBC">
        <w:rPr>
          <w:rFonts w:ascii="Georgia" w:hAnsi="Georgia"/>
          <w:lang w:val="nb-NO"/>
        </w:rPr>
        <w:t xml:space="preserve">organisering av kurs i forskningsintegritet hvor det ble besluttet at faglig kursutvikling, administrasjon og kursavvikling skal forankres sentralt ved UiO. Det vil etableres en faglig gruppe som utvikler en ferdig kurspakke, og denne gruppas leder Bjørn Ramberg vil fungerer som emneansvarlig. </w:t>
      </w:r>
      <w:r>
        <w:rPr>
          <w:rFonts w:ascii="Georgia" w:hAnsi="Georgia"/>
          <w:lang w:val="nb-NO"/>
        </w:rPr>
        <w:br/>
      </w:r>
      <w:r w:rsidR="005F5403" w:rsidRPr="00416EBC">
        <w:rPr>
          <w:rFonts w:ascii="Georgia" w:hAnsi="Georgia"/>
          <w:lang w:val="nb-NO"/>
        </w:rPr>
        <w:t>Fra fakultetene vil</w:t>
      </w:r>
      <w:r w:rsidRPr="00416EBC">
        <w:rPr>
          <w:rFonts w:ascii="Georgia" w:hAnsi="Georgia"/>
          <w:lang w:val="nb-NO"/>
        </w:rPr>
        <w:t xml:space="preserve"> det</w:t>
      </w:r>
      <w:r w:rsidR="005F5403" w:rsidRPr="00416EBC">
        <w:rPr>
          <w:rFonts w:ascii="Georgia" w:hAnsi="Georgia"/>
          <w:lang w:val="nb-NO"/>
        </w:rPr>
        <w:t xml:space="preserve"> spille</w:t>
      </w:r>
      <w:r w:rsidRPr="00416EBC">
        <w:rPr>
          <w:rFonts w:ascii="Georgia" w:hAnsi="Georgia"/>
          <w:lang w:val="nb-NO"/>
        </w:rPr>
        <w:t>s</w:t>
      </w:r>
      <w:r w:rsidR="005F5403" w:rsidRPr="00416EBC">
        <w:rPr>
          <w:rFonts w:ascii="Georgia" w:hAnsi="Georgia"/>
          <w:lang w:val="nb-NO"/>
        </w:rPr>
        <w:t xml:space="preserve"> inn undervisere til en sentral ressurspool</w:t>
      </w:r>
      <w:r w:rsidR="005F5403" w:rsidRPr="00416EBC">
        <w:rPr>
          <w:rFonts w:ascii="Georgia" w:hAnsi="Georgia"/>
          <w:lang w:val="nb-NO"/>
        </w:rPr>
        <w:br/>
      </w:r>
    </w:p>
    <w:p w:rsidR="005F5403" w:rsidRPr="00416EBC" w:rsidRDefault="005F5403" w:rsidP="005F5403">
      <w:pPr>
        <w:autoSpaceDE w:val="0"/>
        <w:autoSpaceDN w:val="0"/>
        <w:adjustRightInd w:val="0"/>
        <w:spacing w:after="0" w:line="276" w:lineRule="auto"/>
        <w:rPr>
          <w:rFonts w:ascii="Georgia" w:hAnsi="Georgia"/>
          <w:i/>
          <w:lang w:val="nb-NO"/>
        </w:rPr>
      </w:pPr>
      <w:r w:rsidRPr="00416EBC">
        <w:rPr>
          <w:rFonts w:ascii="Georgia" w:eastAsia="Times New Roman" w:hAnsi="Georgia" w:cs="Helvetica"/>
          <w:i/>
          <w:color w:val="000000"/>
          <w:lang w:val="nb-NO"/>
        </w:rPr>
        <w:t>Revidering av retningslinjene</w:t>
      </w:r>
    </w:p>
    <w:p w:rsidR="005F5403" w:rsidRPr="005F5403" w:rsidRDefault="005F5403" w:rsidP="005F5403">
      <w:pPr>
        <w:autoSpaceDE w:val="0"/>
        <w:autoSpaceDN w:val="0"/>
        <w:adjustRightInd w:val="0"/>
        <w:spacing w:after="0" w:line="276" w:lineRule="auto"/>
        <w:rPr>
          <w:rFonts w:ascii="Georgia" w:hAnsi="Georgia"/>
          <w:lang w:val="nb-NO"/>
        </w:rPr>
      </w:pPr>
      <w:r>
        <w:rPr>
          <w:rFonts w:ascii="Georgia" w:hAnsi="Georgia"/>
          <w:lang w:val="nb-NO"/>
        </w:rPr>
        <w:t xml:space="preserve">I videre arbeid med revidering av retningslinjene som en oppfølging av Riksrevisjonen </w:t>
      </w:r>
      <w:r w:rsidR="00416EBC">
        <w:rPr>
          <w:rFonts w:ascii="Georgia" w:hAnsi="Georgia"/>
          <w:lang w:val="nb-NO"/>
        </w:rPr>
        <w:t>rapport er d</w:t>
      </w:r>
      <w:r>
        <w:rPr>
          <w:rFonts w:ascii="Georgia" w:hAnsi="Georgia"/>
          <w:lang w:val="nb-NO"/>
        </w:rPr>
        <w:t>et er berammet et mø</w:t>
      </w:r>
      <w:r w:rsidR="00416EBC">
        <w:rPr>
          <w:rFonts w:ascii="Georgia" w:hAnsi="Georgia"/>
          <w:lang w:val="nb-NO"/>
        </w:rPr>
        <w:t xml:space="preserve">te med Felles redelighetsutvalg. </w:t>
      </w:r>
    </w:p>
    <w:p w:rsidR="007E64A4" w:rsidRPr="00BA50D5" w:rsidRDefault="00655667" w:rsidP="005F5403">
      <w:pPr>
        <w:autoSpaceDE w:val="0"/>
        <w:autoSpaceDN w:val="0"/>
        <w:adjustRightInd w:val="0"/>
        <w:spacing w:after="0" w:line="276" w:lineRule="auto"/>
        <w:rPr>
          <w:rFonts w:ascii="Georgia" w:eastAsia="Times New Roman" w:hAnsi="Georgia" w:cs="Helvetica"/>
          <w:color w:val="000000"/>
          <w:sz w:val="20"/>
          <w:szCs w:val="20"/>
          <w:lang w:val="nb-NO"/>
        </w:rPr>
      </w:pPr>
      <w:r w:rsidRPr="00BA50D5">
        <w:rPr>
          <w:rFonts w:ascii="Georgia" w:hAnsi="Georgia"/>
          <w:b/>
          <w:sz w:val="20"/>
          <w:szCs w:val="20"/>
          <w:lang w:val="nb-NO"/>
        </w:rPr>
        <w:br/>
      </w:r>
      <w:r w:rsidR="00241F46" w:rsidRPr="00416EBC">
        <w:rPr>
          <w:rFonts w:ascii="Georgia" w:hAnsi="Georgia"/>
          <w:b/>
          <w:lang w:val="nb-NO"/>
        </w:rPr>
        <w:t xml:space="preserve">Sak FEU </w:t>
      </w:r>
      <w:r w:rsidR="00416EBC" w:rsidRPr="00416EBC">
        <w:rPr>
          <w:rFonts w:ascii="Georgia" w:hAnsi="Georgia"/>
          <w:b/>
          <w:lang w:val="nb-NO"/>
        </w:rPr>
        <w:t>17</w:t>
      </w:r>
      <w:r w:rsidR="00F60706" w:rsidRPr="00416EBC">
        <w:rPr>
          <w:rFonts w:ascii="Georgia" w:hAnsi="Georgia"/>
          <w:b/>
          <w:lang w:val="nb-NO"/>
        </w:rPr>
        <w:t xml:space="preserve"> </w:t>
      </w:r>
      <w:r w:rsidR="00241F46" w:rsidRPr="00416EBC">
        <w:rPr>
          <w:rFonts w:ascii="Georgia" w:hAnsi="Georgia"/>
          <w:b/>
          <w:lang w:val="nb-NO"/>
        </w:rPr>
        <w:t xml:space="preserve">/2022 </w:t>
      </w:r>
      <w:r w:rsidR="00956928" w:rsidRPr="00416EBC">
        <w:rPr>
          <w:rFonts w:ascii="Georgia" w:hAnsi="Georgia"/>
          <w:b/>
          <w:lang w:val="nb-NO"/>
        </w:rPr>
        <w:t xml:space="preserve"> Eventuelt</w:t>
      </w:r>
      <w:r w:rsidR="00543FF3" w:rsidRPr="00BA50D5">
        <w:rPr>
          <w:rFonts w:ascii="Georgia" w:hAnsi="Georgia"/>
          <w:b/>
          <w:sz w:val="20"/>
          <w:szCs w:val="20"/>
          <w:lang w:val="nb-NO"/>
        </w:rPr>
        <w:br/>
      </w:r>
      <w:r w:rsidR="00416EBC">
        <w:rPr>
          <w:rFonts w:ascii="Georgia" w:hAnsi="Georgia"/>
          <w:lang w:val="nb-NO"/>
        </w:rPr>
        <w:t xml:space="preserve">Erfaringer og  læringspunkter fra vurderingsarbeidet fra utvalgets side er viktig å ta med seg </w:t>
      </w:r>
      <w:r w:rsidR="00416EBC">
        <w:rPr>
          <w:rFonts w:ascii="Georgia" w:hAnsi="Georgia"/>
          <w:lang w:val="nb-NO"/>
        </w:rPr>
        <w:br/>
        <w:t xml:space="preserve">og benyttet i informasjonsarbeidet. Årsrapporten kan være et hensiktsmessig sted å gjengi vurderinger av generisk betydning. </w:t>
      </w:r>
      <w:r w:rsidR="00543FF3" w:rsidRPr="00BA50D5">
        <w:rPr>
          <w:rFonts w:ascii="Georgia" w:hAnsi="Georgia"/>
          <w:sz w:val="20"/>
          <w:szCs w:val="20"/>
          <w:lang w:val="nb-NO"/>
        </w:rPr>
        <w:br/>
      </w:r>
    </w:p>
    <w:sectPr w:rsidR="007E64A4" w:rsidRPr="00BA50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E6" w:rsidRDefault="00CD5AE6" w:rsidP="00CD5AE6">
      <w:pPr>
        <w:spacing w:after="0" w:line="240" w:lineRule="auto"/>
      </w:pPr>
      <w:r>
        <w:separator/>
      </w:r>
    </w:p>
  </w:endnote>
  <w:endnote w:type="continuationSeparator" w:id="0">
    <w:p w:rsidR="00CD5AE6" w:rsidRDefault="00CD5AE6" w:rsidP="00CD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6C" w:rsidRDefault="00167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6C" w:rsidRDefault="00167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6C" w:rsidRDefault="0016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E6" w:rsidRDefault="00CD5AE6" w:rsidP="00CD5AE6">
      <w:pPr>
        <w:spacing w:after="0" w:line="240" w:lineRule="auto"/>
      </w:pPr>
      <w:r>
        <w:separator/>
      </w:r>
    </w:p>
  </w:footnote>
  <w:footnote w:type="continuationSeparator" w:id="0">
    <w:p w:rsidR="00CD5AE6" w:rsidRDefault="00CD5AE6" w:rsidP="00CD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6C" w:rsidRDefault="00167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E6" w:rsidRDefault="00CD5AE6">
    <w:pPr>
      <w:pStyle w:val="Header"/>
    </w:pPr>
  </w:p>
  <w:tbl>
    <w:tblPr>
      <w:tblW w:w="0" w:type="auto"/>
      <w:tblInd w:w="964" w:type="dxa"/>
      <w:tblLook w:val="04A0" w:firstRow="1" w:lastRow="0" w:firstColumn="1" w:lastColumn="0" w:noHBand="0" w:noVBand="1"/>
    </w:tblPr>
    <w:tblGrid>
      <w:gridCol w:w="7377"/>
      <w:gridCol w:w="1019"/>
    </w:tblGrid>
    <w:tr w:rsidR="00CD5AE6" w:rsidTr="00CD5AE6">
      <w:trPr>
        <w:gridAfter w:val="1"/>
        <w:wAfter w:w="1070" w:type="dxa"/>
      </w:trPr>
      <w:tc>
        <w:tcPr>
          <w:tcW w:w="7791" w:type="dxa"/>
          <w:hideMark/>
        </w:tcPr>
        <w:p w:rsidR="00CD5AE6" w:rsidRPr="00167C6C" w:rsidRDefault="00CD5AE6" w:rsidP="00CD5AE6">
          <w:pPr>
            <w:pStyle w:val="Topptekstlinje1"/>
            <w:rPr>
              <w:lang w:eastAsia="nb-NO"/>
            </w:rPr>
          </w:pPr>
          <w:r w:rsidRPr="00167C6C">
            <w:rPr>
              <w:lang w:eastAsia="nb-NO"/>
            </w:rPr>
            <w:t>Universitetet i Oslo</w:t>
          </w:r>
          <w:r w:rsidRPr="00167C6C">
            <w:rPr>
              <w:noProof/>
            </w:rPr>
            <w:drawing>
              <wp:anchor distT="0" distB="0" distL="114300" distR="114300" simplePos="0" relativeHeight="251659264"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2" name="Picture 2"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pic:spPr>
                    </pic:pic>
                  </a:graphicData>
                </a:graphic>
                <wp14:sizeRelH relativeFrom="page">
                  <wp14:pctWidth>0</wp14:pctWidth>
                </wp14:sizeRelH>
                <wp14:sizeRelV relativeFrom="page">
                  <wp14:pctHeight>0</wp14:pctHeight>
                </wp14:sizeRelV>
              </wp:anchor>
            </w:drawing>
          </w:r>
        </w:p>
      </w:tc>
    </w:tr>
    <w:tr w:rsidR="00CD5AE6" w:rsidTr="00CD5AE6">
      <w:tc>
        <w:tcPr>
          <w:tcW w:w="8890" w:type="dxa"/>
          <w:gridSpan w:val="2"/>
          <w:hideMark/>
        </w:tcPr>
        <w:p w:rsidR="00CD5AE6" w:rsidRPr="00167C6C" w:rsidRDefault="00CD5AE6" w:rsidP="00CD5AE6">
          <w:pPr>
            <w:pStyle w:val="Topptekstlinje2"/>
            <w:rPr>
              <w:lang w:eastAsia="nb-NO"/>
            </w:rPr>
          </w:pPr>
          <w:r w:rsidRPr="00167C6C">
            <w:rPr>
              <w:lang w:eastAsia="nb-NO"/>
            </w:rPr>
            <w:t>Forskningsetisk utvalg</w:t>
          </w:r>
        </w:p>
      </w:tc>
    </w:tr>
  </w:tbl>
  <w:p w:rsidR="00CD5AE6" w:rsidRDefault="00CD5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6C" w:rsidRDefault="0016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A59AF"/>
    <w:multiLevelType w:val="hybridMultilevel"/>
    <w:tmpl w:val="08E69EE8"/>
    <w:lvl w:ilvl="0" w:tplc="8370CDB4">
      <w:start w:val="5"/>
      <w:numFmt w:val="bullet"/>
      <w:lvlText w:val="-"/>
      <w:lvlJc w:val="left"/>
      <w:pPr>
        <w:ind w:left="770" w:hanging="360"/>
      </w:pPr>
      <w:rPr>
        <w:rFonts w:ascii="Calibri" w:eastAsiaTheme="minorHAnsi" w:hAnsi="Calibri" w:cs="Calibri"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 w15:restartNumberingAfterBreak="0">
    <w:nsid w:val="7DB605B4"/>
    <w:multiLevelType w:val="hybridMultilevel"/>
    <w:tmpl w:val="070A44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DDF22BD"/>
    <w:multiLevelType w:val="hybridMultilevel"/>
    <w:tmpl w:val="31A619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ctiveWritingStyle w:appName="MSWord" w:lang="nb-NO"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61"/>
    <w:rsid w:val="00027C37"/>
    <w:rsid w:val="000618FC"/>
    <w:rsid w:val="000E6A88"/>
    <w:rsid w:val="00107445"/>
    <w:rsid w:val="00167C6C"/>
    <w:rsid w:val="00173B48"/>
    <w:rsid w:val="00241F46"/>
    <w:rsid w:val="003D46AC"/>
    <w:rsid w:val="00404D2F"/>
    <w:rsid w:val="004163CC"/>
    <w:rsid w:val="00416EBC"/>
    <w:rsid w:val="004A6E4F"/>
    <w:rsid w:val="00517139"/>
    <w:rsid w:val="00543FF3"/>
    <w:rsid w:val="00580F7B"/>
    <w:rsid w:val="005E2C5D"/>
    <w:rsid w:val="005F5403"/>
    <w:rsid w:val="006313AC"/>
    <w:rsid w:val="00641356"/>
    <w:rsid w:val="00655667"/>
    <w:rsid w:val="006869B5"/>
    <w:rsid w:val="0069545F"/>
    <w:rsid w:val="006E1433"/>
    <w:rsid w:val="006E734E"/>
    <w:rsid w:val="0078399E"/>
    <w:rsid w:val="007E64A4"/>
    <w:rsid w:val="00806D61"/>
    <w:rsid w:val="00890461"/>
    <w:rsid w:val="008E6880"/>
    <w:rsid w:val="00956928"/>
    <w:rsid w:val="009C32FA"/>
    <w:rsid w:val="009E4E67"/>
    <w:rsid w:val="00AA76B7"/>
    <w:rsid w:val="00BA50D5"/>
    <w:rsid w:val="00BE3965"/>
    <w:rsid w:val="00CD5AE6"/>
    <w:rsid w:val="00D70498"/>
    <w:rsid w:val="00D979AF"/>
    <w:rsid w:val="00E25F7C"/>
    <w:rsid w:val="00E4634C"/>
    <w:rsid w:val="00F431C8"/>
    <w:rsid w:val="00F60706"/>
    <w:rsid w:val="00F6634A"/>
    <w:rsid w:val="00FA3D23"/>
    <w:rsid w:val="00FC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441E4C2-8A95-44CB-9E59-9EF8D5F5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61"/>
    <w:pPr>
      <w:ind w:left="720"/>
      <w:contextualSpacing/>
    </w:pPr>
  </w:style>
  <w:style w:type="character" w:customStyle="1" w:styleId="Georgia11spacing0afterChar">
    <w:name w:val="Georgia11_spacing_0_after Char"/>
    <w:basedOn w:val="DefaultParagraphFont"/>
    <w:link w:val="Georgia11spacing0after"/>
    <w:locked/>
    <w:rsid w:val="00890461"/>
    <w:rPr>
      <w:rFonts w:ascii="Georgia" w:eastAsia="Calibri" w:hAnsi="Georgia" w:cs="Times New Roman"/>
      <w:lang w:val="nb-NO"/>
    </w:rPr>
  </w:style>
  <w:style w:type="paragraph" w:customStyle="1" w:styleId="Georgia11spacing0after">
    <w:name w:val="Georgia11_spacing_0_after"/>
    <w:basedOn w:val="Normal"/>
    <w:link w:val="Georgia11spacing0afterChar"/>
    <w:qFormat/>
    <w:rsid w:val="00890461"/>
    <w:pPr>
      <w:spacing w:after="0" w:line="276" w:lineRule="auto"/>
    </w:pPr>
    <w:rPr>
      <w:rFonts w:ascii="Georgia" w:eastAsia="Calibri" w:hAnsi="Georgia" w:cs="Times New Roman"/>
      <w:lang w:val="nb-NO"/>
    </w:rPr>
  </w:style>
  <w:style w:type="character" w:styleId="Hyperlink">
    <w:name w:val="Hyperlink"/>
    <w:basedOn w:val="DefaultParagraphFont"/>
    <w:uiPriority w:val="99"/>
    <w:unhideWhenUsed/>
    <w:rsid w:val="00655667"/>
    <w:rPr>
      <w:color w:val="0563C1" w:themeColor="hyperlink"/>
      <w:u w:val="single"/>
    </w:rPr>
  </w:style>
  <w:style w:type="character" w:customStyle="1" w:styleId="Topptekstlinje1Char">
    <w:name w:val="Topptekst_linje1 Char"/>
    <w:basedOn w:val="DefaultParagraphFont"/>
    <w:link w:val="Topptekstlinje1"/>
    <w:locked/>
    <w:rsid w:val="00CD5AE6"/>
    <w:rPr>
      <w:rFonts w:ascii="Arial" w:hAnsi="Arial" w:cs="Arial"/>
      <w:b/>
      <w:sz w:val="32"/>
      <w:szCs w:val="32"/>
    </w:rPr>
  </w:style>
  <w:style w:type="paragraph" w:customStyle="1" w:styleId="Topptekstlinje1">
    <w:name w:val="Topptekst_linje1"/>
    <w:basedOn w:val="Header"/>
    <w:link w:val="Topptekstlinje1Char"/>
    <w:qFormat/>
    <w:rsid w:val="00CD5AE6"/>
    <w:pPr>
      <w:tabs>
        <w:tab w:val="clear" w:pos="4680"/>
        <w:tab w:val="clear" w:pos="9360"/>
        <w:tab w:val="right" w:pos="8675"/>
      </w:tabs>
    </w:pPr>
    <w:rPr>
      <w:rFonts w:ascii="Arial" w:hAnsi="Arial" w:cs="Arial"/>
      <w:b/>
      <w:sz w:val="32"/>
      <w:szCs w:val="32"/>
    </w:rPr>
  </w:style>
  <w:style w:type="character" w:customStyle="1" w:styleId="Topptekstlinje2Char">
    <w:name w:val="Topptekst_linje2 Char"/>
    <w:basedOn w:val="HeaderChar"/>
    <w:link w:val="Topptekstlinje2"/>
    <w:locked/>
    <w:rsid w:val="00CD5AE6"/>
    <w:rPr>
      <w:rFonts w:ascii="Georgia" w:eastAsia="Calibri" w:hAnsi="Georgia" w:cs="Arial"/>
      <w:sz w:val="24"/>
      <w:szCs w:val="24"/>
      <w:lang w:val="nb-NO"/>
    </w:rPr>
  </w:style>
  <w:style w:type="paragraph" w:customStyle="1" w:styleId="Topptekstlinje2">
    <w:name w:val="Topptekst_linje2"/>
    <w:basedOn w:val="Header"/>
    <w:link w:val="Topptekstlinje2Char"/>
    <w:qFormat/>
    <w:rsid w:val="00CD5AE6"/>
    <w:pPr>
      <w:tabs>
        <w:tab w:val="clear" w:pos="4680"/>
        <w:tab w:val="clear" w:pos="9360"/>
        <w:tab w:val="center" w:pos="4536"/>
        <w:tab w:val="right" w:pos="9072"/>
      </w:tabs>
    </w:pPr>
    <w:rPr>
      <w:rFonts w:ascii="Georgia" w:eastAsia="Calibri" w:hAnsi="Georgia" w:cs="Arial"/>
      <w:sz w:val="24"/>
      <w:szCs w:val="24"/>
      <w:lang w:val="nb-NO"/>
    </w:rPr>
  </w:style>
  <w:style w:type="paragraph" w:styleId="Header">
    <w:name w:val="header"/>
    <w:basedOn w:val="Normal"/>
    <w:link w:val="HeaderChar"/>
    <w:uiPriority w:val="99"/>
    <w:unhideWhenUsed/>
    <w:rsid w:val="00CD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AE6"/>
  </w:style>
  <w:style w:type="paragraph" w:styleId="Footer">
    <w:name w:val="footer"/>
    <w:basedOn w:val="Normal"/>
    <w:link w:val="FooterChar"/>
    <w:uiPriority w:val="99"/>
    <w:unhideWhenUsed/>
    <w:rsid w:val="00CD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AE6"/>
  </w:style>
  <w:style w:type="character" w:styleId="CommentReference">
    <w:name w:val="annotation reference"/>
    <w:basedOn w:val="DefaultParagraphFont"/>
    <w:uiPriority w:val="99"/>
    <w:semiHidden/>
    <w:unhideWhenUsed/>
    <w:rsid w:val="00543FF3"/>
    <w:rPr>
      <w:sz w:val="16"/>
      <w:szCs w:val="16"/>
    </w:rPr>
  </w:style>
  <w:style w:type="paragraph" w:styleId="CommentText">
    <w:name w:val="annotation text"/>
    <w:basedOn w:val="Normal"/>
    <w:link w:val="CommentTextChar"/>
    <w:uiPriority w:val="99"/>
    <w:semiHidden/>
    <w:unhideWhenUsed/>
    <w:rsid w:val="00543FF3"/>
    <w:pPr>
      <w:spacing w:line="240" w:lineRule="auto"/>
    </w:pPr>
    <w:rPr>
      <w:sz w:val="20"/>
      <w:szCs w:val="20"/>
    </w:rPr>
  </w:style>
  <w:style w:type="character" w:customStyle="1" w:styleId="CommentTextChar">
    <w:name w:val="Comment Text Char"/>
    <w:basedOn w:val="DefaultParagraphFont"/>
    <w:link w:val="CommentText"/>
    <w:uiPriority w:val="99"/>
    <w:semiHidden/>
    <w:rsid w:val="00543FF3"/>
    <w:rPr>
      <w:sz w:val="20"/>
      <w:szCs w:val="20"/>
    </w:rPr>
  </w:style>
  <w:style w:type="paragraph" w:styleId="CommentSubject">
    <w:name w:val="annotation subject"/>
    <w:basedOn w:val="CommentText"/>
    <w:next w:val="CommentText"/>
    <w:link w:val="CommentSubjectChar"/>
    <w:uiPriority w:val="99"/>
    <w:semiHidden/>
    <w:unhideWhenUsed/>
    <w:rsid w:val="00543FF3"/>
    <w:rPr>
      <w:b/>
      <w:bCs/>
    </w:rPr>
  </w:style>
  <w:style w:type="character" w:customStyle="1" w:styleId="CommentSubjectChar">
    <w:name w:val="Comment Subject Char"/>
    <w:basedOn w:val="CommentTextChar"/>
    <w:link w:val="CommentSubject"/>
    <w:uiPriority w:val="99"/>
    <w:semiHidden/>
    <w:rsid w:val="00543FF3"/>
    <w:rPr>
      <w:b/>
      <w:bCs/>
      <w:sz w:val="20"/>
      <w:szCs w:val="20"/>
    </w:rPr>
  </w:style>
  <w:style w:type="paragraph" w:styleId="BalloonText">
    <w:name w:val="Balloon Text"/>
    <w:basedOn w:val="Normal"/>
    <w:link w:val="BalloonTextChar"/>
    <w:uiPriority w:val="99"/>
    <w:semiHidden/>
    <w:unhideWhenUsed/>
    <w:rsid w:val="00543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8795">
      <w:bodyDiv w:val="1"/>
      <w:marLeft w:val="0"/>
      <w:marRight w:val="0"/>
      <w:marTop w:val="0"/>
      <w:marBottom w:val="0"/>
      <w:divBdr>
        <w:top w:val="none" w:sz="0" w:space="0" w:color="auto"/>
        <w:left w:val="none" w:sz="0" w:space="0" w:color="auto"/>
        <w:bottom w:val="none" w:sz="0" w:space="0" w:color="auto"/>
        <w:right w:val="none" w:sz="0" w:space="0" w:color="auto"/>
      </w:divBdr>
    </w:div>
    <w:div w:id="537670374">
      <w:bodyDiv w:val="1"/>
      <w:marLeft w:val="0"/>
      <w:marRight w:val="0"/>
      <w:marTop w:val="0"/>
      <w:marBottom w:val="0"/>
      <w:divBdr>
        <w:top w:val="none" w:sz="0" w:space="0" w:color="auto"/>
        <w:left w:val="none" w:sz="0" w:space="0" w:color="auto"/>
        <w:bottom w:val="none" w:sz="0" w:space="0" w:color="auto"/>
        <w:right w:val="none" w:sz="0" w:space="0" w:color="auto"/>
      </w:divBdr>
    </w:div>
    <w:div w:id="1679653663">
      <w:bodyDiv w:val="1"/>
      <w:marLeft w:val="0"/>
      <w:marRight w:val="0"/>
      <w:marTop w:val="0"/>
      <w:marBottom w:val="0"/>
      <w:divBdr>
        <w:top w:val="none" w:sz="0" w:space="0" w:color="auto"/>
        <w:left w:val="none" w:sz="0" w:space="0" w:color="auto"/>
        <w:bottom w:val="none" w:sz="0" w:space="0" w:color="auto"/>
        <w:right w:val="none" w:sz="0" w:space="0" w:color="auto"/>
      </w:divBdr>
    </w:div>
    <w:div w:id="21010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Flagstad</dc:creator>
  <cp:keywords/>
  <dc:description/>
  <cp:lastModifiedBy>Mette Sollihagen Hauge</cp:lastModifiedBy>
  <cp:revision>2</cp:revision>
  <cp:lastPrinted>2022-04-28T05:57:00Z</cp:lastPrinted>
  <dcterms:created xsi:type="dcterms:W3CDTF">2023-02-03T12:48:00Z</dcterms:created>
  <dcterms:modified xsi:type="dcterms:W3CDTF">2023-02-03T12:48:00Z</dcterms:modified>
</cp:coreProperties>
</file>