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D8" w:rsidRPr="004E15D8" w:rsidRDefault="004E15D8" w:rsidP="004E15D8">
      <w:pPr>
        <w:pStyle w:val="PlainText"/>
        <w:rPr>
          <w:rFonts w:ascii="Times New Roman" w:hAnsi="Times New Roman" w:cs="Times New Roman"/>
          <w:sz w:val="40"/>
          <w:szCs w:val="40"/>
        </w:rPr>
      </w:pPr>
    </w:p>
    <w:p w:rsidR="004E15D8" w:rsidRPr="004E15D8" w:rsidRDefault="004E15D8" w:rsidP="004E15D8">
      <w:pPr>
        <w:pStyle w:val="PlainText"/>
        <w:rPr>
          <w:rFonts w:ascii="Times New Roman" w:hAnsi="Times New Roman" w:cs="Times New Roman"/>
          <w:b/>
          <w:sz w:val="40"/>
          <w:szCs w:val="40"/>
        </w:rPr>
      </w:pPr>
      <w:r w:rsidRPr="004E15D8">
        <w:rPr>
          <w:rFonts w:ascii="Times New Roman" w:hAnsi="Times New Roman" w:cs="Times New Roman"/>
          <w:b/>
          <w:sz w:val="40"/>
          <w:szCs w:val="40"/>
        </w:rPr>
        <w:t xml:space="preserve">Universitetets utdanningskomité </w:t>
      </w:r>
    </w:p>
    <w:p w:rsidR="004E15D8" w:rsidRPr="004E15D8" w:rsidRDefault="004E15D8" w:rsidP="004E15D8">
      <w:pPr>
        <w:pStyle w:val="PlainText"/>
        <w:rPr>
          <w:rFonts w:ascii="Times New Roman" w:hAnsi="Times New Roman" w:cs="Times New Roman"/>
          <w:b/>
          <w:sz w:val="40"/>
          <w:szCs w:val="40"/>
        </w:rPr>
      </w:pPr>
      <w:r w:rsidRPr="004E15D8">
        <w:rPr>
          <w:rFonts w:ascii="Times New Roman" w:hAnsi="Times New Roman" w:cs="Times New Roman"/>
          <w:b/>
          <w:sz w:val="40"/>
          <w:szCs w:val="40"/>
        </w:rPr>
        <w:t xml:space="preserve">Møte 5/ 2016 </w:t>
      </w:r>
    </w:p>
    <w:p w:rsidR="004E15D8" w:rsidRPr="004E15D8" w:rsidRDefault="004E15D8" w:rsidP="004E15D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E15D8" w:rsidRPr="004E15D8" w:rsidRDefault="004E15D8" w:rsidP="004E15D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E15D8">
        <w:rPr>
          <w:rFonts w:ascii="Times New Roman" w:hAnsi="Times New Roman" w:cs="Times New Roman"/>
          <w:b/>
          <w:sz w:val="24"/>
          <w:szCs w:val="24"/>
        </w:rPr>
        <w:t xml:space="preserve">Eventuelt sak </w:t>
      </w:r>
    </w:p>
    <w:p w:rsidR="004E15D8" w:rsidRPr="004E15D8" w:rsidRDefault="004E15D8" w:rsidP="004E15D8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15D8">
        <w:rPr>
          <w:rFonts w:ascii="Times New Roman" w:hAnsi="Times New Roman" w:cs="Times New Roman"/>
          <w:sz w:val="24"/>
          <w:szCs w:val="24"/>
        </w:rPr>
        <w:t>I høst har det kommet frem flere saker hv</w:t>
      </w:r>
      <w:r w:rsidRPr="004E15D8">
        <w:rPr>
          <w:rFonts w:ascii="Times New Roman" w:hAnsi="Times New Roman" w:cs="Times New Roman"/>
          <w:sz w:val="24"/>
          <w:szCs w:val="24"/>
        </w:rPr>
        <w:t>or studentene opplever at deres</w:t>
      </w:r>
      <w:r w:rsidRPr="004E15D8">
        <w:rPr>
          <w:rFonts w:ascii="Times New Roman" w:hAnsi="Times New Roman" w:cs="Times New Roman"/>
          <w:sz w:val="24"/>
          <w:szCs w:val="24"/>
        </w:rPr>
        <w:t xml:space="preserve"> interesser ikke har blitt ivaretatt når det skjer omdisponering av studentarealer til annet bruk. F.eks. opplever studentene at de ikke har blitt inkludert i prosessen og at det ikke finnes noen plan for hvordan instituttet skal kompensere for tapte </w:t>
      </w:r>
      <w:proofErr w:type="spellStart"/>
      <w:r w:rsidRPr="004E15D8">
        <w:rPr>
          <w:rFonts w:ascii="Times New Roman" w:hAnsi="Times New Roman" w:cs="Times New Roman"/>
          <w:sz w:val="24"/>
          <w:szCs w:val="24"/>
        </w:rPr>
        <w:t>lesesalsplasser</w:t>
      </w:r>
      <w:proofErr w:type="spellEnd"/>
      <w:r w:rsidRPr="004E15D8">
        <w:rPr>
          <w:rFonts w:ascii="Times New Roman" w:hAnsi="Times New Roman" w:cs="Times New Roman"/>
          <w:sz w:val="24"/>
          <w:szCs w:val="24"/>
        </w:rPr>
        <w:t xml:space="preserve"> og grupperom. Dette er en veldig uheldig situasjon og derfor ønsker jeg og løfte studentarealer som en diskusjonssak på dagens møte. </w:t>
      </w:r>
    </w:p>
    <w:p w:rsidR="004E15D8" w:rsidRPr="004E15D8" w:rsidRDefault="004E15D8" w:rsidP="004E15D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E15D8" w:rsidRPr="004E15D8" w:rsidRDefault="004E15D8" w:rsidP="004E15D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E15D8">
        <w:rPr>
          <w:rFonts w:ascii="Times New Roman" w:hAnsi="Times New Roman" w:cs="Times New Roman"/>
          <w:b/>
          <w:sz w:val="24"/>
          <w:szCs w:val="24"/>
        </w:rPr>
        <w:t>Spørsmålene jeg ønsker å</w:t>
      </w:r>
      <w:r w:rsidRPr="004E15D8">
        <w:rPr>
          <w:rFonts w:ascii="Times New Roman" w:hAnsi="Times New Roman" w:cs="Times New Roman"/>
          <w:b/>
          <w:sz w:val="24"/>
          <w:szCs w:val="24"/>
        </w:rPr>
        <w:t xml:space="preserve"> diskutere i </w:t>
      </w:r>
      <w:r w:rsidRPr="004E15D8">
        <w:rPr>
          <w:rFonts w:ascii="Times New Roman" w:hAnsi="Times New Roman" w:cs="Times New Roman"/>
          <w:b/>
          <w:sz w:val="24"/>
          <w:szCs w:val="24"/>
        </w:rPr>
        <w:t>utdanningskomitéen</w:t>
      </w:r>
      <w:r w:rsidRPr="004E15D8">
        <w:rPr>
          <w:rFonts w:ascii="Times New Roman" w:hAnsi="Times New Roman" w:cs="Times New Roman"/>
          <w:b/>
          <w:sz w:val="24"/>
          <w:szCs w:val="24"/>
        </w:rPr>
        <w:t xml:space="preserve"> er: </w:t>
      </w:r>
    </w:p>
    <w:p w:rsidR="004E15D8" w:rsidRPr="004E15D8" w:rsidRDefault="004E15D8" w:rsidP="004E15D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5D8">
        <w:rPr>
          <w:rFonts w:ascii="Times New Roman" w:hAnsi="Times New Roman" w:cs="Times New Roman"/>
          <w:sz w:val="24"/>
          <w:szCs w:val="24"/>
        </w:rPr>
        <w:t xml:space="preserve">Har fakultetet ditt noen retningslinjer for bruk og </w:t>
      </w:r>
      <w:r w:rsidRPr="004E15D8">
        <w:rPr>
          <w:rFonts w:ascii="Times New Roman" w:hAnsi="Times New Roman" w:cs="Times New Roman"/>
          <w:sz w:val="24"/>
          <w:szCs w:val="24"/>
        </w:rPr>
        <w:t xml:space="preserve">omdisponering av studentarealer </w:t>
      </w:r>
      <w:r w:rsidRPr="004E15D8">
        <w:rPr>
          <w:rFonts w:ascii="Times New Roman" w:hAnsi="Times New Roman" w:cs="Times New Roman"/>
          <w:sz w:val="24"/>
          <w:szCs w:val="24"/>
        </w:rPr>
        <w:t xml:space="preserve">som </w:t>
      </w:r>
      <w:proofErr w:type="spellStart"/>
      <w:r w:rsidRPr="004E15D8">
        <w:rPr>
          <w:rFonts w:ascii="Times New Roman" w:hAnsi="Times New Roman" w:cs="Times New Roman"/>
          <w:sz w:val="24"/>
          <w:szCs w:val="24"/>
        </w:rPr>
        <w:t>leseplasser</w:t>
      </w:r>
      <w:proofErr w:type="spellEnd"/>
      <w:r w:rsidRPr="004E15D8">
        <w:rPr>
          <w:rFonts w:ascii="Times New Roman" w:hAnsi="Times New Roman" w:cs="Times New Roman"/>
          <w:sz w:val="24"/>
          <w:szCs w:val="24"/>
        </w:rPr>
        <w:t xml:space="preserve"> og grupperom?</w:t>
      </w:r>
    </w:p>
    <w:p w:rsidR="004E15D8" w:rsidRPr="004E15D8" w:rsidRDefault="004E15D8" w:rsidP="004E15D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5D8">
        <w:rPr>
          <w:rFonts w:ascii="Times New Roman" w:hAnsi="Times New Roman" w:cs="Times New Roman"/>
          <w:sz w:val="24"/>
          <w:szCs w:val="24"/>
        </w:rPr>
        <w:t xml:space="preserve">Hva gjør ditt </w:t>
      </w:r>
      <w:r w:rsidRPr="004E15D8">
        <w:rPr>
          <w:rFonts w:ascii="Times New Roman" w:hAnsi="Times New Roman" w:cs="Times New Roman"/>
          <w:sz w:val="24"/>
          <w:szCs w:val="24"/>
        </w:rPr>
        <w:t>fakultet</w:t>
      </w:r>
      <w:r w:rsidRPr="004E15D8">
        <w:rPr>
          <w:rFonts w:ascii="Times New Roman" w:hAnsi="Times New Roman" w:cs="Times New Roman"/>
          <w:sz w:val="24"/>
          <w:szCs w:val="24"/>
        </w:rPr>
        <w:t xml:space="preserve"> når et institutt har om</w:t>
      </w:r>
      <w:r w:rsidRPr="004E15D8">
        <w:rPr>
          <w:rFonts w:ascii="Times New Roman" w:hAnsi="Times New Roman" w:cs="Times New Roman"/>
          <w:sz w:val="24"/>
          <w:szCs w:val="24"/>
        </w:rPr>
        <w:t>regulert et studentareal uten å</w:t>
      </w:r>
      <w:r w:rsidRPr="004E15D8">
        <w:rPr>
          <w:rFonts w:ascii="Times New Roman" w:hAnsi="Times New Roman" w:cs="Times New Roman"/>
          <w:sz w:val="24"/>
          <w:szCs w:val="24"/>
        </w:rPr>
        <w:t xml:space="preserve"> kompensere med nye arealer? </w:t>
      </w:r>
    </w:p>
    <w:p w:rsidR="004E15D8" w:rsidRPr="004E15D8" w:rsidRDefault="004E15D8" w:rsidP="004E15D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5D8">
        <w:rPr>
          <w:rFonts w:ascii="Times New Roman" w:hAnsi="Times New Roman" w:cs="Times New Roman"/>
          <w:sz w:val="24"/>
          <w:szCs w:val="24"/>
        </w:rPr>
        <w:t xml:space="preserve">Hvordan blir student tillitsvalgte inkludert i avgjørelser angene studentarealer på ditt fakultet? </w:t>
      </w:r>
    </w:p>
    <w:p w:rsidR="004E15D8" w:rsidRPr="004E15D8" w:rsidRDefault="004E15D8" w:rsidP="004E15D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E15D8" w:rsidRPr="004E15D8" w:rsidRDefault="004E15D8" w:rsidP="004E15D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E15D8">
        <w:rPr>
          <w:rFonts w:ascii="Times New Roman" w:hAnsi="Times New Roman" w:cs="Times New Roman"/>
          <w:sz w:val="24"/>
          <w:szCs w:val="24"/>
        </w:rPr>
        <w:t>Her er linken til de to sakene jeg refererte til</w:t>
      </w:r>
    </w:p>
    <w:p w:rsidR="004E15D8" w:rsidRPr="004E15D8" w:rsidRDefault="004E15D8" w:rsidP="004E15D8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E15D8">
          <w:rPr>
            <w:rStyle w:val="Hyperlink"/>
            <w:rFonts w:ascii="Times New Roman" w:hAnsi="Times New Roman" w:cs="Times New Roman"/>
            <w:sz w:val="24"/>
            <w:szCs w:val="24"/>
          </w:rPr>
          <w:t>http://universitas.no/nyheter/61659/terrorfrykt-skviser-ut-masterstudenter</w:t>
        </w:r>
      </w:hyperlink>
    </w:p>
    <w:p w:rsidR="004E15D8" w:rsidRPr="004E15D8" w:rsidRDefault="004E15D8" w:rsidP="004E15D8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E15D8">
          <w:rPr>
            <w:rStyle w:val="Hyperlink"/>
            <w:rFonts w:ascii="Times New Roman" w:hAnsi="Times New Roman" w:cs="Times New Roman"/>
            <w:sz w:val="24"/>
            <w:szCs w:val="24"/>
          </w:rPr>
          <w:t>http://universitas.no/nyheter/61707/psykologisk-institutt-kaster-ut-studenter-for-a</w:t>
        </w:r>
      </w:hyperlink>
      <w:r w:rsidRPr="004E1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154" w:rsidRDefault="00F55154"/>
    <w:sectPr w:rsidR="00F5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702F6"/>
    <w:multiLevelType w:val="hybridMultilevel"/>
    <w:tmpl w:val="6DA82C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D8"/>
    <w:rsid w:val="004E15D8"/>
    <w:rsid w:val="00DC4A04"/>
    <w:rsid w:val="00F5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15D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15D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15D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15D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15D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15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niversitas.no/nyheter/61707/psykologisk-institutt-kaster-ut-studenter-for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versitas.no/nyheter/61659/terrorfrykt-skviser-ut-masterstuden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A6D0500B.dotm</Template>
  <TotalTime>7</TotalTime>
  <Pages>1</Pages>
  <Words>209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Leren Stensrud</dc:creator>
  <cp:lastModifiedBy>Ingvild Leren Stensrud</cp:lastModifiedBy>
  <cp:revision>1</cp:revision>
  <cp:lastPrinted>2016-09-20T11:06:00Z</cp:lastPrinted>
  <dcterms:created xsi:type="dcterms:W3CDTF">2016-09-20T11:00:00Z</dcterms:created>
  <dcterms:modified xsi:type="dcterms:W3CDTF">2016-09-20T11:07:00Z</dcterms:modified>
</cp:coreProperties>
</file>