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748BA" w14:textId="77777777" w:rsidR="00FB5827" w:rsidRPr="00BA31FF" w:rsidRDefault="00FB5827" w:rsidP="00FB5827">
      <w:pPr>
        <w:rPr>
          <w:b/>
          <w:sz w:val="20"/>
        </w:rPr>
      </w:pPr>
      <w:r w:rsidRPr="00BA31FF">
        <w:rPr>
          <w:b/>
          <w:sz w:val="20"/>
        </w:rPr>
        <w:t>EXAMEN PHILOSOPHICUM</w:t>
      </w:r>
    </w:p>
    <w:p w14:paraId="320DE9F4" w14:textId="77777777" w:rsidR="00FB5827" w:rsidRPr="00BA31FF" w:rsidRDefault="00FB5827" w:rsidP="00FB5827">
      <w:pPr>
        <w:rPr>
          <w:b/>
          <w:sz w:val="20"/>
        </w:rPr>
      </w:pPr>
      <w:r w:rsidRPr="00BA31FF">
        <w:rPr>
          <w:b/>
          <w:sz w:val="20"/>
        </w:rPr>
        <w:t>Inger Nygaard Preus:</w:t>
      </w:r>
      <w:r w:rsidR="00B859A7" w:rsidRPr="00BA31FF">
        <w:rPr>
          <w:b/>
          <w:sz w:val="20"/>
        </w:rPr>
        <w:t xml:space="preserve"> </w:t>
      </w:r>
      <w:r w:rsidR="00025382" w:rsidRPr="00BA31FF">
        <w:rPr>
          <w:b/>
          <w:sz w:val="20"/>
        </w:rPr>
        <w:t>FORE</w:t>
      </w:r>
      <w:r w:rsidR="00DB2092">
        <w:rPr>
          <w:b/>
          <w:sz w:val="20"/>
        </w:rPr>
        <w:t>LESNING I DYGDSETIKK, november 2013</w:t>
      </w:r>
    </w:p>
    <w:p w14:paraId="5AD4FC12" w14:textId="77777777" w:rsidR="00FB5827" w:rsidRPr="00BA31FF" w:rsidRDefault="00FB5827" w:rsidP="00FB5827">
      <w:pPr>
        <w:rPr>
          <w:sz w:val="20"/>
        </w:rPr>
      </w:pPr>
    </w:p>
    <w:p w14:paraId="37D734DA" w14:textId="77777777" w:rsidR="00FB5827" w:rsidRPr="00BA31FF" w:rsidRDefault="00FB5827" w:rsidP="00FB5827">
      <w:pPr>
        <w:rPr>
          <w:b/>
          <w:sz w:val="20"/>
        </w:rPr>
      </w:pPr>
      <w:r w:rsidRPr="00BA31FF">
        <w:rPr>
          <w:b/>
          <w:sz w:val="20"/>
        </w:rPr>
        <w:t>I. OM DYGDSETIKK GENERELT</w:t>
      </w:r>
    </w:p>
    <w:p w14:paraId="561361C4" w14:textId="77777777" w:rsidR="00EA5DBC" w:rsidRDefault="00616992" w:rsidP="00FB5827">
      <w:pPr>
        <w:rPr>
          <w:b/>
          <w:sz w:val="20"/>
        </w:rPr>
      </w:pPr>
      <w:r w:rsidRPr="00BA31FF">
        <w:rPr>
          <w:b/>
          <w:sz w:val="20"/>
        </w:rPr>
        <w:t xml:space="preserve">1. </w:t>
      </w:r>
      <w:r w:rsidRPr="00EA5DBC">
        <w:rPr>
          <w:b/>
          <w:caps/>
          <w:sz w:val="20"/>
        </w:rPr>
        <w:t>Innledning.</w:t>
      </w:r>
      <w:r w:rsidRPr="00BA31FF">
        <w:rPr>
          <w:b/>
          <w:sz w:val="20"/>
        </w:rPr>
        <w:t xml:space="preserve"> </w:t>
      </w:r>
    </w:p>
    <w:p w14:paraId="409A7C7C" w14:textId="77777777" w:rsidR="005340A3" w:rsidRPr="00BA31FF" w:rsidRDefault="00FB5827" w:rsidP="00FB5827">
      <w:pPr>
        <w:rPr>
          <w:b/>
          <w:sz w:val="20"/>
        </w:rPr>
      </w:pPr>
      <w:r w:rsidRPr="00BA31FF">
        <w:rPr>
          <w:b/>
          <w:sz w:val="20"/>
        </w:rPr>
        <w:t xml:space="preserve">2. </w:t>
      </w:r>
      <w:r w:rsidRPr="00BA31FF">
        <w:rPr>
          <w:b/>
          <w:caps/>
          <w:sz w:val="20"/>
        </w:rPr>
        <w:t>Dygdsetikk som en etisk, normativ teori</w:t>
      </w:r>
      <w:r w:rsidRPr="00BA31FF">
        <w:rPr>
          <w:b/>
          <w:sz w:val="20"/>
        </w:rPr>
        <w:t>.</w:t>
      </w:r>
    </w:p>
    <w:p w14:paraId="01A68A8D" w14:textId="77777777" w:rsidR="005340A3" w:rsidRPr="00BA31FF" w:rsidRDefault="005340A3" w:rsidP="005340A3">
      <w:pPr>
        <w:rPr>
          <w:b/>
          <w:caps/>
          <w:sz w:val="20"/>
        </w:rPr>
      </w:pPr>
      <w:r w:rsidRPr="00BA31FF">
        <w:rPr>
          <w:b/>
          <w:caps/>
          <w:sz w:val="20"/>
        </w:rPr>
        <w:tab/>
      </w:r>
      <w:r w:rsidR="009C6272" w:rsidRPr="00BA31FF">
        <w:rPr>
          <w:b/>
          <w:caps/>
          <w:sz w:val="20"/>
        </w:rPr>
        <w:t>Deontologi</w:t>
      </w:r>
      <w:r w:rsidR="009C6272" w:rsidRPr="00BA31FF">
        <w:rPr>
          <w:b/>
          <w:caps/>
          <w:sz w:val="20"/>
        </w:rPr>
        <w:tab/>
        <w:t xml:space="preserve"> utilitarisme</w:t>
      </w:r>
      <w:r w:rsidR="009C6272" w:rsidRPr="00BA31FF">
        <w:rPr>
          <w:b/>
          <w:caps/>
          <w:sz w:val="20"/>
        </w:rPr>
        <w:tab/>
        <w:t xml:space="preserve">        </w:t>
      </w:r>
      <w:r w:rsidRPr="00BA31FF">
        <w:rPr>
          <w:b/>
          <w:caps/>
          <w:sz w:val="20"/>
        </w:rPr>
        <w:t>dygdsetikk</w:t>
      </w:r>
    </w:p>
    <w:p w14:paraId="6D1DED1B" w14:textId="77777777" w:rsidR="005340A3" w:rsidRPr="00BA31FF" w:rsidRDefault="009C6272" w:rsidP="005340A3">
      <w:pPr>
        <w:rPr>
          <w:sz w:val="20"/>
        </w:rPr>
      </w:pPr>
      <w:r w:rsidRPr="00BA31FF">
        <w:rPr>
          <w:sz w:val="20"/>
        </w:rPr>
        <w:tab/>
        <w:t>normer</w:t>
      </w:r>
      <w:r w:rsidRPr="00BA31FF">
        <w:rPr>
          <w:sz w:val="20"/>
        </w:rPr>
        <w:tab/>
      </w:r>
      <w:r w:rsidRPr="00BA31FF">
        <w:rPr>
          <w:sz w:val="20"/>
        </w:rPr>
        <w:tab/>
        <w:t xml:space="preserve"> </w:t>
      </w:r>
      <w:r w:rsidR="005340A3" w:rsidRPr="00BA31FF">
        <w:rPr>
          <w:sz w:val="20"/>
        </w:rPr>
        <w:t>konsek</w:t>
      </w:r>
      <w:r w:rsidRPr="00BA31FF">
        <w:rPr>
          <w:sz w:val="20"/>
        </w:rPr>
        <w:t>venser</w:t>
      </w:r>
      <w:r w:rsidRPr="00BA31FF">
        <w:rPr>
          <w:sz w:val="20"/>
        </w:rPr>
        <w:tab/>
        <w:t xml:space="preserve">        den dygdige </w:t>
      </w:r>
      <w:r w:rsidR="005340A3" w:rsidRPr="00BA31FF">
        <w:rPr>
          <w:sz w:val="20"/>
        </w:rPr>
        <w:t>aktør</w:t>
      </w:r>
    </w:p>
    <w:p w14:paraId="301E1341" w14:textId="77777777" w:rsidR="00153306" w:rsidRPr="00DB2092" w:rsidRDefault="00A56714" w:rsidP="005340A3">
      <w:pPr>
        <w:rPr>
          <w:sz w:val="20"/>
        </w:rPr>
      </w:pPr>
      <w:r>
        <w:rPr>
          <w:sz w:val="20"/>
        </w:rPr>
        <w:tab/>
        <w:t>plikt</w:t>
      </w:r>
      <w:r>
        <w:rPr>
          <w:sz w:val="20"/>
        </w:rPr>
        <w:tab/>
      </w:r>
      <w:r>
        <w:rPr>
          <w:sz w:val="20"/>
        </w:rPr>
        <w:tab/>
      </w:r>
      <w:r w:rsidR="009358C2">
        <w:rPr>
          <w:sz w:val="20"/>
        </w:rPr>
        <w:t xml:space="preserve"> </w:t>
      </w:r>
      <w:r w:rsidR="005340A3" w:rsidRPr="00BA31FF">
        <w:rPr>
          <w:sz w:val="20"/>
        </w:rPr>
        <w:t>lyst / smerte</w:t>
      </w:r>
      <w:r w:rsidR="005340A3" w:rsidRPr="00BA31FF">
        <w:rPr>
          <w:sz w:val="20"/>
        </w:rPr>
        <w:tab/>
      </w:r>
      <w:r w:rsidR="009C6272" w:rsidRPr="00BA31FF">
        <w:rPr>
          <w:sz w:val="20"/>
        </w:rPr>
        <w:t xml:space="preserve">        </w:t>
      </w:r>
      <w:r w:rsidR="005340A3" w:rsidRPr="00DB2092">
        <w:rPr>
          <w:sz w:val="20"/>
        </w:rPr>
        <w:t>det gode liv</w:t>
      </w:r>
    </w:p>
    <w:p w14:paraId="0CD57FF4" w14:textId="77777777" w:rsidR="00EA5DBC" w:rsidRPr="00DB2092" w:rsidRDefault="00EA5DBC" w:rsidP="00FB5827">
      <w:pPr>
        <w:rPr>
          <w:b/>
          <w:sz w:val="20"/>
        </w:rPr>
      </w:pPr>
    </w:p>
    <w:p w14:paraId="759A7739" w14:textId="77777777" w:rsidR="009C6272" w:rsidRPr="00BA31FF" w:rsidRDefault="00FB5827" w:rsidP="00FB5827">
      <w:pPr>
        <w:rPr>
          <w:b/>
          <w:sz w:val="20"/>
        </w:rPr>
      </w:pPr>
      <w:r w:rsidRPr="00BA31FF">
        <w:rPr>
          <w:b/>
          <w:sz w:val="20"/>
        </w:rPr>
        <w:t xml:space="preserve">3. </w:t>
      </w:r>
      <w:r w:rsidRPr="00BA31FF">
        <w:rPr>
          <w:b/>
          <w:caps/>
          <w:sz w:val="20"/>
        </w:rPr>
        <w:t>Dygdsetikk vs dygdslære</w:t>
      </w:r>
      <w:r w:rsidRPr="00BA31FF">
        <w:rPr>
          <w:b/>
          <w:sz w:val="20"/>
        </w:rPr>
        <w:t>.</w:t>
      </w:r>
    </w:p>
    <w:p w14:paraId="41DCBFC4" w14:textId="77777777" w:rsidR="00EA5DBC" w:rsidRDefault="00EA5DBC" w:rsidP="00FB5827">
      <w:pPr>
        <w:rPr>
          <w:b/>
          <w:sz w:val="20"/>
        </w:rPr>
      </w:pPr>
    </w:p>
    <w:p w14:paraId="4CB597FF" w14:textId="77777777" w:rsidR="00DB2092" w:rsidRPr="00BA31FF" w:rsidRDefault="00FB5827" w:rsidP="00DB2092">
      <w:pPr>
        <w:rPr>
          <w:sz w:val="20"/>
        </w:rPr>
      </w:pPr>
      <w:r w:rsidRPr="00BA31FF">
        <w:rPr>
          <w:b/>
          <w:sz w:val="20"/>
        </w:rPr>
        <w:t xml:space="preserve">4. </w:t>
      </w:r>
      <w:r w:rsidRPr="00BA31FF">
        <w:rPr>
          <w:b/>
          <w:caps/>
          <w:sz w:val="20"/>
        </w:rPr>
        <w:t xml:space="preserve">Hva menes med </w:t>
      </w:r>
      <w:r w:rsidR="00153306" w:rsidRPr="00BA31FF">
        <w:rPr>
          <w:b/>
          <w:caps/>
          <w:sz w:val="20"/>
        </w:rPr>
        <w:t xml:space="preserve">”dyd” og </w:t>
      </w:r>
      <w:r w:rsidRPr="00BA31FF">
        <w:rPr>
          <w:b/>
          <w:caps/>
          <w:sz w:val="20"/>
        </w:rPr>
        <w:t>”dygd”?</w:t>
      </w:r>
      <w:r w:rsidRPr="00BA31FF">
        <w:rPr>
          <w:b/>
          <w:sz w:val="20"/>
        </w:rPr>
        <w:t xml:space="preserve"> </w:t>
      </w:r>
      <w:r w:rsidR="00DB2092" w:rsidRPr="00BA31FF">
        <w:rPr>
          <w:sz w:val="20"/>
        </w:rPr>
        <w:t>Areté.  Virtu.  Duga. Det å virke på sitt beste.</w:t>
      </w:r>
    </w:p>
    <w:p w14:paraId="6D94EAA6" w14:textId="77777777" w:rsidR="009C6272" w:rsidRDefault="009C6272" w:rsidP="00FB5827">
      <w:pPr>
        <w:rPr>
          <w:b/>
          <w:sz w:val="20"/>
        </w:rPr>
      </w:pPr>
    </w:p>
    <w:p w14:paraId="04FADA6B" w14:textId="5131EA7B" w:rsidR="00DB2092" w:rsidRDefault="00DB2092" w:rsidP="00FB5827">
      <w:pPr>
        <w:rPr>
          <w:b/>
          <w:caps/>
          <w:sz w:val="20"/>
        </w:rPr>
      </w:pPr>
      <w:r>
        <w:rPr>
          <w:b/>
          <w:sz w:val="20"/>
        </w:rPr>
        <w:t xml:space="preserve">5. DYGD SOM ROLLE. </w:t>
      </w:r>
      <w:r w:rsidR="00D36D57">
        <w:rPr>
          <w:b/>
          <w:sz w:val="20"/>
        </w:rPr>
        <w:t xml:space="preserve"> </w:t>
      </w:r>
      <w:r w:rsidRPr="00BA31FF">
        <w:rPr>
          <w:b/>
          <w:caps/>
          <w:sz w:val="20"/>
        </w:rPr>
        <w:t>Ikke-moralsk og moralsk dygd.</w:t>
      </w:r>
    </w:p>
    <w:p w14:paraId="2699F4F1" w14:textId="77777777" w:rsidR="00DB2092" w:rsidRDefault="00DB2092" w:rsidP="00FB5827">
      <w:pPr>
        <w:rPr>
          <w:b/>
          <w:caps/>
          <w:sz w:val="20"/>
        </w:rPr>
      </w:pPr>
    </w:p>
    <w:p w14:paraId="7B56929F" w14:textId="77777777" w:rsidR="009C6272" w:rsidRPr="00DB2092" w:rsidRDefault="00DB2092" w:rsidP="00FB5827">
      <w:pPr>
        <w:rPr>
          <w:sz w:val="20"/>
        </w:rPr>
      </w:pPr>
      <w:r>
        <w:rPr>
          <w:b/>
          <w:caps/>
          <w:sz w:val="20"/>
        </w:rPr>
        <w:t xml:space="preserve">6. </w:t>
      </w:r>
      <w:r w:rsidR="00FB5827" w:rsidRPr="00BA31FF">
        <w:rPr>
          <w:b/>
          <w:caps/>
          <w:sz w:val="20"/>
        </w:rPr>
        <w:t xml:space="preserve">Hva er en </w:t>
      </w:r>
      <w:r>
        <w:rPr>
          <w:b/>
          <w:caps/>
          <w:sz w:val="20"/>
        </w:rPr>
        <w:t xml:space="preserve">MORALSK </w:t>
      </w:r>
      <w:r w:rsidR="00FB5827" w:rsidRPr="00BA31FF">
        <w:rPr>
          <w:b/>
          <w:caps/>
          <w:sz w:val="20"/>
        </w:rPr>
        <w:t>dygd</w:t>
      </w:r>
      <w:r w:rsidR="00FB5827" w:rsidRPr="00BA31FF">
        <w:rPr>
          <w:b/>
          <w:sz w:val="20"/>
        </w:rPr>
        <w:t xml:space="preserve">? </w:t>
      </w:r>
      <w:r w:rsidRPr="00DB2092">
        <w:rPr>
          <w:sz w:val="20"/>
        </w:rPr>
        <w:t>”</w:t>
      </w:r>
      <w:r>
        <w:rPr>
          <w:i/>
          <w:sz w:val="20"/>
        </w:rPr>
        <w:t>P.2. En dyd er</w:t>
      </w:r>
      <w:r w:rsidRPr="00DB2092">
        <w:rPr>
          <w:i/>
          <w:sz w:val="20"/>
        </w:rPr>
        <w:t xml:space="preserve"> et karakte</w:t>
      </w:r>
      <w:r>
        <w:rPr>
          <w:i/>
          <w:sz w:val="20"/>
        </w:rPr>
        <w:t>r</w:t>
      </w:r>
      <w:r w:rsidRPr="00DB2092">
        <w:rPr>
          <w:i/>
          <w:sz w:val="20"/>
        </w:rPr>
        <w:t xml:space="preserve">trekk som et </w:t>
      </w:r>
      <w:r>
        <w:rPr>
          <w:i/>
          <w:sz w:val="20"/>
        </w:rPr>
        <w:t>m</w:t>
      </w:r>
      <w:r w:rsidRPr="00DB2092">
        <w:rPr>
          <w:i/>
          <w:sz w:val="20"/>
        </w:rPr>
        <w:t>enneske trenger for å utfolde seg og leve et godt liv.</w:t>
      </w:r>
      <w:r w:rsidRPr="00DB2092">
        <w:rPr>
          <w:sz w:val="20"/>
        </w:rPr>
        <w:t>”</w:t>
      </w:r>
      <w:r>
        <w:rPr>
          <w:sz w:val="20"/>
        </w:rPr>
        <w:t xml:space="preserve"> </w:t>
      </w:r>
      <w:r w:rsidR="00D36D57">
        <w:rPr>
          <w:sz w:val="20"/>
        </w:rPr>
        <w:t>(</w:t>
      </w:r>
      <w:r>
        <w:rPr>
          <w:sz w:val="20"/>
        </w:rPr>
        <w:t>Hursthouse 2009: 95)</w:t>
      </w:r>
    </w:p>
    <w:p w14:paraId="4343CC22" w14:textId="77777777" w:rsidR="00EA5DBC" w:rsidRPr="00DB2092" w:rsidRDefault="00EA5DBC" w:rsidP="00FB5827">
      <w:pPr>
        <w:rPr>
          <w:sz w:val="20"/>
        </w:rPr>
      </w:pPr>
    </w:p>
    <w:p w14:paraId="1AFAFD42" w14:textId="2ECCD91A" w:rsidR="00FB5827" w:rsidRPr="00BA31FF" w:rsidRDefault="002530EE" w:rsidP="00FB5827">
      <w:pPr>
        <w:rPr>
          <w:b/>
          <w:sz w:val="20"/>
        </w:rPr>
      </w:pPr>
      <w:r>
        <w:rPr>
          <w:b/>
          <w:sz w:val="20"/>
        </w:rPr>
        <w:t>7</w:t>
      </w:r>
      <w:r w:rsidR="00FB5827" w:rsidRPr="00BA31FF">
        <w:rPr>
          <w:b/>
          <w:sz w:val="20"/>
        </w:rPr>
        <w:t xml:space="preserve">. </w:t>
      </w:r>
      <w:r w:rsidR="00FB5827" w:rsidRPr="00BA31FF">
        <w:rPr>
          <w:b/>
          <w:caps/>
          <w:sz w:val="20"/>
        </w:rPr>
        <w:t xml:space="preserve">Hvilke kjennetegn har en </w:t>
      </w:r>
      <w:r w:rsidR="00B859A7" w:rsidRPr="00BA31FF">
        <w:rPr>
          <w:b/>
          <w:caps/>
          <w:sz w:val="20"/>
        </w:rPr>
        <w:t xml:space="preserve">moralsk </w:t>
      </w:r>
      <w:r w:rsidR="00FB5827" w:rsidRPr="00BA31FF">
        <w:rPr>
          <w:b/>
          <w:caps/>
          <w:sz w:val="20"/>
        </w:rPr>
        <w:t>dygd</w:t>
      </w:r>
      <w:r w:rsidR="00FB5827" w:rsidRPr="00BA31FF">
        <w:rPr>
          <w:b/>
          <w:sz w:val="20"/>
        </w:rPr>
        <w:t>?</w:t>
      </w:r>
      <w:r w:rsidR="00FB5827" w:rsidRPr="00BA31FF">
        <w:rPr>
          <w:sz w:val="20"/>
        </w:rPr>
        <w:t xml:space="preserve"> </w:t>
      </w:r>
      <w:r w:rsidR="00861084" w:rsidRPr="00DB2092">
        <w:rPr>
          <w:sz w:val="20"/>
        </w:rPr>
        <w:t>(Philippa Foot)</w:t>
      </w:r>
    </w:p>
    <w:p w14:paraId="29D29CB4" w14:textId="77777777" w:rsidR="00FB5827" w:rsidRPr="00BA31FF" w:rsidRDefault="00FB5827" w:rsidP="00FB5827">
      <w:pPr>
        <w:rPr>
          <w:b/>
          <w:caps/>
          <w:sz w:val="20"/>
        </w:rPr>
      </w:pPr>
      <w:r w:rsidRPr="00BA31FF">
        <w:rPr>
          <w:b/>
          <w:sz w:val="20"/>
        </w:rPr>
        <w:tab/>
      </w:r>
      <w:r w:rsidR="00861084" w:rsidRPr="00BA31FF">
        <w:rPr>
          <w:sz w:val="20"/>
        </w:rPr>
        <w:t>(</w:t>
      </w:r>
      <w:r w:rsidRPr="00BA31FF">
        <w:rPr>
          <w:sz w:val="20"/>
        </w:rPr>
        <w:t xml:space="preserve">1) En dygd er </w:t>
      </w:r>
      <w:r w:rsidRPr="00BA31FF">
        <w:rPr>
          <w:b/>
          <w:caps/>
          <w:sz w:val="20"/>
        </w:rPr>
        <w:t>gunstig eller fordelaktig eller nyttig</w:t>
      </w:r>
    </w:p>
    <w:p w14:paraId="0FD2630F" w14:textId="77777777" w:rsidR="00FB5827" w:rsidRPr="00BA31FF" w:rsidRDefault="00FB5827">
      <w:pPr>
        <w:rPr>
          <w:b/>
          <w:caps/>
          <w:sz w:val="20"/>
        </w:rPr>
      </w:pPr>
      <w:r w:rsidRPr="00BA31FF">
        <w:rPr>
          <w:b/>
          <w:sz w:val="20"/>
        </w:rPr>
        <w:tab/>
      </w:r>
      <w:r w:rsidR="00DB2092">
        <w:rPr>
          <w:sz w:val="20"/>
        </w:rPr>
        <w:t xml:space="preserve">(2) En dygd har å gjøre med </w:t>
      </w:r>
      <w:r w:rsidRPr="00BA31FF">
        <w:rPr>
          <w:b/>
          <w:caps/>
          <w:sz w:val="20"/>
        </w:rPr>
        <w:t>viljen</w:t>
      </w:r>
    </w:p>
    <w:p w14:paraId="152EFCBC" w14:textId="3223B695" w:rsidR="00FB5827" w:rsidRPr="00DE37E8" w:rsidRDefault="00FB5827">
      <w:pPr>
        <w:rPr>
          <w:b/>
          <w:caps/>
          <w:sz w:val="20"/>
        </w:rPr>
      </w:pPr>
      <w:r w:rsidRPr="00BA31FF">
        <w:rPr>
          <w:b/>
          <w:sz w:val="20"/>
        </w:rPr>
        <w:tab/>
      </w:r>
      <w:r w:rsidR="00AB74EC">
        <w:rPr>
          <w:sz w:val="20"/>
        </w:rPr>
        <w:t xml:space="preserve">(3) Dygd henger sammen med </w:t>
      </w:r>
      <w:r w:rsidRPr="00BA31FF">
        <w:rPr>
          <w:b/>
          <w:caps/>
          <w:sz w:val="20"/>
        </w:rPr>
        <w:t>visdom</w:t>
      </w:r>
      <w:r w:rsidR="00A23923" w:rsidRPr="00BA31FF">
        <w:rPr>
          <w:b/>
          <w:caps/>
          <w:sz w:val="20"/>
        </w:rPr>
        <w:t>, innsikt</w:t>
      </w:r>
      <w:r w:rsidRPr="00BA31FF">
        <w:rPr>
          <w:b/>
          <w:caps/>
          <w:sz w:val="20"/>
        </w:rPr>
        <w:t xml:space="preserve">; </w:t>
      </w:r>
      <w:r w:rsidR="00DE37E8" w:rsidRPr="00BA31FF">
        <w:rPr>
          <w:b/>
          <w:caps/>
          <w:sz w:val="20"/>
        </w:rPr>
        <w:t>gode mål, hvordan de nås</w:t>
      </w:r>
      <w:r w:rsidR="00AB74EC">
        <w:rPr>
          <w:b/>
          <w:caps/>
          <w:sz w:val="20"/>
        </w:rPr>
        <w:t xml:space="preserve">; </w:t>
      </w:r>
      <w:r w:rsidR="00AB74EC">
        <w:rPr>
          <w:b/>
          <w:caps/>
          <w:sz w:val="20"/>
        </w:rPr>
        <w:tab/>
        <w:t xml:space="preserve"> </w:t>
      </w:r>
      <w:r w:rsidR="00AB74EC">
        <w:rPr>
          <w:b/>
          <w:caps/>
          <w:sz w:val="20"/>
        </w:rPr>
        <w:tab/>
        <w:t xml:space="preserve">       </w:t>
      </w:r>
      <w:r w:rsidRPr="00BA31FF">
        <w:rPr>
          <w:b/>
          <w:caps/>
          <w:sz w:val="20"/>
        </w:rPr>
        <w:t>dømmekra</w:t>
      </w:r>
      <w:r w:rsidR="00DE37E8">
        <w:rPr>
          <w:b/>
          <w:caps/>
          <w:sz w:val="20"/>
        </w:rPr>
        <w:t xml:space="preserve">ft. </w:t>
      </w:r>
      <w:r w:rsidR="00A23923" w:rsidRPr="00BA31FF">
        <w:rPr>
          <w:sz w:val="20"/>
        </w:rPr>
        <w:t xml:space="preserve">Denne visdommen skal være </w:t>
      </w:r>
      <w:r w:rsidR="00A23923" w:rsidRPr="00BA31FF">
        <w:rPr>
          <w:b/>
          <w:caps/>
          <w:sz w:val="20"/>
        </w:rPr>
        <w:t>oppnåelig</w:t>
      </w:r>
      <w:r w:rsidR="00A23923" w:rsidRPr="00BA31FF">
        <w:rPr>
          <w:sz w:val="20"/>
        </w:rPr>
        <w:t xml:space="preserve"> for e</w:t>
      </w:r>
      <w:r w:rsidR="007A4C59" w:rsidRPr="00BA31FF">
        <w:rPr>
          <w:sz w:val="20"/>
        </w:rPr>
        <w:t xml:space="preserve">thvert voksent, </w:t>
      </w:r>
      <w:r w:rsidR="00DE37E8">
        <w:rPr>
          <w:sz w:val="20"/>
        </w:rPr>
        <w:tab/>
        <w:t xml:space="preserve"> </w:t>
      </w:r>
      <w:r w:rsidR="00DE37E8">
        <w:rPr>
          <w:sz w:val="20"/>
        </w:rPr>
        <w:tab/>
        <w:t xml:space="preserve">       </w:t>
      </w:r>
      <w:r w:rsidR="007A4C59" w:rsidRPr="00BA31FF">
        <w:rPr>
          <w:sz w:val="20"/>
        </w:rPr>
        <w:t xml:space="preserve">modent, </w:t>
      </w:r>
      <w:r w:rsidR="00026A1E">
        <w:rPr>
          <w:sz w:val="20"/>
        </w:rPr>
        <w:t xml:space="preserve">normalt </w:t>
      </w:r>
      <w:r w:rsidR="00A23923" w:rsidRPr="00BA31FF">
        <w:rPr>
          <w:sz w:val="20"/>
        </w:rPr>
        <w:t>utrustet menneske.</w:t>
      </w:r>
    </w:p>
    <w:p w14:paraId="46A27A4F" w14:textId="77777777" w:rsidR="009C6272" w:rsidRPr="00BA31FF" w:rsidRDefault="00FB5827">
      <w:pPr>
        <w:rPr>
          <w:b/>
          <w:sz w:val="20"/>
        </w:rPr>
      </w:pPr>
      <w:r w:rsidRPr="00BA31FF">
        <w:rPr>
          <w:b/>
          <w:sz w:val="20"/>
        </w:rPr>
        <w:tab/>
      </w:r>
      <w:r w:rsidRPr="00BA31FF">
        <w:rPr>
          <w:sz w:val="20"/>
        </w:rPr>
        <w:t xml:space="preserve">(4) Dygdene er </w:t>
      </w:r>
      <w:r w:rsidRPr="00BA31FF">
        <w:rPr>
          <w:b/>
          <w:caps/>
          <w:sz w:val="20"/>
        </w:rPr>
        <w:t>korrigerende</w:t>
      </w:r>
      <w:r w:rsidRPr="00BA31FF">
        <w:rPr>
          <w:b/>
          <w:sz w:val="20"/>
        </w:rPr>
        <w:t>.</w:t>
      </w:r>
      <w:r w:rsidR="00861084" w:rsidRPr="00BA31FF">
        <w:rPr>
          <w:b/>
          <w:sz w:val="20"/>
        </w:rPr>
        <w:t xml:space="preserve"> </w:t>
      </w:r>
    </w:p>
    <w:p w14:paraId="623B0383" w14:textId="77777777" w:rsidR="00EA5DBC" w:rsidRDefault="00EA5DBC">
      <w:pPr>
        <w:rPr>
          <w:b/>
          <w:sz w:val="20"/>
        </w:rPr>
      </w:pPr>
    </w:p>
    <w:p w14:paraId="0D029820" w14:textId="303360D9" w:rsidR="00DA17DD" w:rsidRPr="00BA31FF" w:rsidRDefault="00DF3139">
      <w:pPr>
        <w:rPr>
          <w:b/>
          <w:sz w:val="20"/>
        </w:rPr>
      </w:pPr>
      <w:r>
        <w:rPr>
          <w:b/>
          <w:sz w:val="20"/>
        </w:rPr>
        <w:t>8</w:t>
      </w:r>
      <w:r w:rsidR="00515BF4" w:rsidRPr="00BA31FF">
        <w:rPr>
          <w:b/>
          <w:sz w:val="20"/>
        </w:rPr>
        <w:t xml:space="preserve">. </w:t>
      </w:r>
      <w:r w:rsidR="00515BF4" w:rsidRPr="00BA31FF">
        <w:rPr>
          <w:b/>
          <w:caps/>
          <w:sz w:val="20"/>
        </w:rPr>
        <w:t>Noen spørsmål</w:t>
      </w:r>
      <w:r w:rsidR="00515BF4" w:rsidRPr="00BA31FF">
        <w:rPr>
          <w:b/>
          <w:sz w:val="20"/>
        </w:rPr>
        <w:t>:</w:t>
      </w:r>
    </w:p>
    <w:p w14:paraId="3792CDCE" w14:textId="77777777" w:rsidR="00227A15" w:rsidRPr="0032278A" w:rsidRDefault="00515BF4">
      <w:pPr>
        <w:rPr>
          <w:sz w:val="16"/>
        </w:rPr>
      </w:pPr>
      <w:r w:rsidRPr="0032278A">
        <w:rPr>
          <w:sz w:val="16"/>
        </w:rPr>
        <w:t>(1)</w:t>
      </w:r>
      <w:r w:rsidRPr="0032278A">
        <w:rPr>
          <w:b/>
          <w:sz w:val="16"/>
        </w:rPr>
        <w:t xml:space="preserve"> </w:t>
      </w:r>
      <w:r w:rsidRPr="0032278A">
        <w:rPr>
          <w:sz w:val="16"/>
        </w:rPr>
        <w:t>Kan man si at jo vanskeligere det er for e</w:t>
      </w:r>
      <w:r w:rsidR="00EA5DBC" w:rsidRPr="0032278A">
        <w:rPr>
          <w:sz w:val="16"/>
        </w:rPr>
        <w:t xml:space="preserve">t menneske å handle dygdig, </w:t>
      </w:r>
      <w:r w:rsidR="0032278A" w:rsidRPr="0032278A">
        <w:rPr>
          <w:sz w:val="16"/>
        </w:rPr>
        <w:t>f.eks.</w:t>
      </w:r>
      <w:r w:rsidRPr="0032278A">
        <w:rPr>
          <w:sz w:val="16"/>
        </w:rPr>
        <w:t xml:space="preserve"> fordi omstendighetene er ekstremt dårlige, jo mer dygdig er det hvis det handler godt?</w:t>
      </w:r>
    </w:p>
    <w:p w14:paraId="15EE2AEF" w14:textId="77777777" w:rsidR="000A74E7" w:rsidRPr="0032278A" w:rsidRDefault="00227A15">
      <w:pPr>
        <w:rPr>
          <w:sz w:val="16"/>
        </w:rPr>
      </w:pPr>
      <w:r w:rsidRPr="0032278A">
        <w:rPr>
          <w:sz w:val="16"/>
        </w:rPr>
        <w:t>(2) Kan dygd gi seg utslag i dårlige og eller onde handlinger?</w:t>
      </w:r>
    </w:p>
    <w:p w14:paraId="6CF1D728" w14:textId="77777777" w:rsidR="000A74E7" w:rsidRPr="0032278A" w:rsidRDefault="000A74E7" w:rsidP="000A74E7">
      <w:pPr>
        <w:rPr>
          <w:sz w:val="16"/>
        </w:rPr>
      </w:pPr>
      <w:r w:rsidRPr="0032278A">
        <w:rPr>
          <w:sz w:val="16"/>
        </w:rPr>
        <w:t>(3) Må man ha alle – eller mange av - dygdene for å kunne kalles dygdig, eller er det nok med én?</w:t>
      </w:r>
    </w:p>
    <w:p w14:paraId="14D80C8D" w14:textId="77777777" w:rsidR="00EA5DBC" w:rsidRPr="0032278A" w:rsidRDefault="00EA5DBC" w:rsidP="00FB5827">
      <w:pPr>
        <w:rPr>
          <w:b/>
          <w:sz w:val="16"/>
        </w:rPr>
      </w:pPr>
    </w:p>
    <w:p w14:paraId="3F6629CE" w14:textId="5D9BA85F" w:rsidR="009C6272" w:rsidRPr="00BA31FF" w:rsidRDefault="009168BB" w:rsidP="00FB5827">
      <w:pPr>
        <w:rPr>
          <w:b/>
          <w:caps/>
          <w:sz w:val="20"/>
        </w:rPr>
      </w:pPr>
      <w:r>
        <w:rPr>
          <w:b/>
          <w:sz w:val="20"/>
        </w:rPr>
        <w:t>9</w:t>
      </w:r>
      <w:r w:rsidR="00861084" w:rsidRPr="00BA31FF">
        <w:rPr>
          <w:b/>
          <w:sz w:val="20"/>
        </w:rPr>
        <w:t xml:space="preserve">. </w:t>
      </w:r>
      <w:r w:rsidR="00861084" w:rsidRPr="00BA31FF">
        <w:rPr>
          <w:b/>
          <w:caps/>
          <w:sz w:val="20"/>
        </w:rPr>
        <w:t>Må dygd læres?</w:t>
      </w:r>
      <w:r w:rsidR="007400A3" w:rsidRPr="00BA31FF">
        <w:rPr>
          <w:b/>
          <w:caps/>
          <w:sz w:val="20"/>
        </w:rPr>
        <w:t xml:space="preserve"> Naturlige og kunstige dygder. </w:t>
      </w:r>
    </w:p>
    <w:p w14:paraId="4D5EA099" w14:textId="77777777" w:rsidR="0032278A" w:rsidRDefault="0032278A" w:rsidP="00FE6124">
      <w:pPr>
        <w:rPr>
          <w:b/>
          <w:caps/>
          <w:sz w:val="20"/>
        </w:rPr>
      </w:pPr>
    </w:p>
    <w:p w14:paraId="4243E27A" w14:textId="3D7F5CD5" w:rsidR="009C6272" w:rsidRPr="00BA31FF" w:rsidRDefault="009168BB" w:rsidP="00FE6124">
      <w:pPr>
        <w:rPr>
          <w:b/>
          <w:sz w:val="20"/>
        </w:rPr>
      </w:pPr>
      <w:r>
        <w:rPr>
          <w:b/>
          <w:caps/>
          <w:sz w:val="20"/>
        </w:rPr>
        <w:t>10</w:t>
      </w:r>
      <w:r w:rsidR="00FE6124" w:rsidRPr="00BA31FF">
        <w:rPr>
          <w:b/>
          <w:caps/>
          <w:sz w:val="20"/>
        </w:rPr>
        <w:t>. Den dygdige aktør og det gode liv.</w:t>
      </w:r>
      <w:r w:rsidR="00FE6124" w:rsidRPr="00BA31FF">
        <w:rPr>
          <w:b/>
          <w:sz w:val="20"/>
        </w:rPr>
        <w:t xml:space="preserve"> Fellesskapet – </w:t>
      </w:r>
      <w:r w:rsidR="00FE6124" w:rsidRPr="00BA31FF">
        <w:rPr>
          <w:b/>
          <w:i/>
          <w:sz w:val="20"/>
        </w:rPr>
        <w:t>vi</w:t>
      </w:r>
      <w:r w:rsidR="00FE6124" w:rsidRPr="00BA31FF">
        <w:rPr>
          <w:b/>
          <w:sz w:val="20"/>
        </w:rPr>
        <w:t xml:space="preserve"> </w:t>
      </w:r>
      <w:r w:rsidR="00FE6124" w:rsidRPr="00BA31FF">
        <w:rPr>
          <w:sz w:val="20"/>
        </w:rPr>
        <w:t>snarere enn</w:t>
      </w:r>
      <w:r w:rsidR="00FE6124" w:rsidRPr="00BA31FF">
        <w:rPr>
          <w:b/>
          <w:sz w:val="20"/>
        </w:rPr>
        <w:t xml:space="preserve"> </w:t>
      </w:r>
      <w:r w:rsidR="00FE6124" w:rsidRPr="00BA31FF">
        <w:rPr>
          <w:sz w:val="20"/>
        </w:rPr>
        <w:t xml:space="preserve">bare </w:t>
      </w:r>
      <w:r w:rsidR="00FE6124" w:rsidRPr="00BA31FF">
        <w:rPr>
          <w:b/>
          <w:i/>
          <w:sz w:val="20"/>
        </w:rPr>
        <w:t>jeg</w:t>
      </w:r>
      <w:r w:rsidR="00FE6124" w:rsidRPr="00BA31FF">
        <w:rPr>
          <w:b/>
          <w:sz w:val="20"/>
        </w:rPr>
        <w:t>.</w:t>
      </w:r>
    </w:p>
    <w:p w14:paraId="41543471" w14:textId="77777777" w:rsidR="0032278A" w:rsidRDefault="0032278A" w:rsidP="00801F29">
      <w:pPr>
        <w:rPr>
          <w:b/>
          <w:sz w:val="20"/>
        </w:rPr>
      </w:pPr>
    </w:p>
    <w:p w14:paraId="566CAFE3" w14:textId="10462844" w:rsidR="004F50C6" w:rsidRPr="00BA31FF" w:rsidRDefault="009168BB" w:rsidP="00801F29">
      <w:pPr>
        <w:rPr>
          <w:caps/>
          <w:sz w:val="20"/>
        </w:rPr>
      </w:pPr>
      <w:r>
        <w:rPr>
          <w:b/>
          <w:sz w:val="20"/>
        </w:rPr>
        <w:t>11</w:t>
      </w:r>
      <w:r w:rsidR="00801F29" w:rsidRPr="00BA31FF">
        <w:rPr>
          <w:b/>
          <w:sz w:val="20"/>
        </w:rPr>
        <w:t xml:space="preserve">. </w:t>
      </w:r>
      <w:r w:rsidR="00801F29" w:rsidRPr="00BA31FF">
        <w:rPr>
          <w:b/>
          <w:caps/>
          <w:sz w:val="20"/>
        </w:rPr>
        <w:t>Kan man ta feil av om man lever et godt liv?</w:t>
      </w:r>
    </w:p>
    <w:p w14:paraId="19E92B85" w14:textId="77777777" w:rsidR="0032278A" w:rsidRDefault="0032278A" w:rsidP="00CA3F16">
      <w:pPr>
        <w:rPr>
          <w:b/>
          <w:sz w:val="20"/>
        </w:rPr>
      </w:pPr>
    </w:p>
    <w:p w14:paraId="2137442B" w14:textId="08B40402" w:rsidR="009C6272" w:rsidRPr="00BA31FF" w:rsidRDefault="00775B88" w:rsidP="00CA3F16">
      <w:pPr>
        <w:rPr>
          <w:b/>
          <w:caps/>
          <w:sz w:val="20"/>
        </w:rPr>
      </w:pPr>
      <w:r>
        <w:rPr>
          <w:b/>
          <w:sz w:val="20"/>
        </w:rPr>
        <w:t>12</w:t>
      </w:r>
      <w:r w:rsidR="00CA3F16" w:rsidRPr="00BA31FF">
        <w:rPr>
          <w:b/>
          <w:sz w:val="20"/>
        </w:rPr>
        <w:t xml:space="preserve">. </w:t>
      </w:r>
      <w:r w:rsidR="00CA3F16" w:rsidRPr="00BA31FF">
        <w:rPr>
          <w:b/>
          <w:caps/>
          <w:sz w:val="20"/>
        </w:rPr>
        <w:t>Dygdsetikk og kvinner</w:t>
      </w:r>
      <w:r w:rsidR="002C3794" w:rsidRPr="00BA31FF">
        <w:rPr>
          <w:b/>
          <w:caps/>
          <w:sz w:val="20"/>
        </w:rPr>
        <w:t>.</w:t>
      </w:r>
    </w:p>
    <w:p w14:paraId="603ED799" w14:textId="77777777" w:rsidR="0032278A" w:rsidRDefault="0032278A" w:rsidP="00CA3F16">
      <w:pPr>
        <w:rPr>
          <w:b/>
          <w:caps/>
          <w:sz w:val="20"/>
        </w:rPr>
      </w:pPr>
    </w:p>
    <w:p w14:paraId="65E1E857" w14:textId="178B645F" w:rsidR="009C6272" w:rsidRPr="00BA31FF" w:rsidRDefault="00775B88" w:rsidP="00CA3F16">
      <w:pPr>
        <w:rPr>
          <w:b/>
          <w:caps/>
          <w:sz w:val="20"/>
        </w:rPr>
      </w:pPr>
      <w:r>
        <w:rPr>
          <w:b/>
          <w:caps/>
          <w:sz w:val="20"/>
        </w:rPr>
        <w:t>13</w:t>
      </w:r>
      <w:r w:rsidR="002C3794" w:rsidRPr="00BA31FF">
        <w:rPr>
          <w:b/>
          <w:caps/>
          <w:sz w:val="20"/>
        </w:rPr>
        <w:t>. Kort oppsummering.</w:t>
      </w:r>
    </w:p>
    <w:p w14:paraId="269B30B1" w14:textId="77777777" w:rsidR="00025382" w:rsidRPr="00BA31FF" w:rsidRDefault="00025382" w:rsidP="00CA3F16">
      <w:pPr>
        <w:rPr>
          <w:b/>
          <w:sz w:val="20"/>
        </w:rPr>
      </w:pPr>
    </w:p>
    <w:p w14:paraId="2AA7BD09" w14:textId="77777777" w:rsidR="007400A3" w:rsidRPr="00BA31FF" w:rsidRDefault="009874D8" w:rsidP="00CA3F16">
      <w:pPr>
        <w:rPr>
          <w:b/>
          <w:caps/>
          <w:sz w:val="20"/>
        </w:rPr>
      </w:pPr>
      <w:r w:rsidRPr="00BA31FF">
        <w:rPr>
          <w:b/>
          <w:sz w:val="20"/>
        </w:rPr>
        <w:t xml:space="preserve">II. </w:t>
      </w:r>
      <w:r w:rsidRPr="00BA31FF">
        <w:rPr>
          <w:b/>
          <w:caps/>
          <w:sz w:val="20"/>
        </w:rPr>
        <w:t>Rosalind Hursthouse: ”Dygdsetikk og abort”</w:t>
      </w:r>
    </w:p>
    <w:p w14:paraId="000BC7BB" w14:textId="78026CD1" w:rsidR="00CA3F16" w:rsidRPr="00BA31FF" w:rsidRDefault="00775B88" w:rsidP="00CA3F16">
      <w:pPr>
        <w:rPr>
          <w:b/>
          <w:caps/>
          <w:sz w:val="20"/>
        </w:rPr>
      </w:pPr>
      <w:r>
        <w:rPr>
          <w:b/>
          <w:sz w:val="20"/>
        </w:rPr>
        <w:t>14</w:t>
      </w:r>
      <w:r w:rsidR="009874D8" w:rsidRPr="00BA31FF">
        <w:rPr>
          <w:b/>
          <w:sz w:val="20"/>
        </w:rPr>
        <w:t xml:space="preserve">. </w:t>
      </w:r>
      <w:r w:rsidR="00292654" w:rsidRPr="00BA31FF">
        <w:rPr>
          <w:b/>
          <w:caps/>
          <w:sz w:val="20"/>
        </w:rPr>
        <w:t>Inndeling av artikkelen og hovedpoenger.</w:t>
      </w:r>
    </w:p>
    <w:p w14:paraId="48910A63" w14:textId="77777777" w:rsidR="00775B88" w:rsidRDefault="003229C5" w:rsidP="00775B88">
      <w:pPr>
        <w:ind w:left="1440" w:hanging="720"/>
        <w:rPr>
          <w:sz w:val="20"/>
        </w:rPr>
      </w:pPr>
      <w:r w:rsidRPr="00BA31FF">
        <w:rPr>
          <w:b/>
          <w:sz w:val="20"/>
        </w:rPr>
        <w:t>3</w:t>
      </w:r>
      <w:r w:rsidR="00AF104D" w:rsidRPr="00BA31FF">
        <w:rPr>
          <w:b/>
          <w:sz w:val="20"/>
        </w:rPr>
        <w:t xml:space="preserve"> deler</w:t>
      </w:r>
      <w:r w:rsidR="00AF104D" w:rsidRPr="00BA31FF">
        <w:rPr>
          <w:sz w:val="20"/>
        </w:rPr>
        <w:t>:</w:t>
      </w:r>
      <w:r w:rsidR="00EA5DBC">
        <w:rPr>
          <w:sz w:val="20"/>
        </w:rPr>
        <w:tab/>
      </w:r>
      <w:r w:rsidR="00775B88">
        <w:rPr>
          <w:sz w:val="20"/>
        </w:rPr>
        <w:t>(</w:t>
      </w:r>
      <w:r w:rsidR="007400A3" w:rsidRPr="00BA31FF">
        <w:rPr>
          <w:b/>
          <w:sz w:val="20"/>
        </w:rPr>
        <w:t>1</w:t>
      </w:r>
      <w:r w:rsidR="00775B88">
        <w:rPr>
          <w:b/>
          <w:sz w:val="20"/>
        </w:rPr>
        <w:t>)</w:t>
      </w:r>
      <w:r w:rsidR="007400A3" w:rsidRPr="00BA31FF">
        <w:rPr>
          <w:sz w:val="20"/>
        </w:rPr>
        <w:t xml:space="preserve"> </w:t>
      </w:r>
      <w:r w:rsidR="00197D8B" w:rsidRPr="00BA31FF">
        <w:rPr>
          <w:sz w:val="20"/>
        </w:rPr>
        <w:t>Fremstilling</w:t>
      </w:r>
      <w:r w:rsidR="00AF104D" w:rsidRPr="00BA31FF">
        <w:rPr>
          <w:sz w:val="20"/>
        </w:rPr>
        <w:t xml:space="preserve"> og f</w:t>
      </w:r>
      <w:r w:rsidR="00197D8B" w:rsidRPr="00BA31FF">
        <w:rPr>
          <w:sz w:val="20"/>
        </w:rPr>
        <w:t xml:space="preserve">orsvar for </w:t>
      </w:r>
      <w:r w:rsidRPr="00BA31FF">
        <w:rPr>
          <w:sz w:val="20"/>
        </w:rPr>
        <w:t xml:space="preserve">dygdsetikken ved </w:t>
      </w:r>
      <w:r w:rsidR="00197D8B" w:rsidRPr="00BA31FF">
        <w:rPr>
          <w:sz w:val="20"/>
        </w:rPr>
        <w:t xml:space="preserve">skjematisk oppstilling og </w:t>
      </w:r>
      <w:r w:rsidR="00775B88">
        <w:rPr>
          <w:sz w:val="20"/>
        </w:rPr>
        <w:t xml:space="preserve">  </w:t>
      </w:r>
    </w:p>
    <w:p w14:paraId="3AB8889A" w14:textId="62B48D07" w:rsidR="007400A3" w:rsidRPr="00BA31FF" w:rsidRDefault="00775B88" w:rsidP="00775B88">
      <w:pPr>
        <w:ind w:left="1440" w:hanging="720"/>
        <w:rPr>
          <w:sz w:val="20"/>
        </w:rPr>
      </w:pPr>
      <w:r>
        <w:rPr>
          <w:b/>
          <w:sz w:val="20"/>
        </w:rPr>
        <w:t xml:space="preserve">                        </w:t>
      </w:r>
      <w:r w:rsidR="00197D8B" w:rsidRPr="00BA31FF">
        <w:rPr>
          <w:sz w:val="20"/>
        </w:rPr>
        <w:t>sammenligning</w:t>
      </w:r>
      <w:r>
        <w:rPr>
          <w:sz w:val="20"/>
        </w:rPr>
        <w:t xml:space="preserve"> </w:t>
      </w:r>
      <w:r w:rsidR="00AF104D" w:rsidRPr="00BA31FF">
        <w:rPr>
          <w:sz w:val="20"/>
        </w:rPr>
        <w:t>med utilitarisme og deontologi.</w:t>
      </w:r>
    </w:p>
    <w:p w14:paraId="545D3EA1" w14:textId="36BDEC84" w:rsidR="009C6272" w:rsidRPr="00BA31FF" w:rsidRDefault="00775B88" w:rsidP="00775B88">
      <w:pPr>
        <w:ind w:left="720" w:firstLine="720"/>
        <w:rPr>
          <w:sz w:val="20"/>
        </w:rPr>
      </w:pPr>
      <w:r>
        <w:rPr>
          <w:b/>
          <w:sz w:val="20"/>
        </w:rPr>
        <w:t>(</w:t>
      </w:r>
      <w:r w:rsidR="007400A3" w:rsidRPr="00BA31FF">
        <w:rPr>
          <w:b/>
          <w:sz w:val="20"/>
        </w:rPr>
        <w:t>2</w:t>
      </w:r>
      <w:r>
        <w:rPr>
          <w:b/>
          <w:sz w:val="20"/>
        </w:rPr>
        <w:t>)</w:t>
      </w:r>
      <w:r w:rsidR="007400A3" w:rsidRPr="00BA31FF">
        <w:rPr>
          <w:sz w:val="20"/>
        </w:rPr>
        <w:t xml:space="preserve"> </w:t>
      </w:r>
      <w:r w:rsidR="00DF5F76" w:rsidRPr="00BA31FF">
        <w:rPr>
          <w:sz w:val="20"/>
        </w:rPr>
        <w:t>Ni</w:t>
      </w:r>
      <w:r w:rsidR="00AF104D" w:rsidRPr="00BA31FF">
        <w:rPr>
          <w:sz w:val="20"/>
        </w:rPr>
        <w:t xml:space="preserve"> innvendinger mot dygdsetikk</w:t>
      </w:r>
      <w:r w:rsidR="00197D8B" w:rsidRPr="00BA31FF">
        <w:rPr>
          <w:sz w:val="20"/>
        </w:rPr>
        <w:t xml:space="preserve"> og forsøk på gjendrivelse</w:t>
      </w:r>
      <w:r w:rsidR="00AF104D" w:rsidRPr="00BA31FF">
        <w:rPr>
          <w:sz w:val="20"/>
        </w:rPr>
        <w:t>.</w:t>
      </w:r>
    </w:p>
    <w:p w14:paraId="183899A8" w14:textId="616D17DB" w:rsidR="00025382" w:rsidRPr="00BA31FF" w:rsidRDefault="00775B88" w:rsidP="00775B88">
      <w:pPr>
        <w:ind w:left="720" w:firstLine="720"/>
        <w:rPr>
          <w:sz w:val="20"/>
        </w:rPr>
      </w:pPr>
      <w:r>
        <w:rPr>
          <w:b/>
          <w:sz w:val="20"/>
        </w:rPr>
        <w:t>(</w:t>
      </w:r>
      <w:r w:rsidR="007400A3" w:rsidRPr="00BA31FF">
        <w:rPr>
          <w:b/>
          <w:sz w:val="20"/>
        </w:rPr>
        <w:t>3</w:t>
      </w:r>
      <w:r>
        <w:rPr>
          <w:b/>
          <w:sz w:val="20"/>
        </w:rPr>
        <w:t>)</w:t>
      </w:r>
      <w:r w:rsidR="00B203D0" w:rsidRPr="00BA31FF">
        <w:rPr>
          <w:sz w:val="20"/>
        </w:rPr>
        <w:t xml:space="preserve"> </w:t>
      </w:r>
      <w:r w:rsidR="00197D8B" w:rsidRPr="00BA31FF">
        <w:rPr>
          <w:sz w:val="20"/>
        </w:rPr>
        <w:t>Anvendelse av</w:t>
      </w:r>
      <w:r w:rsidR="00AF104D" w:rsidRPr="00BA31FF">
        <w:rPr>
          <w:sz w:val="20"/>
        </w:rPr>
        <w:t xml:space="preserve"> dygdsetikk på et konkr</w:t>
      </w:r>
      <w:r w:rsidR="0032278A">
        <w:rPr>
          <w:sz w:val="20"/>
        </w:rPr>
        <w:t>et spørsmål: om abort er</w:t>
      </w:r>
      <w:r w:rsidR="00EA5DBC">
        <w:rPr>
          <w:sz w:val="20"/>
        </w:rPr>
        <w:t xml:space="preserve"> </w:t>
      </w:r>
      <w:r w:rsidR="00AF104D" w:rsidRPr="00BA31FF">
        <w:rPr>
          <w:sz w:val="20"/>
        </w:rPr>
        <w:t>etisk riktig.</w:t>
      </w:r>
    </w:p>
    <w:p w14:paraId="4E6B7C7A" w14:textId="77777777" w:rsidR="00AF104D" w:rsidRPr="00BA31FF" w:rsidRDefault="00AF104D" w:rsidP="00AF104D">
      <w:pPr>
        <w:rPr>
          <w:sz w:val="20"/>
        </w:rPr>
      </w:pPr>
      <w:r w:rsidRPr="00BA31FF">
        <w:rPr>
          <w:b/>
          <w:sz w:val="20"/>
        </w:rPr>
        <w:t>3 hovedpoenger</w:t>
      </w:r>
      <w:r w:rsidRPr="00BA31FF">
        <w:rPr>
          <w:sz w:val="20"/>
        </w:rPr>
        <w:t>:</w:t>
      </w:r>
    </w:p>
    <w:p w14:paraId="0C9321E0" w14:textId="77777777" w:rsidR="00AF104D" w:rsidRPr="00BA31FF" w:rsidRDefault="00AF104D" w:rsidP="00AF104D">
      <w:pPr>
        <w:numPr>
          <w:ilvl w:val="1"/>
          <w:numId w:val="1"/>
        </w:numPr>
        <w:rPr>
          <w:sz w:val="20"/>
        </w:rPr>
      </w:pPr>
      <w:r w:rsidRPr="00BA31FF">
        <w:rPr>
          <w:sz w:val="20"/>
        </w:rPr>
        <w:t xml:space="preserve">Dygdsetikken er </w:t>
      </w:r>
      <w:r w:rsidRPr="00BA31FF">
        <w:rPr>
          <w:b/>
          <w:sz w:val="20"/>
        </w:rPr>
        <w:t>ikke mer uklar</w:t>
      </w:r>
      <w:r w:rsidRPr="00BA31FF">
        <w:rPr>
          <w:sz w:val="20"/>
        </w:rPr>
        <w:t xml:space="preserve"> i sine begreper </w:t>
      </w:r>
      <w:r w:rsidR="00517BCE" w:rsidRPr="00BA31FF">
        <w:rPr>
          <w:sz w:val="20"/>
        </w:rPr>
        <w:t xml:space="preserve">eller mer problematisk i sine teser </w:t>
      </w:r>
      <w:r w:rsidRPr="00BA31FF">
        <w:rPr>
          <w:sz w:val="20"/>
        </w:rPr>
        <w:t>enn utilitarisme og deontologi.</w:t>
      </w:r>
    </w:p>
    <w:p w14:paraId="038741C8" w14:textId="77777777" w:rsidR="00AF104D" w:rsidRPr="00BA31FF" w:rsidRDefault="00AF104D" w:rsidP="00AF104D">
      <w:pPr>
        <w:numPr>
          <w:ilvl w:val="1"/>
          <w:numId w:val="1"/>
        </w:numPr>
        <w:rPr>
          <w:i/>
          <w:sz w:val="20"/>
        </w:rPr>
      </w:pPr>
      <w:r w:rsidRPr="00BA31FF">
        <w:rPr>
          <w:sz w:val="20"/>
        </w:rPr>
        <w:t xml:space="preserve">Man kan </w:t>
      </w:r>
      <w:r w:rsidRPr="00BA31FF">
        <w:rPr>
          <w:b/>
          <w:sz w:val="20"/>
        </w:rPr>
        <w:t>ikke avgjøre abortspørsmålet</w:t>
      </w:r>
      <w:r w:rsidRPr="00BA31FF">
        <w:rPr>
          <w:sz w:val="20"/>
        </w:rPr>
        <w:t xml:space="preserve"> hverken ved å se på </w:t>
      </w:r>
      <w:r w:rsidRPr="00BA31FF">
        <w:rPr>
          <w:i/>
          <w:sz w:val="20"/>
        </w:rPr>
        <w:t>fosterets status</w:t>
      </w:r>
      <w:r w:rsidRPr="00BA31FF">
        <w:rPr>
          <w:sz w:val="20"/>
        </w:rPr>
        <w:t xml:space="preserve"> eller på </w:t>
      </w:r>
      <w:r w:rsidRPr="00BA31FF">
        <w:rPr>
          <w:i/>
          <w:sz w:val="20"/>
        </w:rPr>
        <w:t>kvinnens rettigheter.</w:t>
      </w:r>
    </w:p>
    <w:p w14:paraId="76F339FE" w14:textId="77777777" w:rsidR="00BE4F94" w:rsidRPr="00775B88" w:rsidRDefault="00AF104D" w:rsidP="00BE4F94">
      <w:pPr>
        <w:numPr>
          <w:ilvl w:val="1"/>
          <w:numId w:val="1"/>
        </w:numPr>
        <w:rPr>
          <w:b/>
          <w:caps/>
          <w:sz w:val="20"/>
        </w:rPr>
      </w:pPr>
      <w:r w:rsidRPr="00BA31FF">
        <w:rPr>
          <w:sz w:val="20"/>
        </w:rPr>
        <w:t xml:space="preserve">For å finne ut om abort er etisk riktig eller galt må man vurdere hver enkelt situasjon og bruke </w:t>
      </w:r>
      <w:r w:rsidRPr="00BA31FF">
        <w:rPr>
          <w:b/>
          <w:sz w:val="20"/>
        </w:rPr>
        <w:t>skjønn</w:t>
      </w:r>
      <w:r w:rsidR="00BE4F94" w:rsidRPr="00BA31FF">
        <w:rPr>
          <w:b/>
          <w:sz w:val="20"/>
        </w:rPr>
        <w:t xml:space="preserve"> og ha dømmekraft</w:t>
      </w:r>
      <w:r w:rsidRPr="00BA31FF">
        <w:rPr>
          <w:sz w:val="20"/>
        </w:rPr>
        <w:t xml:space="preserve">: Man må se på </w:t>
      </w:r>
      <w:r w:rsidRPr="00BA31FF">
        <w:rPr>
          <w:b/>
          <w:sz w:val="20"/>
        </w:rPr>
        <w:t>helheten i situasjonen</w:t>
      </w:r>
      <w:r w:rsidRPr="00BA31FF">
        <w:rPr>
          <w:sz w:val="20"/>
        </w:rPr>
        <w:t xml:space="preserve">, ut fra </w:t>
      </w:r>
      <w:r w:rsidRPr="00BA31FF">
        <w:rPr>
          <w:b/>
          <w:sz w:val="20"/>
        </w:rPr>
        <w:t>den dygdige aktørs</w:t>
      </w:r>
      <w:r w:rsidRPr="00BA31FF">
        <w:rPr>
          <w:sz w:val="20"/>
        </w:rPr>
        <w:t xml:space="preserve"> vurdering av </w:t>
      </w:r>
      <w:r w:rsidRPr="00BA31FF">
        <w:rPr>
          <w:b/>
          <w:sz w:val="20"/>
        </w:rPr>
        <w:t>det gode liv.</w:t>
      </w:r>
    </w:p>
    <w:p w14:paraId="31392199" w14:textId="77777777" w:rsidR="00775B88" w:rsidRPr="00FC69CA" w:rsidRDefault="00775B88" w:rsidP="00775B88">
      <w:pPr>
        <w:ind w:left="360"/>
        <w:rPr>
          <w:b/>
          <w:caps/>
          <w:sz w:val="20"/>
        </w:rPr>
      </w:pPr>
    </w:p>
    <w:p w14:paraId="6C04C925" w14:textId="23CCB2D4" w:rsidR="00BE4F94" w:rsidRPr="00BA31FF" w:rsidRDefault="00775B88" w:rsidP="00BE4F94">
      <w:pPr>
        <w:rPr>
          <w:b/>
          <w:sz w:val="20"/>
        </w:rPr>
      </w:pPr>
      <w:r>
        <w:rPr>
          <w:b/>
          <w:sz w:val="20"/>
        </w:rPr>
        <w:t>15</w:t>
      </w:r>
      <w:r w:rsidR="0032278A">
        <w:rPr>
          <w:b/>
          <w:sz w:val="20"/>
        </w:rPr>
        <w:t>. Skjematisk oppsett av dygdsetikkens kriterium på en etisk riktig</w:t>
      </w:r>
      <w:r w:rsidR="002F5FF4">
        <w:rPr>
          <w:b/>
          <w:sz w:val="20"/>
        </w:rPr>
        <w:t xml:space="preserve"> </w:t>
      </w:r>
      <w:r w:rsidR="0032278A">
        <w:rPr>
          <w:b/>
          <w:sz w:val="20"/>
        </w:rPr>
        <w:t>handling:</w:t>
      </w:r>
    </w:p>
    <w:p w14:paraId="0EA584A9" w14:textId="77777777" w:rsidR="00E62113" w:rsidRPr="00BA31FF" w:rsidRDefault="00E62113" w:rsidP="00E62113">
      <w:pPr>
        <w:pStyle w:val="BodyText"/>
        <w:rPr>
          <w:rFonts w:asciiTheme="minorHAnsi" w:hAnsiTheme="minorHAnsi"/>
          <w:b w:val="0"/>
          <w:caps w:val="0"/>
          <w:sz w:val="20"/>
        </w:rPr>
      </w:pPr>
      <w:r w:rsidRPr="00BA31FF">
        <w:rPr>
          <w:rFonts w:asciiTheme="minorHAnsi" w:hAnsiTheme="minorHAnsi"/>
          <w:b w:val="0"/>
          <w:caps w:val="0"/>
          <w:sz w:val="20"/>
        </w:rPr>
        <w:lastRenderedPageBreak/>
        <w:t xml:space="preserve">forbindelse mellom </w:t>
      </w:r>
      <w:r w:rsidRPr="00BA31FF">
        <w:rPr>
          <w:rFonts w:asciiTheme="minorHAnsi" w:hAnsiTheme="minorHAnsi"/>
          <w:caps w:val="0"/>
          <w:sz w:val="20"/>
        </w:rPr>
        <w:t>’riktig handling’</w:t>
      </w:r>
      <w:r w:rsidRPr="00BA31FF">
        <w:rPr>
          <w:rFonts w:asciiTheme="minorHAnsi" w:hAnsiTheme="minorHAnsi"/>
          <w:b w:val="0"/>
          <w:caps w:val="0"/>
          <w:sz w:val="20"/>
        </w:rPr>
        <w:t xml:space="preserve"> og </w:t>
      </w:r>
      <w:r w:rsidRPr="00BA31FF">
        <w:rPr>
          <w:rFonts w:asciiTheme="minorHAnsi" w:hAnsiTheme="minorHAnsi"/>
          <w:caps w:val="0"/>
          <w:sz w:val="20"/>
        </w:rPr>
        <w:t>’den dygdig handlende’</w:t>
      </w:r>
      <w:r w:rsidRPr="00BA31FF">
        <w:rPr>
          <w:rFonts w:asciiTheme="minorHAnsi" w:hAnsiTheme="minorHAnsi"/>
          <w:b w:val="0"/>
          <w:caps w:val="0"/>
          <w:sz w:val="20"/>
        </w:rPr>
        <w:t xml:space="preserve"> og </w:t>
      </w:r>
      <w:r w:rsidR="00197D8B" w:rsidRPr="00BA31FF">
        <w:rPr>
          <w:rFonts w:asciiTheme="minorHAnsi" w:hAnsiTheme="minorHAnsi"/>
          <w:b w:val="0"/>
          <w:caps w:val="0"/>
          <w:sz w:val="20"/>
        </w:rPr>
        <w:t>’</w:t>
      </w:r>
      <w:r w:rsidRPr="00BA31FF">
        <w:rPr>
          <w:rFonts w:asciiTheme="minorHAnsi" w:hAnsiTheme="minorHAnsi"/>
          <w:caps w:val="0"/>
          <w:sz w:val="20"/>
        </w:rPr>
        <w:t>dygd’</w:t>
      </w:r>
      <w:r w:rsidRPr="00BA31FF">
        <w:rPr>
          <w:rFonts w:asciiTheme="minorHAnsi" w:hAnsiTheme="minorHAnsi"/>
          <w:b w:val="0"/>
          <w:caps w:val="0"/>
          <w:sz w:val="20"/>
        </w:rPr>
        <w:t xml:space="preserve"> og ’</w:t>
      </w:r>
      <w:r w:rsidRPr="00BA31FF">
        <w:rPr>
          <w:rFonts w:asciiTheme="minorHAnsi" w:hAnsiTheme="minorHAnsi"/>
          <w:caps w:val="0"/>
          <w:sz w:val="20"/>
        </w:rPr>
        <w:t>utfoldelse’</w:t>
      </w:r>
      <w:r w:rsidRPr="00BA31FF">
        <w:rPr>
          <w:rFonts w:asciiTheme="minorHAnsi" w:hAnsiTheme="minorHAnsi"/>
          <w:b w:val="0"/>
          <w:caps w:val="0"/>
          <w:sz w:val="20"/>
        </w:rPr>
        <w:t xml:space="preserve"> (</w:t>
      </w:r>
      <w:r w:rsidRPr="00BA31FF">
        <w:rPr>
          <w:rFonts w:asciiTheme="minorHAnsi" w:hAnsiTheme="minorHAnsi"/>
          <w:caps w:val="0"/>
          <w:sz w:val="20"/>
        </w:rPr>
        <w:t>’det gode liv’ (</w:t>
      </w:r>
      <w:r w:rsidRPr="00BA31FF">
        <w:rPr>
          <w:rFonts w:asciiTheme="minorHAnsi" w:hAnsiTheme="minorHAnsi"/>
          <w:i/>
          <w:caps w:val="0"/>
          <w:sz w:val="20"/>
        </w:rPr>
        <w:t>eudaimonia</w:t>
      </w:r>
      <w:r w:rsidRPr="00BA31FF">
        <w:rPr>
          <w:rFonts w:asciiTheme="minorHAnsi" w:hAnsiTheme="minorHAnsi"/>
          <w:caps w:val="0"/>
          <w:sz w:val="20"/>
        </w:rPr>
        <w:t>)</w:t>
      </w:r>
      <w:r w:rsidR="008717F3" w:rsidRPr="00BA31FF">
        <w:rPr>
          <w:rFonts w:asciiTheme="minorHAnsi" w:hAnsiTheme="minorHAnsi"/>
          <w:b w:val="0"/>
          <w:caps w:val="0"/>
          <w:sz w:val="20"/>
        </w:rPr>
        <w:t>)</w:t>
      </w:r>
      <w:r w:rsidRPr="00BA31FF">
        <w:rPr>
          <w:rFonts w:asciiTheme="minorHAnsi" w:hAnsiTheme="minorHAnsi"/>
          <w:b w:val="0"/>
          <w:caps w:val="0"/>
          <w:sz w:val="20"/>
        </w:rPr>
        <w:t xml:space="preserve">. </w:t>
      </w:r>
    </w:p>
    <w:p w14:paraId="7EDEF060" w14:textId="77777777" w:rsidR="00F43C32" w:rsidRPr="00BA31FF" w:rsidRDefault="002F5FF4" w:rsidP="00E62113">
      <w:pPr>
        <w:outlineLvl w:val="0"/>
        <w:rPr>
          <w:sz w:val="20"/>
        </w:rPr>
      </w:pPr>
      <w:r>
        <w:rPr>
          <w:b/>
          <w:sz w:val="20"/>
        </w:rPr>
        <w:t>En etisk</w:t>
      </w:r>
      <w:r w:rsidR="00E62113" w:rsidRPr="00BA31FF">
        <w:rPr>
          <w:b/>
          <w:sz w:val="20"/>
        </w:rPr>
        <w:t xml:space="preserve"> riktig handling</w:t>
      </w:r>
      <w:r w:rsidR="00E62113" w:rsidRPr="00BA31FF">
        <w:rPr>
          <w:sz w:val="20"/>
        </w:rPr>
        <w:t xml:space="preserve"> </w:t>
      </w:r>
      <w:r w:rsidR="009D3171" w:rsidRPr="00BA31FF">
        <w:rPr>
          <w:sz w:val="20"/>
        </w:rPr>
        <w:t xml:space="preserve">ut fra dygdsetikk </w:t>
      </w:r>
      <w:r w:rsidR="00E62113" w:rsidRPr="00BA31FF">
        <w:rPr>
          <w:sz w:val="20"/>
        </w:rPr>
        <w:t>er den handling som en dygdig aktør vil velge i en gitt situasjon, og en dygdig aktør er en som har dygdene og utøver dem.</w:t>
      </w:r>
      <w:r w:rsidR="003D39E2" w:rsidRPr="00BA31FF">
        <w:rPr>
          <w:sz w:val="20"/>
        </w:rPr>
        <w:t xml:space="preserve"> </w:t>
      </w:r>
      <w:r w:rsidR="00E62113" w:rsidRPr="00BA31FF">
        <w:rPr>
          <w:sz w:val="20"/>
        </w:rPr>
        <w:t>En dygd er et karaktertrekk som et menneske trenger for å utfolde seg og leve et godt liv.</w:t>
      </w:r>
    </w:p>
    <w:p w14:paraId="49B8A0CA" w14:textId="77777777" w:rsidR="00EA5DBC" w:rsidRDefault="00EA5DBC" w:rsidP="00DF5F76">
      <w:pPr>
        <w:outlineLvl w:val="0"/>
        <w:rPr>
          <w:b/>
          <w:sz w:val="20"/>
        </w:rPr>
      </w:pPr>
    </w:p>
    <w:p w14:paraId="4AFD406C" w14:textId="37460745" w:rsidR="00DF5F76" w:rsidRPr="00BA31FF" w:rsidRDefault="00775B88" w:rsidP="00DF5F76">
      <w:pPr>
        <w:outlineLvl w:val="0"/>
        <w:rPr>
          <w:b/>
          <w:caps/>
          <w:sz w:val="20"/>
        </w:rPr>
      </w:pPr>
      <w:r>
        <w:rPr>
          <w:b/>
          <w:sz w:val="20"/>
        </w:rPr>
        <w:t>16</w:t>
      </w:r>
      <w:r w:rsidR="008D2954" w:rsidRPr="00BA31FF">
        <w:rPr>
          <w:b/>
          <w:sz w:val="20"/>
        </w:rPr>
        <w:t xml:space="preserve">. </w:t>
      </w:r>
      <w:r w:rsidR="008D2954" w:rsidRPr="00BA31FF">
        <w:rPr>
          <w:b/>
          <w:caps/>
          <w:sz w:val="20"/>
        </w:rPr>
        <w:t>Innvendinger mot dygdsetikken.</w:t>
      </w:r>
    </w:p>
    <w:p w14:paraId="709D3D4F" w14:textId="77777777" w:rsidR="00DF5F76" w:rsidRPr="00BA31FF" w:rsidRDefault="00DF5F76" w:rsidP="00DF5F76">
      <w:pPr>
        <w:pStyle w:val="BodyText"/>
        <w:rPr>
          <w:caps w:val="0"/>
          <w:sz w:val="20"/>
        </w:rPr>
      </w:pPr>
      <w:r w:rsidRPr="00775B88">
        <w:rPr>
          <w:i/>
          <w:caps w:val="0"/>
          <w:sz w:val="20"/>
        </w:rPr>
        <w:t>Innvending 1</w:t>
      </w:r>
      <w:r w:rsidR="00847591" w:rsidRPr="002F5FF4">
        <w:rPr>
          <w:b w:val="0"/>
          <w:caps w:val="0"/>
          <w:sz w:val="20"/>
        </w:rPr>
        <w:t>:</w:t>
      </w:r>
      <w:r w:rsidR="00847591" w:rsidRPr="00BA31FF">
        <w:rPr>
          <w:caps w:val="0"/>
          <w:sz w:val="20"/>
        </w:rPr>
        <w:t xml:space="preserve"> </w:t>
      </w:r>
      <w:r w:rsidRPr="00775B88">
        <w:rPr>
          <w:i/>
          <w:caps w:val="0"/>
          <w:sz w:val="20"/>
        </w:rPr>
        <w:t>uklare begreper</w:t>
      </w:r>
      <w:r w:rsidRPr="00775B88">
        <w:rPr>
          <w:b w:val="0"/>
          <w:i/>
          <w:caps w:val="0"/>
          <w:sz w:val="20"/>
        </w:rPr>
        <w:t>.</w:t>
      </w:r>
    </w:p>
    <w:p w14:paraId="5B45E3E1" w14:textId="77777777" w:rsidR="00EA5DBC" w:rsidRDefault="00DF5F76" w:rsidP="00EA5DBC">
      <w:pPr>
        <w:rPr>
          <w:b/>
          <w:sz w:val="20"/>
        </w:rPr>
      </w:pPr>
      <w:r w:rsidRPr="00BA31FF">
        <w:rPr>
          <w:b/>
          <w:sz w:val="20"/>
        </w:rPr>
        <w:t>Hursthouse: Begrepene er ikke mer uklare enn i andre, etiske teorier.</w:t>
      </w:r>
    </w:p>
    <w:p w14:paraId="23440309" w14:textId="77777777" w:rsidR="00DF5F76" w:rsidRPr="00EA5DBC" w:rsidRDefault="00847591" w:rsidP="00EA5DBC">
      <w:pPr>
        <w:rPr>
          <w:sz w:val="20"/>
        </w:rPr>
      </w:pPr>
      <w:r w:rsidRPr="00775B88">
        <w:rPr>
          <w:b/>
          <w:i/>
          <w:sz w:val="20"/>
        </w:rPr>
        <w:t xml:space="preserve">Innvending 2: </w:t>
      </w:r>
      <w:r w:rsidR="00DF5F76" w:rsidRPr="00775B88">
        <w:rPr>
          <w:b/>
          <w:i/>
          <w:sz w:val="20"/>
        </w:rPr>
        <w:t>sirkulær</w:t>
      </w:r>
      <w:r w:rsidR="00DF5F76" w:rsidRPr="00EA5DBC">
        <w:rPr>
          <w:b/>
          <w:sz w:val="20"/>
        </w:rPr>
        <w:t>:</w:t>
      </w:r>
      <w:r w:rsidR="00DF5F76" w:rsidRPr="00BA31FF">
        <w:rPr>
          <w:caps/>
          <w:sz w:val="20"/>
        </w:rPr>
        <w:t xml:space="preserve"> </w:t>
      </w:r>
      <w:r w:rsidR="00DF5F76" w:rsidRPr="00EA5DBC">
        <w:rPr>
          <w:sz w:val="20"/>
        </w:rPr>
        <w:t>Riktig hand</w:t>
      </w:r>
      <w:r w:rsidR="00022838">
        <w:rPr>
          <w:sz w:val="20"/>
        </w:rPr>
        <w:t xml:space="preserve">ling beskrives ved den dygdige </w:t>
      </w:r>
      <w:r w:rsidR="00DF5F76" w:rsidRPr="00EA5DBC">
        <w:rPr>
          <w:sz w:val="20"/>
        </w:rPr>
        <w:t>aktør for så å beskrive den dygdige aktør ved riktig handling.</w:t>
      </w:r>
    </w:p>
    <w:p w14:paraId="03353103" w14:textId="77777777" w:rsidR="00847591" w:rsidRDefault="00DF5F76" w:rsidP="00BE4F94">
      <w:pPr>
        <w:rPr>
          <w:b/>
          <w:sz w:val="20"/>
        </w:rPr>
      </w:pPr>
      <w:r w:rsidRPr="00BA31FF">
        <w:rPr>
          <w:b/>
          <w:sz w:val="20"/>
        </w:rPr>
        <w:t xml:space="preserve">Hursthouse: </w:t>
      </w:r>
      <w:r w:rsidRPr="00022838">
        <w:rPr>
          <w:b/>
          <w:sz w:val="20"/>
        </w:rPr>
        <w:t>En dygdig aktør beskrives ved at hun har dygd, noe som innebærer at den handlende har bestemte karaktertrekk, som er nødvendige for å kunne leve et godt liv</w:t>
      </w:r>
      <w:r w:rsidR="00BE4F94" w:rsidRPr="00022838">
        <w:rPr>
          <w:b/>
          <w:sz w:val="20"/>
        </w:rPr>
        <w:t xml:space="preserve">. </w:t>
      </w:r>
      <w:r w:rsidRPr="00022838">
        <w:rPr>
          <w:b/>
          <w:sz w:val="20"/>
        </w:rPr>
        <w:t xml:space="preserve">Disse karaktertrekkene består i anlegg for </w:t>
      </w:r>
      <w:r w:rsidRPr="00022838">
        <w:rPr>
          <w:b/>
          <w:i/>
          <w:sz w:val="20"/>
        </w:rPr>
        <w:t>både</w:t>
      </w:r>
      <w:r w:rsidRPr="00022838">
        <w:rPr>
          <w:b/>
          <w:sz w:val="20"/>
        </w:rPr>
        <w:t xml:space="preserve"> følelsesreaksjoner og handlemåter.</w:t>
      </w:r>
    </w:p>
    <w:p w14:paraId="2AA5F12B" w14:textId="5C2E2FCB" w:rsidR="00DF5F76" w:rsidRPr="00775B88" w:rsidRDefault="00DF5F76" w:rsidP="00DF5F76">
      <w:pPr>
        <w:pStyle w:val="BodyText"/>
        <w:rPr>
          <w:caps w:val="0"/>
          <w:sz w:val="20"/>
        </w:rPr>
      </w:pPr>
      <w:r w:rsidRPr="00775B88">
        <w:rPr>
          <w:i/>
          <w:caps w:val="0"/>
          <w:sz w:val="20"/>
        </w:rPr>
        <w:t>Innvending 3</w:t>
      </w:r>
      <w:r w:rsidR="00775B88" w:rsidRPr="00775B88">
        <w:rPr>
          <w:i/>
          <w:caps w:val="0"/>
          <w:sz w:val="20"/>
        </w:rPr>
        <w:t>:</w:t>
      </w:r>
      <w:r w:rsidR="00775B88" w:rsidRPr="002F5FF4">
        <w:rPr>
          <w:b w:val="0"/>
          <w:caps w:val="0"/>
          <w:sz w:val="20"/>
        </w:rPr>
        <w:t xml:space="preserve">  </w:t>
      </w:r>
      <w:r w:rsidR="00775B88" w:rsidRPr="00775B88">
        <w:rPr>
          <w:caps w:val="0"/>
          <w:sz w:val="20"/>
        </w:rPr>
        <w:t xml:space="preserve">å </w:t>
      </w:r>
      <w:r w:rsidR="00775B88" w:rsidRPr="00775B88">
        <w:rPr>
          <w:i/>
          <w:caps w:val="0"/>
          <w:sz w:val="20"/>
        </w:rPr>
        <w:t>være</w:t>
      </w:r>
      <w:r w:rsidR="00775B88" w:rsidRPr="00775B88">
        <w:rPr>
          <w:caps w:val="0"/>
          <w:sz w:val="20"/>
        </w:rPr>
        <w:t xml:space="preserve">, ikke å </w:t>
      </w:r>
      <w:r w:rsidR="00775B88" w:rsidRPr="00775B88">
        <w:rPr>
          <w:i/>
          <w:caps w:val="0"/>
          <w:sz w:val="20"/>
        </w:rPr>
        <w:t>gjøre</w:t>
      </w:r>
      <w:r w:rsidR="00775B88" w:rsidRPr="00775B88">
        <w:rPr>
          <w:caps w:val="0"/>
          <w:sz w:val="20"/>
        </w:rPr>
        <w:t>.</w:t>
      </w:r>
    </w:p>
    <w:p w14:paraId="03DC1A4A" w14:textId="05434DFE" w:rsidR="00775B88" w:rsidRPr="00775B88" w:rsidRDefault="00775B88" w:rsidP="00775B88">
      <w:pPr>
        <w:pStyle w:val="BodyText"/>
        <w:rPr>
          <w:caps w:val="0"/>
          <w:sz w:val="20"/>
        </w:rPr>
      </w:pPr>
      <w:r w:rsidRPr="00775B88">
        <w:rPr>
          <w:i/>
          <w:caps w:val="0"/>
          <w:sz w:val="20"/>
        </w:rPr>
        <w:t>innvending 4:</w:t>
      </w:r>
      <w:r w:rsidRPr="00775B88">
        <w:rPr>
          <w:caps w:val="0"/>
          <w:sz w:val="20"/>
        </w:rPr>
        <w:t xml:space="preserve"> (1)  </w:t>
      </w:r>
      <w:r w:rsidRPr="00775B88">
        <w:rPr>
          <w:i/>
          <w:caps w:val="0"/>
          <w:sz w:val="20"/>
        </w:rPr>
        <w:t>ingen normer eller prinsipper</w:t>
      </w:r>
      <w:r w:rsidRPr="00775B88">
        <w:rPr>
          <w:caps w:val="0"/>
          <w:sz w:val="20"/>
        </w:rPr>
        <w:t xml:space="preserve">, </w:t>
      </w:r>
    </w:p>
    <w:p w14:paraId="6D2A4E46" w14:textId="77777777" w:rsidR="00775B88" w:rsidRDefault="00775B88" w:rsidP="00775B88">
      <w:pPr>
        <w:pStyle w:val="BodyText"/>
        <w:rPr>
          <w:i/>
          <w:caps w:val="0"/>
          <w:sz w:val="20"/>
        </w:rPr>
      </w:pPr>
      <w:r w:rsidRPr="00775B88">
        <w:rPr>
          <w:caps w:val="0"/>
        </w:rPr>
        <w:tab/>
        <w:t xml:space="preserve">        </w:t>
      </w:r>
      <w:r w:rsidRPr="00775B88">
        <w:rPr>
          <w:i/>
          <w:caps w:val="0"/>
          <w:sz w:val="20"/>
        </w:rPr>
        <w:t xml:space="preserve">(2)  må bruke forbilder.                                                                   </w:t>
      </w:r>
    </w:p>
    <w:p w14:paraId="73C58FB3" w14:textId="43767189" w:rsidR="00DF5F76" w:rsidRPr="00775B88" w:rsidRDefault="00775B88" w:rsidP="00775B88">
      <w:pPr>
        <w:pStyle w:val="BodyText"/>
        <w:rPr>
          <w:b w:val="0"/>
          <w:caps w:val="0"/>
          <w:sz w:val="20"/>
        </w:rPr>
      </w:pPr>
      <w:r>
        <w:rPr>
          <w:caps w:val="0"/>
          <w:sz w:val="20"/>
        </w:rPr>
        <w:t>H</w:t>
      </w:r>
      <w:r w:rsidRPr="00022838">
        <w:rPr>
          <w:caps w:val="0"/>
          <w:sz w:val="20"/>
        </w:rPr>
        <w:t xml:space="preserve">ursthouse: </w:t>
      </w:r>
      <w:r w:rsidRPr="00BA31FF">
        <w:rPr>
          <w:caps w:val="0"/>
          <w:sz w:val="20"/>
        </w:rPr>
        <w:t xml:space="preserve">(1) enhver dygd kan gjøres om til en norm, </w:t>
      </w:r>
      <w:r w:rsidRPr="008515CA">
        <w:rPr>
          <w:caps w:val="0"/>
          <w:sz w:val="20"/>
        </w:rPr>
        <w:t>som gir</w:t>
      </w:r>
      <w:r w:rsidRPr="00BA31FF">
        <w:rPr>
          <w:caps w:val="0"/>
          <w:sz w:val="20"/>
        </w:rPr>
        <w:t xml:space="preserve"> veiledning i moralske spørsmål.</w:t>
      </w:r>
    </w:p>
    <w:p w14:paraId="7D26BFA2" w14:textId="77777777" w:rsidR="00847591" w:rsidRDefault="00DF5F76" w:rsidP="00DF5F76">
      <w:pPr>
        <w:rPr>
          <w:b/>
          <w:sz w:val="20"/>
        </w:rPr>
      </w:pPr>
      <w:r w:rsidRPr="00BA31FF">
        <w:rPr>
          <w:b/>
          <w:sz w:val="20"/>
        </w:rPr>
        <w:t>(2)</w:t>
      </w:r>
      <w:r w:rsidRPr="00BA31FF">
        <w:rPr>
          <w:sz w:val="20"/>
        </w:rPr>
        <w:t xml:space="preserve"> </w:t>
      </w:r>
      <w:r w:rsidRPr="00BA31FF">
        <w:rPr>
          <w:b/>
          <w:sz w:val="20"/>
        </w:rPr>
        <w:t>Derfor kan</w:t>
      </w:r>
      <w:r w:rsidRPr="00BA31FF">
        <w:rPr>
          <w:sz w:val="20"/>
        </w:rPr>
        <w:t xml:space="preserve"> </w:t>
      </w:r>
      <w:r w:rsidRPr="00BA31FF">
        <w:rPr>
          <w:b/>
          <w:sz w:val="20"/>
        </w:rPr>
        <w:t xml:space="preserve">den handlende bruke sin </w:t>
      </w:r>
      <w:r w:rsidR="00B85F99" w:rsidRPr="00BA31FF">
        <w:rPr>
          <w:b/>
          <w:sz w:val="20"/>
        </w:rPr>
        <w:t xml:space="preserve">egen </w:t>
      </w:r>
      <w:r w:rsidRPr="00BA31FF">
        <w:rPr>
          <w:b/>
          <w:sz w:val="20"/>
        </w:rPr>
        <w:t xml:space="preserve">forståelse av dygder og laster </w:t>
      </w:r>
      <w:r w:rsidRPr="00BA31FF">
        <w:rPr>
          <w:b/>
          <w:sz w:val="20"/>
          <w:u w:val="single"/>
        </w:rPr>
        <w:t>direkte</w:t>
      </w:r>
      <w:r w:rsidR="00DD0C49">
        <w:rPr>
          <w:b/>
          <w:sz w:val="20"/>
        </w:rPr>
        <w:t xml:space="preserve"> når hun skal handle, uten å gå veien om et hypotetisk forbilde.</w:t>
      </w:r>
    </w:p>
    <w:p w14:paraId="07E44D9B" w14:textId="77777777" w:rsidR="00775B88" w:rsidRPr="00BA31FF" w:rsidRDefault="00775B88" w:rsidP="00DF5F76">
      <w:pPr>
        <w:rPr>
          <w:b/>
          <w:sz w:val="20"/>
        </w:rPr>
      </w:pPr>
    </w:p>
    <w:p w14:paraId="5292A28F" w14:textId="77777777" w:rsidR="00DF5F76" w:rsidRPr="00BA31FF" w:rsidRDefault="00DF5F76" w:rsidP="00DF5F76">
      <w:pPr>
        <w:pStyle w:val="BodyText"/>
        <w:rPr>
          <w:b w:val="0"/>
          <w:caps w:val="0"/>
          <w:sz w:val="20"/>
        </w:rPr>
      </w:pPr>
      <w:r w:rsidRPr="00775B88">
        <w:rPr>
          <w:i/>
          <w:caps w:val="0"/>
          <w:sz w:val="20"/>
        </w:rPr>
        <w:t>Innvending 5</w:t>
      </w:r>
      <w:r w:rsidR="00847591" w:rsidRPr="00775B88">
        <w:rPr>
          <w:i/>
          <w:caps w:val="0"/>
          <w:sz w:val="20"/>
        </w:rPr>
        <w:t xml:space="preserve">: </w:t>
      </w:r>
      <w:r w:rsidRPr="00775B88">
        <w:rPr>
          <w:i/>
          <w:caps w:val="0"/>
          <w:sz w:val="20"/>
        </w:rPr>
        <w:t>reduksjonistisk</w:t>
      </w:r>
      <w:r w:rsidRPr="00BA31FF">
        <w:rPr>
          <w:caps w:val="0"/>
          <w:sz w:val="20"/>
        </w:rPr>
        <w:t xml:space="preserve">, </w:t>
      </w:r>
      <w:r w:rsidRPr="00BA31FF">
        <w:rPr>
          <w:b w:val="0"/>
          <w:caps w:val="0"/>
          <w:sz w:val="20"/>
        </w:rPr>
        <w:t>hvilket innebærer at alle våre moralske begreper blir definert ved den dygdige aktør.</w:t>
      </w:r>
    </w:p>
    <w:p w14:paraId="5E7339C4" w14:textId="77777777" w:rsidR="00DF5F76" w:rsidRDefault="00DF5F76" w:rsidP="00DF5F76">
      <w:pPr>
        <w:rPr>
          <w:b/>
          <w:sz w:val="20"/>
        </w:rPr>
      </w:pPr>
      <w:r w:rsidRPr="00BA31FF">
        <w:rPr>
          <w:b/>
          <w:sz w:val="20"/>
        </w:rPr>
        <w:t>Hursthouse: Dygdsetikken</w:t>
      </w:r>
      <w:r w:rsidRPr="00BA31FF">
        <w:rPr>
          <w:sz w:val="20"/>
        </w:rPr>
        <w:t xml:space="preserve"> </w:t>
      </w:r>
      <w:r w:rsidRPr="00BA31FF">
        <w:rPr>
          <w:b/>
          <w:i/>
          <w:sz w:val="20"/>
          <w:u w:val="single"/>
        </w:rPr>
        <w:t>forutsetter</w:t>
      </w:r>
      <w:r w:rsidRPr="00BA31FF">
        <w:rPr>
          <w:b/>
          <w:sz w:val="20"/>
        </w:rPr>
        <w:t xml:space="preserve"> en rekke moralske begreper.</w:t>
      </w:r>
    </w:p>
    <w:p w14:paraId="5C81F11F" w14:textId="77777777" w:rsidR="00775B88" w:rsidRPr="00BA31FF" w:rsidRDefault="00775B88" w:rsidP="00DF5F76">
      <w:pPr>
        <w:rPr>
          <w:b/>
          <w:sz w:val="20"/>
        </w:rPr>
      </w:pPr>
    </w:p>
    <w:p w14:paraId="057BEAAD" w14:textId="77777777" w:rsidR="00DF5F76" w:rsidRPr="00775B88" w:rsidRDefault="00847591" w:rsidP="00DF5F76">
      <w:pPr>
        <w:pStyle w:val="BodyText"/>
        <w:rPr>
          <w:i/>
          <w:caps w:val="0"/>
          <w:sz w:val="20"/>
        </w:rPr>
      </w:pPr>
      <w:r w:rsidRPr="00775B88">
        <w:rPr>
          <w:i/>
          <w:caps w:val="0"/>
          <w:sz w:val="20"/>
        </w:rPr>
        <w:t>I</w:t>
      </w:r>
      <w:r w:rsidR="00DF5F76" w:rsidRPr="00775B88">
        <w:rPr>
          <w:i/>
          <w:caps w:val="0"/>
          <w:sz w:val="20"/>
        </w:rPr>
        <w:t xml:space="preserve">nnvending 6: </w:t>
      </w:r>
      <w:r w:rsidR="00DF5F76" w:rsidRPr="00775B88">
        <w:rPr>
          <w:i/>
          <w:caps w:val="0"/>
          <w:sz w:val="20"/>
        </w:rPr>
        <w:sym w:font="Wingdings" w:char="F0E0"/>
      </w:r>
      <w:r w:rsidR="00DF5F76" w:rsidRPr="00775B88">
        <w:rPr>
          <w:i/>
          <w:caps w:val="0"/>
          <w:sz w:val="20"/>
        </w:rPr>
        <w:t xml:space="preserve"> relativisme</w:t>
      </w:r>
    </w:p>
    <w:p w14:paraId="7DE6937C" w14:textId="77777777" w:rsidR="00847591" w:rsidRPr="00BA31FF" w:rsidRDefault="00DF5F76" w:rsidP="00DF5F76">
      <w:pPr>
        <w:pStyle w:val="BodyText"/>
        <w:rPr>
          <w:rFonts w:asciiTheme="minorHAnsi" w:hAnsiTheme="minorHAnsi"/>
          <w:caps w:val="0"/>
          <w:sz w:val="20"/>
        </w:rPr>
      </w:pPr>
      <w:r w:rsidRPr="00BA31FF">
        <w:rPr>
          <w:rFonts w:asciiTheme="minorHAnsi" w:hAnsiTheme="minorHAnsi"/>
          <w:caps w:val="0"/>
          <w:sz w:val="20"/>
        </w:rPr>
        <w:t xml:space="preserve">Hursthouse: De viktige dygdene er </w:t>
      </w:r>
      <w:r w:rsidRPr="00BA31FF">
        <w:rPr>
          <w:rFonts w:asciiTheme="minorHAnsi" w:hAnsiTheme="minorHAnsi"/>
          <w:caps w:val="0"/>
          <w:sz w:val="20"/>
          <w:u w:val="single"/>
        </w:rPr>
        <w:t>felles for alle</w:t>
      </w:r>
      <w:r w:rsidR="00847591" w:rsidRPr="00BA31FF">
        <w:rPr>
          <w:rFonts w:asciiTheme="minorHAnsi" w:hAnsiTheme="minorHAnsi"/>
          <w:caps w:val="0"/>
          <w:sz w:val="20"/>
        </w:rPr>
        <w:t xml:space="preserve"> mennesker, nødvendige for å kunne leve et godt liv.</w:t>
      </w:r>
    </w:p>
    <w:p w14:paraId="11B4F56F" w14:textId="77777777" w:rsidR="00DF5F76" w:rsidRPr="00775B88" w:rsidRDefault="00847591" w:rsidP="00DF5F76">
      <w:pPr>
        <w:pStyle w:val="BodyText"/>
        <w:rPr>
          <w:i/>
          <w:caps w:val="0"/>
          <w:sz w:val="20"/>
        </w:rPr>
      </w:pPr>
      <w:r w:rsidRPr="00775B88">
        <w:rPr>
          <w:i/>
          <w:caps w:val="0"/>
          <w:sz w:val="20"/>
        </w:rPr>
        <w:t>I</w:t>
      </w:r>
      <w:r w:rsidR="00DF5F76" w:rsidRPr="00775B88">
        <w:rPr>
          <w:i/>
          <w:caps w:val="0"/>
          <w:sz w:val="20"/>
        </w:rPr>
        <w:t xml:space="preserve">nnvending 7: uløselig konflikt </w:t>
      </w:r>
    </w:p>
    <w:p w14:paraId="663860B0" w14:textId="77777777" w:rsidR="00847591" w:rsidRDefault="00DF5F76" w:rsidP="00DF5F76">
      <w:pPr>
        <w:rPr>
          <w:b/>
          <w:sz w:val="20"/>
        </w:rPr>
      </w:pPr>
      <w:r w:rsidRPr="00BA31FF">
        <w:rPr>
          <w:b/>
          <w:sz w:val="20"/>
        </w:rPr>
        <w:t>Hursthouse: Det to forskjellige dygder krever av oss, kan gå i forskjellige retninger. Men det gjelder også for normene i deontologien.</w:t>
      </w:r>
    </w:p>
    <w:p w14:paraId="000C2CD9" w14:textId="77777777" w:rsidR="00775B88" w:rsidRPr="00BA31FF" w:rsidRDefault="00775B88" w:rsidP="00DF5F76">
      <w:pPr>
        <w:rPr>
          <w:b/>
          <w:sz w:val="20"/>
        </w:rPr>
      </w:pPr>
      <w:bookmarkStart w:id="0" w:name="_GoBack"/>
      <w:bookmarkEnd w:id="0"/>
    </w:p>
    <w:p w14:paraId="1BE23713" w14:textId="77777777" w:rsidR="00DF5F76" w:rsidRPr="00775B88" w:rsidRDefault="00DF5F76" w:rsidP="00DF5F76">
      <w:pPr>
        <w:pStyle w:val="BodyText"/>
        <w:rPr>
          <w:i/>
          <w:caps w:val="0"/>
          <w:sz w:val="20"/>
        </w:rPr>
      </w:pPr>
      <w:r w:rsidRPr="00775B88">
        <w:rPr>
          <w:i/>
          <w:caps w:val="0"/>
          <w:sz w:val="20"/>
        </w:rPr>
        <w:t>Innvending 8:</w:t>
      </w:r>
      <w:r w:rsidR="003D39E2" w:rsidRPr="00775B88">
        <w:rPr>
          <w:i/>
          <w:caps w:val="0"/>
          <w:sz w:val="20"/>
        </w:rPr>
        <w:t xml:space="preserve"> </w:t>
      </w:r>
      <w:r w:rsidRPr="00775B88">
        <w:rPr>
          <w:i/>
          <w:caps w:val="0"/>
          <w:sz w:val="20"/>
        </w:rPr>
        <w:t xml:space="preserve">bare påstander </w:t>
      </w:r>
    </w:p>
    <w:p w14:paraId="5067A666" w14:textId="77777777" w:rsidR="00B85F99" w:rsidRPr="002F5FF4" w:rsidRDefault="00DF5F76" w:rsidP="00B85F99">
      <w:pPr>
        <w:pStyle w:val="BodyText"/>
        <w:rPr>
          <w:b w:val="0"/>
          <w:caps w:val="0"/>
          <w:sz w:val="20"/>
        </w:rPr>
      </w:pPr>
      <w:r w:rsidRPr="00775B88">
        <w:rPr>
          <w:i/>
          <w:caps w:val="0"/>
          <w:sz w:val="20"/>
        </w:rPr>
        <w:t>Innvending 9: forutsetter en enighet</w:t>
      </w:r>
      <w:r w:rsidRPr="002F5FF4">
        <w:rPr>
          <w:b w:val="0"/>
          <w:caps w:val="0"/>
          <w:sz w:val="20"/>
        </w:rPr>
        <w:t xml:space="preserve"> om hvorda</w:t>
      </w:r>
      <w:r w:rsidR="003D39E2" w:rsidRPr="002F5FF4">
        <w:rPr>
          <w:b w:val="0"/>
          <w:caps w:val="0"/>
          <w:sz w:val="20"/>
        </w:rPr>
        <w:t>n dygds-begrepene skal forstås</w:t>
      </w:r>
    </w:p>
    <w:p w14:paraId="3367705F" w14:textId="77777777" w:rsidR="00DF5F76" w:rsidRPr="00BA31FF" w:rsidRDefault="00DF5F76" w:rsidP="00B85F99">
      <w:pPr>
        <w:pStyle w:val="BodyText"/>
        <w:rPr>
          <w:rFonts w:asciiTheme="minorHAnsi" w:hAnsiTheme="minorHAnsi"/>
          <w:caps w:val="0"/>
          <w:sz w:val="20"/>
        </w:rPr>
      </w:pPr>
      <w:r w:rsidRPr="00BA31FF">
        <w:rPr>
          <w:rFonts w:asciiTheme="minorHAnsi" w:hAnsiTheme="minorHAnsi"/>
          <w:caps w:val="0"/>
          <w:sz w:val="20"/>
        </w:rPr>
        <w:t>Hursthouse</w:t>
      </w:r>
      <w:r w:rsidRPr="00BA31FF">
        <w:rPr>
          <w:rFonts w:asciiTheme="minorHAnsi" w:hAnsiTheme="minorHAnsi"/>
          <w:b w:val="0"/>
          <w:caps w:val="0"/>
          <w:sz w:val="20"/>
        </w:rPr>
        <w:t xml:space="preserve">: </w:t>
      </w:r>
      <w:r w:rsidRPr="00BA31FF">
        <w:rPr>
          <w:rFonts w:asciiTheme="minorHAnsi" w:hAnsiTheme="minorHAnsi"/>
          <w:caps w:val="0"/>
          <w:sz w:val="20"/>
        </w:rPr>
        <w:t xml:space="preserve">Moralsk </w:t>
      </w:r>
      <w:r w:rsidRPr="00BA31FF">
        <w:rPr>
          <w:rFonts w:asciiTheme="minorHAnsi" w:hAnsiTheme="minorHAnsi"/>
          <w:caps w:val="0"/>
          <w:sz w:val="20"/>
          <w:u w:val="single"/>
        </w:rPr>
        <w:t>klokskap eller visdom</w:t>
      </w:r>
      <w:r w:rsidRPr="00BA31FF">
        <w:rPr>
          <w:rFonts w:asciiTheme="minorHAnsi" w:hAnsiTheme="minorHAnsi"/>
          <w:caps w:val="0"/>
          <w:sz w:val="20"/>
        </w:rPr>
        <w:t xml:space="preserve"> kan ikke læres slik matematiske sannheter kan læres. Moralsk visdom forutsetter </w:t>
      </w:r>
      <w:r w:rsidR="003D39E2" w:rsidRPr="00BA31FF">
        <w:rPr>
          <w:rFonts w:asciiTheme="minorHAnsi" w:hAnsiTheme="minorHAnsi"/>
          <w:caps w:val="0"/>
          <w:sz w:val="20"/>
          <w:u w:val="single"/>
        </w:rPr>
        <w:t>livs</w:t>
      </w:r>
      <w:r w:rsidRPr="00BA31FF">
        <w:rPr>
          <w:rFonts w:asciiTheme="minorHAnsi" w:hAnsiTheme="minorHAnsi"/>
          <w:caps w:val="0"/>
          <w:sz w:val="20"/>
          <w:u w:val="single"/>
        </w:rPr>
        <w:t xml:space="preserve">erfaring og en lydhør vurderingsevne. </w:t>
      </w:r>
    </w:p>
    <w:p w14:paraId="224EB3C5" w14:textId="77777777" w:rsidR="00DF5F76" w:rsidRPr="00BA31FF" w:rsidRDefault="00DF5F76" w:rsidP="00DF5F76">
      <w:pPr>
        <w:rPr>
          <w:b/>
          <w:sz w:val="20"/>
        </w:rPr>
      </w:pPr>
      <w:r w:rsidRPr="00BA31FF">
        <w:rPr>
          <w:b/>
          <w:sz w:val="20"/>
        </w:rPr>
        <w:t>Kritikerne har en gal oppfatning av hva en etikk er og kan gjøre.</w:t>
      </w:r>
    </w:p>
    <w:p w14:paraId="40535C71" w14:textId="77777777" w:rsidR="00DF5F76" w:rsidRPr="00BA31FF" w:rsidRDefault="00DF5F76" w:rsidP="00DF5F76">
      <w:pPr>
        <w:pStyle w:val="BodyText"/>
        <w:rPr>
          <w:caps w:val="0"/>
          <w:sz w:val="20"/>
        </w:rPr>
      </w:pPr>
    </w:p>
    <w:p w14:paraId="590E26A7" w14:textId="77777777" w:rsidR="007B1CB6" w:rsidRPr="00BA31FF" w:rsidRDefault="007B1CB6" w:rsidP="007B1CB6">
      <w:pPr>
        <w:rPr>
          <w:b/>
          <w:sz w:val="20"/>
        </w:rPr>
      </w:pPr>
      <w:r w:rsidRPr="00BA31FF">
        <w:rPr>
          <w:b/>
          <w:sz w:val="20"/>
        </w:rPr>
        <w:t>III. DYGDSETIKK ANVENDT PÅ ABORTSPØRSMÅLET</w:t>
      </w:r>
    </w:p>
    <w:p w14:paraId="0EEDB913" w14:textId="22838EF1" w:rsidR="007B1CB6" w:rsidRPr="00BA31FF" w:rsidRDefault="00775B88" w:rsidP="007B1CB6">
      <w:pPr>
        <w:pStyle w:val="BodyText"/>
        <w:rPr>
          <w:rFonts w:asciiTheme="minorHAnsi" w:hAnsiTheme="minorHAnsi"/>
          <w:caps w:val="0"/>
          <w:sz w:val="20"/>
        </w:rPr>
      </w:pPr>
      <w:r>
        <w:rPr>
          <w:rFonts w:asciiTheme="minorHAnsi" w:hAnsiTheme="minorHAnsi"/>
          <w:sz w:val="20"/>
        </w:rPr>
        <w:t>17</w:t>
      </w:r>
      <w:r w:rsidR="007B1CB6" w:rsidRPr="00BA31FF">
        <w:rPr>
          <w:rFonts w:asciiTheme="minorHAnsi" w:hAnsiTheme="minorHAnsi"/>
          <w:sz w:val="20"/>
        </w:rPr>
        <w:t xml:space="preserve">. </w:t>
      </w:r>
      <w:r>
        <w:rPr>
          <w:rFonts w:asciiTheme="minorHAnsi" w:hAnsiTheme="minorHAnsi"/>
          <w:caps w:val="0"/>
          <w:sz w:val="20"/>
        </w:rPr>
        <w:t>Hursthouse</w:t>
      </w:r>
      <w:r w:rsidR="007B1CB6" w:rsidRPr="00BA31FF">
        <w:rPr>
          <w:rFonts w:asciiTheme="minorHAnsi" w:hAnsiTheme="minorHAnsi"/>
          <w:caps w:val="0"/>
          <w:sz w:val="20"/>
        </w:rPr>
        <w:t xml:space="preserve"> går imot vanlige måter å nærme seg spørsmålet på: </w:t>
      </w:r>
    </w:p>
    <w:p w14:paraId="50E1D0AA" w14:textId="77777777" w:rsidR="007B1CB6" w:rsidRPr="00BA31FF" w:rsidRDefault="007B1CB6" w:rsidP="007B1CB6">
      <w:pPr>
        <w:pStyle w:val="BodyText"/>
        <w:rPr>
          <w:rFonts w:asciiTheme="minorHAnsi" w:hAnsiTheme="minorHAnsi"/>
          <w:b w:val="0"/>
          <w:caps w:val="0"/>
          <w:sz w:val="20"/>
        </w:rPr>
      </w:pPr>
      <w:r w:rsidRPr="00A115C2">
        <w:rPr>
          <w:rFonts w:asciiTheme="minorHAnsi" w:hAnsiTheme="minorHAnsi"/>
          <w:b w:val="0"/>
          <w:caps w:val="0"/>
          <w:sz w:val="20"/>
        </w:rPr>
        <w:t>Fosterets status og kvinnens rettigheter</w:t>
      </w:r>
      <w:r w:rsidR="00462EFF" w:rsidRPr="00BA31FF">
        <w:rPr>
          <w:rFonts w:asciiTheme="minorHAnsi" w:hAnsiTheme="minorHAnsi"/>
          <w:b w:val="0"/>
          <w:caps w:val="0"/>
          <w:sz w:val="20"/>
        </w:rPr>
        <w:t xml:space="preserve"> er ikke</w:t>
      </w:r>
      <w:r w:rsidR="001C57C3" w:rsidRPr="00BA31FF">
        <w:rPr>
          <w:rFonts w:asciiTheme="minorHAnsi" w:hAnsiTheme="minorHAnsi"/>
          <w:b w:val="0"/>
          <w:caps w:val="0"/>
          <w:sz w:val="20"/>
        </w:rPr>
        <w:t xml:space="preserve"> uten videre relevant</w:t>
      </w:r>
      <w:r w:rsidRPr="00BA31FF">
        <w:rPr>
          <w:rFonts w:asciiTheme="minorHAnsi" w:hAnsiTheme="minorHAnsi"/>
          <w:b w:val="0"/>
          <w:caps w:val="0"/>
          <w:sz w:val="20"/>
        </w:rPr>
        <w:t>.</w:t>
      </w:r>
    </w:p>
    <w:p w14:paraId="020EDD88" w14:textId="77777777" w:rsidR="007B1CB6" w:rsidRPr="00BA31FF" w:rsidRDefault="007B1CB6" w:rsidP="007B1CB6">
      <w:pPr>
        <w:rPr>
          <w:sz w:val="20"/>
        </w:rPr>
      </w:pPr>
      <w:r w:rsidRPr="00BA31FF">
        <w:rPr>
          <w:sz w:val="20"/>
        </w:rPr>
        <w:tab/>
      </w:r>
      <w:r w:rsidRPr="00026A1E">
        <w:rPr>
          <w:b/>
          <w:sz w:val="20"/>
        </w:rPr>
        <w:t>1.</w:t>
      </w:r>
      <w:r w:rsidRPr="00BA31FF">
        <w:rPr>
          <w:sz w:val="20"/>
        </w:rPr>
        <w:t xml:space="preserve"> </w:t>
      </w:r>
      <w:r w:rsidR="00E419EB" w:rsidRPr="00BA31FF">
        <w:rPr>
          <w:b/>
          <w:sz w:val="20"/>
        </w:rPr>
        <w:t>F</w:t>
      </w:r>
      <w:r w:rsidRPr="00BA31FF">
        <w:rPr>
          <w:b/>
          <w:sz w:val="20"/>
        </w:rPr>
        <w:t>osterets status</w:t>
      </w:r>
      <w:r w:rsidRPr="00BA31FF">
        <w:rPr>
          <w:sz w:val="20"/>
        </w:rPr>
        <w:t xml:space="preserve"> diskuteres uten at man har kommet til noe entydig resultat, man </w:t>
      </w:r>
      <w:r w:rsidR="00EA5DBC">
        <w:rPr>
          <w:sz w:val="20"/>
        </w:rPr>
        <w:tab/>
      </w:r>
      <w:r w:rsidRPr="00BA31FF">
        <w:rPr>
          <w:sz w:val="20"/>
        </w:rPr>
        <w:t>kjenner ikke sannheten om hva fosterets status er.</w:t>
      </w:r>
    </w:p>
    <w:p w14:paraId="0F5560BC" w14:textId="77777777" w:rsidR="007B1CB6" w:rsidRPr="00BA31FF" w:rsidRDefault="007B1CB6" w:rsidP="007B1CB6">
      <w:pPr>
        <w:rPr>
          <w:sz w:val="20"/>
        </w:rPr>
      </w:pPr>
      <w:r w:rsidRPr="00BA31FF">
        <w:rPr>
          <w:sz w:val="20"/>
        </w:rPr>
        <w:tab/>
      </w:r>
      <w:r w:rsidRPr="00026A1E">
        <w:rPr>
          <w:b/>
          <w:sz w:val="20"/>
        </w:rPr>
        <w:t>2.</w:t>
      </w:r>
      <w:r w:rsidRPr="00BA31FF">
        <w:rPr>
          <w:sz w:val="20"/>
        </w:rPr>
        <w:t xml:space="preserve"> </w:t>
      </w:r>
      <w:r w:rsidR="00527849" w:rsidRPr="00BA31FF">
        <w:rPr>
          <w:sz w:val="20"/>
        </w:rPr>
        <w:t>Ved å hevde</w:t>
      </w:r>
      <w:r w:rsidR="00CA51A0" w:rsidRPr="00BA31FF">
        <w:rPr>
          <w:sz w:val="20"/>
        </w:rPr>
        <w:t xml:space="preserve"> en </w:t>
      </w:r>
      <w:r w:rsidR="00527849" w:rsidRPr="00BA31FF">
        <w:rPr>
          <w:b/>
          <w:sz w:val="20"/>
        </w:rPr>
        <w:t xml:space="preserve">moralsk (eller </w:t>
      </w:r>
      <w:r w:rsidR="00CA51A0" w:rsidRPr="00BA31FF">
        <w:rPr>
          <w:b/>
          <w:sz w:val="20"/>
        </w:rPr>
        <w:t>juridisk) rett</w:t>
      </w:r>
      <w:r w:rsidR="00CA51A0" w:rsidRPr="00BA31FF">
        <w:rPr>
          <w:sz w:val="20"/>
        </w:rPr>
        <w:t xml:space="preserve"> kan man handle lastefullt. </w:t>
      </w:r>
    </w:p>
    <w:p w14:paraId="3A3CEC2B" w14:textId="689F4A4E" w:rsidR="00BB4E89" w:rsidRPr="00BA31FF" w:rsidRDefault="009D3171" w:rsidP="00BB4E89">
      <w:pPr>
        <w:pStyle w:val="BodyText"/>
        <w:rPr>
          <w:rFonts w:ascii="Times New Roman" w:hAnsi="Times New Roman"/>
          <w:b w:val="0"/>
          <w:caps w:val="0"/>
          <w:sz w:val="20"/>
        </w:rPr>
      </w:pPr>
      <w:r w:rsidRPr="00BA31FF">
        <w:rPr>
          <w:rFonts w:ascii="Times New Roman" w:hAnsi="Times New Roman"/>
          <w:caps w:val="0"/>
          <w:sz w:val="20"/>
        </w:rPr>
        <w:t>M</w:t>
      </w:r>
      <w:r w:rsidR="00BB4E89" w:rsidRPr="00BA31FF">
        <w:rPr>
          <w:rFonts w:ascii="Times New Roman" w:hAnsi="Times New Roman"/>
          <w:caps w:val="0"/>
          <w:sz w:val="20"/>
        </w:rPr>
        <w:t>ot Singer</w:t>
      </w:r>
      <w:r w:rsidR="00BB4E89" w:rsidRPr="00BA31FF">
        <w:rPr>
          <w:rFonts w:ascii="Times New Roman" w:hAnsi="Times New Roman"/>
          <w:b w:val="0"/>
          <w:caps w:val="0"/>
          <w:sz w:val="20"/>
        </w:rPr>
        <w:t>, som særlig diskuterer fosterets status.</w:t>
      </w:r>
      <w:r w:rsidR="00775B88">
        <w:rPr>
          <w:rFonts w:ascii="Times New Roman" w:hAnsi="Times New Roman"/>
          <w:b w:val="0"/>
          <w:caps w:val="0"/>
          <w:sz w:val="20"/>
        </w:rPr>
        <w:t xml:space="preserve"> </w:t>
      </w:r>
      <w:r w:rsidRPr="00BA31FF">
        <w:rPr>
          <w:rFonts w:ascii="Times New Roman" w:hAnsi="Times New Roman"/>
          <w:caps w:val="0"/>
          <w:sz w:val="20"/>
        </w:rPr>
        <w:t>M</w:t>
      </w:r>
      <w:r w:rsidR="00BB4E89" w:rsidRPr="00BA31FF">
        <w:rPr>
          <w:rFonts w:ascii="Times New Roman" w:hAnsi="Times New Roman"/>
          <w:caps w:val="0"/>
          <w:sz w:val="20"/>
        </w:rPr>
        <w:t>ot pliktetikk</w:t>
      </w:r>
      <w:r w:rsidR="00BB4E89" w:rsidRPr="00BA31FF">
        <w:rPr>
          <w:rFonts w:ascii="Times New Roman" w:hAnsi="Times New Roman"/>
          <w:b w:val="0"/>
          <w:caps w:val="0"/>
          <w:sz w:val="20"/>
        </w:rPr>
        <w:t>, fordi hun mener at det ikke kan finnes absolutte normer som en gang for alle k</w:t>
      </w:r>
      <w:r w:rsidR="007A4C59" w:rsidRPr="00BA31FF">
        <w:rPr>
          <w:rFonts w:ascii="Times New Roman" w:hAnsi="Times New Roman"/>
          <w:b w:val="0"/>
          <w:caps w:val="0"/>
          <w:sz w:val="20"/>
        </w:rPr>
        <w:t>an avgjøre om det å ta abort er etisk riktig eller galt</w:t>
      </w:r>
      <w:r w:rsidR="00BB4E89" w:rsidRPr="00BA31FF">
        <w:rPr>
          <w:rFonts w:ascii="Times New Roman" w:hAnsi="Times New Roman"/>
          <w:b w:val="0"/>
          <w:caps w:val="0"/>
          <w:sz w:val="20"/>
        </w:rPr>
        <w:t>.</w:t>
      </w:r>
    </w:p>
    <w:p w14:paraId="4E3D0104" w14:textId="77777777" w:rsidR="00025382" w:rsidRPr="00BA31FF" w:rsidRDefault="009D3171" w:rsidP="00BB4E89">
      <w:pPr>
        <w:pStyle w:val="BodyText"/>
        <w:rPr>
          <w:rFonts w:ascii="Times New Roman" w:hAnsi="Times New Roman"/>
          <w:b w:val="0"/>
          <w:caps w:val="0"/>
          <w:sz w:val="20"/>
        </w:rPr>
      </w:pPr>
      <w:r w:rsidRPr="00BA31FF">
        <w:rPr>
          <w:rFonts w:ascii="Times New Roman" w:hAnsi="Times New Roman"/>
          <w:b w:val="0"/>
          <w:caps w:val="0"/>
          <w:sz w:val="20"/>
        </w:rPr>
        <w:t>T</w:t>
      </w:r>
      <w:r w:rsidR="00BB4E89" w:rsidRPr="00BA31FF">
        <w:rPr>
          <w:rFonts w:ascii="Times New Roman" w:hAnsi="Times New Roman"/>
          <w:b w:val="0"/>
          <w:caps w:val="0"/>
          <w:sz w:val="20"/>
        </w:rPr>
        <w:t xml:space="preserve">rekker inn mange flere </w:t>
      </w:r>
      <w:r w:rsidR="00BB4E89" w:rsidRPr="00BA31FF">
        <w:rPr>
          <w:rFonts w:ascii="Times New Roman" w:hAnsi="Times New Roman"/>
          <w:caps w:val="0"/>
          <w:sz w:val="20"/>
        </w:rPr>
        <w:t xml:space="preserve">hensyn </w:t>
      </w:r>
      <w:r w:rsidR="00BB4E89" w:rsidRPr="00BA31FF">
        <w:rPr>
          <w:rFonts w:ascii="Times New Roman" w:hAnsi="Times New Roman"/>
          <w:b w:val="0"/>
          <w:caps w:val="0"/>
          <w:sz w:val="20"/>
        </w:rPr>
        <w:t>enn det som er vanlig i andre etiske teorier.</w:t>
      </w:r>
    </w:p>
    <w:p w14:paraId="155CD6AA" w14:textId="77777777" w:rsidR="00BB4E89" w:rsidRPr="00BA31FF" w:rsidRDefault="00BB4E89" w:rsidP="00BB4E89">
      <w:pPr>
        <w:pStyle w:val="BodyText"/>
        <w:rPr>
          <w:rFonts w:ascii="Times New Roman" w:hAnsi="Times New Roman"/>
          <w:b w:val="0"/>
          <w:caps w:val="0"/>
          <w:sz w:val="20"/>
        </w:rPr>
      </w:pPr>
    </w:p>
    <w:p w14:paraId="25A3F3ED" w14:textId="71020046" w:rsidR="00E62113" w:rsidRPr="00BA31FF" w:rsidRDefault="00775B88" w:rsidP="00E62113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caps w:val="0"/>
          <w:sz w:val="20"/>
        </w:rPr>
        <w:t>18</w:t>
      </w:r>
      <w:r w:rsidR="00766957" w:rsidRPr="00BA31FF">
        <w:rPr>
          <w:rFonts w:ascii="Times New Roman" w:hAnsi="Times New Roman"/>
          <w:caps w:val="0"/>
          <w:sz w:val="20"/>
        </w:rPr>
        <w:t>.</w:t>
      </w:r>
      <w:r w:rsidR="00E62113" w:rsidRPr="00BA31FF">
        <w:rPr>
          <w:rFonts w:ascii="Times New Roman" w:hAnsi="Times New Roman"/>
          <w:caps w:val="0"/>
          <w:sz w:val="20"/>
        </w:rPr>
        <w:t xml:space="preserve"> </w:t>
      </w:r>
      <w:r w:rsidR="00E419EB" w:rsidRPr="00BA31FF">
        <w:rPr>
          <w:rFonts w:ascii="Times New Roman" w:hAnsi="Times New Roman"/>
          <w:sz w:val="20"/>
        </w:rPr>
        <w:t xml:space="preserve">Hvordan kommer Hursthouse’ form for </w:t>
      </w:r>
      <w:r w:rsidR="00174FC6">
        <w:rPr>
          <w:rFonts w:ascii="Times New Roman" w:hAnsi="Times New Roman"/>
          <w:sz w:val="20"/>
        </w:rPr>
        <w:t>dygdsetiKK</w:t>
      </w:r>
      <w:r w:rsidR="00E62113" w:rsidRPr="00BA31FF">
        <w:rPr>
          <w:rFonts w:ascii="Times New Roman" w:hAnsi="Times New Roman"/>
          <w:sz w:val="20"/>
        </w:rPr>
        <w:t xml:space="preserve"> frem</w:t>
      </w:r>
      <w:r w:rsidR="00E419EB" w:rsidRPr="00BA31FF">
        <w:rPr>
          <w:rFonts w:ascii="Times New Roman" w:hAnsi="Times New Roman"/>
          <w:sz w:val="20"/>
        </w:rPr>
        <w:t xml:space="preserve"> i den måten hun behandler abortspørsmålet på</w:t>
      </w:r>
      <w:r w:rsidR="00E62113" w:rsidRPr="00BA31FF">
        <w:rPr>
          <w:rFonts w:ascii="Times New Roman" w:hAnsi="Times New Roman"/>
          <w:sz w:val="20"/>
        </w:rPr>
        <w:t>?</w:t>
      </w:r>
    </w:p>
    <w:p w14:paraId="0DDF864E" w14:textId="0DFB9734" w:rsidR="00E62113" w:rsidRPr="00BA31FF" w:rsidRDefault="00CA51A0" w:rsidP="00E62113">
      <w:pPr>
        <w:outlineLvl w:val="0"/>
        <w:rPr>
          <w:sz w:val="20"/>
        </w:rPr>
      </w:pPr>
      <w:r w:rsidRPr="00BA31FF">
        <w:rPr>
          <w:b/>
          <w:sz w:val="20"/>
        </w:rPr>
        <w:t>D</w:t>
      </w:r>
      <w:r w:rsidR="00E62113" w:rsidRPr="00BA31FF">
        <w:rPr>
          <w:b/>
          <w:sz w:val="20"/>
        </w:rPr>
        <w:t>en dygdige aktør</w:t>
      </w:r>
      <w:r w:rsidR="00E62113" w:rsidRPr="00BA31FF">
        <w:rPr>
          <w:sz w:val="20"/>
        </w:rPr>
        <w:t xml:space="preserve">: Har den angjeldende kvinnen </w:t>
      </w:r>
      <w:r w:rsidR="00E62113" w:rsidRPr="00BA31FF">
        <w:rPr>
          <w:b/>
          <w:sz w:val="20"/>
        </w:rPr>
        <w:t>dygd</w:t>
      </w:r>
      <w:r w:rsidR="00E62113" w:rsidRPr="00BA31FF">
        <w:rPr>
          <w:sz w:val="20"/>
        </w:rPr>
        <w:t>? Har hun de karakteregenskapene som er nødvendig</w:t>
      </w:r>
      <w:r w:rsidR="00E419EB" w:rsidRPr="00BA31FF">
        <w:rPr>
          <w:sz w:val="20"/>
        </w:rPr>
        <w:t>e</w:t>
      </w:r>
      <w:r w:rsidR="00E62113" w:rsidRPr="00BA31FF">
        <w:rPr>
          <w:sz w:val="20"/>
        </w:rPr>
        <w:t xml:space="preserve"> for å kunne leve </w:t>
      </w:r>
      <w:r w:rsidR="00E62113" w:rsidRPr="00BA31FF">
        <w:rPr>
          <w:b/>
          <w:sz w:val="20"/>
        </w:rPr>
        <w:t>et godt liv</w:t>
      </w:r>
      <w:r w:rsidR="00E62113" w:rsidRPr="00BA31FF">
        <w:rPr>
          <w:sz w:val="20"/>
        </w:rPr>
        <w:t xml:space="preserve">? </w:t>
      </w:r>
      <w:r w:rsidRPr="00BA31FF">
        <w:rPr>
          <w:sz w:val="20"/>
        </w:rPr>
        <w:t xml:space="preserve">Har hun </w:t>
      </w:r>
      <w:r w:rsidRPr="00775B88">
        <w:rPr>
          <w:b/>
          <w:sz w:val="20"/>
        </w:rPr>
        <w:t>innsikt og visdom</w:t>
      </w:r>
      <w:r w:rsidRPr="00BA31FF">
        <w:rPr>
          <w:sz w:val="20"/>
        </w:rPr>
        <w:t xml:space="preserve">? Har hun </w:t>
      </w:r>
      <w:r w:rsidRPr="00775B88">
        <w:rPr>
          <w:b/>
          <w:sz w:val="20"/>
        </w:rPr>
        <w:t>dømmekraft</w:t>
      </w:r>
      <w:r w:rsidRPr="00BA31FF">
        <w:rPr>
          <w:sz w:val="20"/>
        </w:rPr>
        <w:t xml:space="preserve">? </w:t>
      </w:r>
      <w:r w:rsidRPr="00E1751A">
        <w:rPr>
          <w:b/>
          <w:sz w:val="20"/>
        </w:rPr>
        <w:t xml:space="preserve">Vil </w:t>
      </w:r>
      <w:r w:rsidRPr="00BA31FF">
        <w:rPr>
          <w:sz w:val="20"/>
        </w:rPr>
        <w:t xml:space="preserve">hun </w:t>
      </w:r>
      <w:r w:rsidRPr="00E1751A">
        <w:rPr>
          <w:b/>
          <w:sz w:val="20"/>
        </w:rPr>
        <w:t>det gode</w:t>
      </w:r>
      <w:r w:rsidRPr="00BA31FF">
        <w:rPr>
          <w:sz w:val="20"/>
        </w:rPr>
        <w:t>? Har hun</w:t>
      </w:r>
      <w:r w:rsidR="00E62113" w:rsidRPr="00BA31FF">
        <w:rPr>
          <w:sz w:val="20"/>
        </w:rPr>
        <w:t xml:space="preserve"> forkvaklede </w:t>
      </w:r>
      <w:r w:rsidR="00E62113" w:rsidRPr="00E1751A">
        <w:rPr>
          <w:b/>
          <w:sz w:val="20"/>
        </w:rPr>
        <w:t>verdier</w:t>
      </w:r>
      <w:r w:rsidR="00E62113" w:rsidRPr="00BA31FF">
        <w:rPr>
          <w:sz w:val="20"/>
        </w:rPr>
        <w:t xml:space="preserve">? Har hun en gal oppfatning om hva </w:t>
      </w:r>
      <w:r w:rsidR="00E62113" w:rsidRPr="00BA31FF">
        <w:rPr>
          <w:b/>
          <w:sz w:val="20"/>
        </w:rPr>
        <w:t>et godt liv</w:t>
      </w:r>
      <w:r w:rsidR="00E62113" w:rsidRPr="00BA31FF">
        <w:rPr>
          <w:sz w:val="20"/>
        </w:rPr>
        <w:t xml:space="preserve"> innebærer?</w:t>
      </w:r>
      <w:r w:rsidR="00775B88">
        <w:rPr>
          <w:sz w:val="20"/>
        </w:rPr>
        <w:t xml:space="preserve"> </w:t>
      </w:r>
      <w:r w:rsidR="001C57C3" w:rsidRPr="00BA31FF">
        <w:rPr>
          <w:sz w:val="20"/>
        </w:rPr>
        <w:t xml:space="preserve">Hun </w:t>
      </w:r>
      <w:r w:rsidR="00E62113" w:rsidRPr="00BA31FF">
        <w:rPr>
          <w:sz w:val="20"/>
        </w:rPr>
        <w:t xml:space="preserve">skal </w:t>
      </w:r>
      <w:r w:rsidR="00E62113" w:rsidRPr="00BA31FF">
        <w:rPr>
          <w:b/>
          <w:sz w:val="20"/>
        </w:rPr>
        <w:t>bruke sin egen forståelse</w:t>
      </w:r>
      <w:r w:rsidR="00E62113" w:rsidRPr="00BA31FF">
        <w:rPr>
          <w:sz w:val="20"/>
        </w:rPr>
        <w:t>, være autonom.</w:t>
      </w:r>
    </w:p>
    <w:p w14:paraId="53300B4B" w14:textId="77777777" w:rsidR="00E419EB" w:rsidRPr="00BA31FF" w:rsidRDefault="00CA51A0" w:rsidP="00E62113">
      <w:pPr>
        <w:outlineLvl w:val="0"/>
        <w:rPr>
          <w:sz w:val="20"/>
        </w:rPr>
      </w:pPr>
      <w:r w:rsidRPr="00BA31FF">
        <w:rPr>
          <w:sz w:val="20"/>
        </w:rPr>
        <w:t>Dygdene peker ikke nødvendigvis</w:t>
      </w:r>
      <w:r w:rsidR="00E62113" w:rsidRPr="00BA31FF">
        <w:rPr>
          <w:sz w:val="20"/>
        </w:rPr>
        <w:t xml:space="preserve"> i samme retning. </w:t>
      </w:r>
      <w:r w:rsidRPr="00BA31FF">
        <w:rPr>
          <w:sz w:val="20"/>
        </w:rPr>
        <w:t>Derfor</w:t>
      </w:r>
      <w:r w:rsidR="00E62113" w:rsidRPr="00BA31FF">
        <w:rPr>
          <w:sz w:val="20"/>
        </w:rPr>
        <w:t xml:space="preserve"> fremhever hun at man må </w:t>
      </w:r>
      <w:r w:rsidR="00E62113" w:rsidRPr="00E1751A">
        <w:rPr>
          <w:b/>
          <w:sz w:val="20"/>
        </w:rPr>
        <w:t>se situasjonen an</w:t>
      </w:r>
      <w:r w:rsidR="00E62113" w:rsidRPr="00BA31FF">
        <w:rPr>
          <w:sz w:val="20"/>
        </w:rPr>
        <w:t>, se hvilke trekk som er relevante og viktige.</w:t>
      </w:r>
      <w:r w:rsidR="003D39E2" w:rsidRPr="00BA31FF">
        <w:rPr>
          <w:sz w:val="20"/>
        </w:rPr>
        <w:t xml:space="preserve"> </w:t>
      </w:r>
    </w:p>
    <w:p w14:paraId="752E157C" w14:textId="77777777" w:rsidR="008D10F3" w:rsidRDefault="00E419EB" w:rsidP="00E62113">
      <w:pPr>
        <w:outlineLvl w:val="0"/>
        <w:rPr>
          <w:sz w:val="20"/>
        </w:rPr>
      </w:pPr>
      <w:r w:rsidRPr="00BA31FF">
        <w:rPr>
          <w:sz w:val="20"/>
        </w:rPr>
        <w:t xml:space="preserve">Uansett om abort er etisk riktig i en bestemt sammenheng, må den angjeldende kvinnen </w:t>
      </w:r>
      <w:r w:rsidRPr="00E1751A">
        <w:rPr>
          <w:b/>
          <w:sz w:val="20"/>
        </w:rPr>
        <w:t>reflektere over seg selv og sin situasjon.</w:t>
      </w:r>
      <w:r w:rsidRPr="00BA31FF">
        <w:rPr>
          <w:sz w:val="20"/>
        </w:rPr>
        <w:t xml:space="preserve"> Har hun dygd? Lever hun et godt liv? Vil abort/ikke abort føre til et godt liv?</w:t>
      </w:r>
    </w:p>
    <w:p w14:paraId="03FB1CB4" w14:textId="77777777" w:rsidR="008D10F3" w:rsidRDefault="008D10F3" w:rsidP="00E62113">
      <w:pPr>
        <w:outlineLvl w:val="0"/>
        <w:rPr>
          <w:sz w:val="20"/>
        </w:rPr>
      </w:pPr>
    </w:p>
    <w:p w14:paraId="5388D32C" w14:textId="77777777" w:rsidR="00026A1E" w:rsidRDefault="008D10F3" w:rsidP="00E62113">
      <w:pPr>
        <w:outlineLvl w:val="0"/>
        <w:rPr>
          <w:sz w:val="20"/>
        </w:rPr>
      </w:pPr>
      <w:r w:rsidRPr="008D10F3">
        <w:rPr>
          <w:b/>
          <w:sz w:val="20"/>
        </w:rPr>
        <w:t>17. AVSLUTNING:</w:t>
      </w:r>
      <w:r w:rsidR="00174FC6">
        <w:rPr>
          <w:sz w:val="20"/>
        </w:rPr>
        <w:t xml:space="preserve"> Noen moderne illustrasjoner.</w:t>
      </w:r>
    </w:p>
    <w:p w14:paraId="431A1826" w14:textId="77777777" w:rsidR="00026A1E" w:rsidRDefault="00026A1E" w:rsidP="00E62113">
      <w:pPr>
        <w:outlineLvl w:val="0"/>
        <w:rPr>
          <w:sz w:val="20"/>
        </w:rPr>
      </w:pPr>
    </w:p>
    <w:p w14:paraId="5B1D497D" w14:textId="77777777" w:rsidR="00E62113" w:rsidRPr="00BA31FF" w:rsidRDefault="00E62113" w:rsidP="00E62113">
      <w:pPr>
        <w:outlineLvl w:val="0"/>
        <w:rPr>
          <w:sz w:val="20"/>
        </w:rPr>
      </w:pPr>
    </w:p>
    <w:p w14:paraId="0D991887" w14:textId="77777777" w:rsidR="00E62113" w:rsidRPr="00BA31FF" w:rsidRDefault="00E62113" w:rsidP="00E62113">
      <w:pPr>
        <w:pStyle w:val="BodyText"/>
        <w:rPr>
          <w:b w:val="0"/>
          <w:caps w:val="0"/>
          <w:sz w:val="20"/>
        </w:rPr>
      </w:pPr>
    </w:p>
    <w:p w14:paraId="454EBDE5" w14:textId="77777777" w:rsidR="00861084" w:rsidRPr="00BA31FF" w:rsidRDefault="00861084">
      <w:pPr>
        <w:rPr>
          <w:sz w:val="20"/>
        </w:rPr>
      </w:pPr>
    </w:p>
    <w:sectPr w:rsidR="00861084" w:rsidRPr="00BA31FF" w:rsidSect="00861084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3BED5" w14:textId="77777777" w:rsidR="002530EE" w:rsidRDefault="002530EE">
      <w:r>
        <w:separator/>
      </w:r>
    </w:p>
  </w:endnote>
  <w:endnote w:type="continuationSeparator" w:id="0">
    <w:p w14:paraId="60055890" w14:textId="77777777" w:rsidR="002530EE" w:rsidRDefault="002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E5A3" w14:textId="77777777" w:rsidR="002530EE" w:rsidRDefault="002530EE">
      <w:r>
        <w:separator/>
      </w:r>
    </w:p>
  </w:footnote>
  <w:footnote w:type="continuationSeparator" w:id="0">
    <w:p w14:paraId="236F238A" w14:textId="77777777" w:rsidR="002530EE" w:rsidRDefault="00253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E04E" w14:textId="77777777" w:rsidR="002530EE" w:rsidRDefault="002530EE" w:rsidP="00197D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32D498" w14:textId="77777777" w:rsidR="002530EE" w:rsidRDefault="002530EE" w:rsidP="00E6211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82D7" w14:textId="77777777" w:rsidR="002530EE" w:rsidRDefault="002530EE" w:rsidP="00197D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B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617BD2" w14:textId="77777777" w:rsidR="002530EE" w:rsidRDefault="002530EE" w:rsidP="00E621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6E4"/>
    <w:multiLevelType w:val="hybridMultilevel"/>
    <w:tmpl w:val="E8883FB6"/>
    <w:lvl w:ilvl="0" w:tplc="E468879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0B6565E"/>
    <w:multiLevelType w:val="hybridMultilevel"/>
    <w:tmpl w:val="1C8C65E2"/>
    <w:lvl w:ilvl="0" w:tplc="56A20E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FC75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27"/>
    <w:rsid w:val="000161CC"/>
    <w:rsid w:val="00022838"/>
    <w:rsid w:val="00025382"/>
    <w:rsid w:val="00026A1E"/>
    <w:rsid w:val="00045E5B"/>
    <w:rsid w:val="000848ED"/>
    <w:rsid w:val="000A74E7"/>
    <w:rsid w:val="00117590"/>
    <w:rsid w:val="00150B1D"/>
    <w:rsid w:val="00153306"/>
    <w:rsid w:val="00174FC6"/>
    <w:rsid w:val="00197D8B"/>
    <w:rsid w:val="001C57C3"/>
    <w:rsid w:val="002130A8"/>
    <w:rsid w:val="00227A15"/>
    <w:rsid w:val="00247B57"/>
    <w:rsid w:val="002530EE"/>
    <w:rsid w:val="00292654"/>
    <w:rsid w:val="002C3794"/>
    <w:rsid w:val="002F5FF4"/>
    <w:rsid w:val="003072E5"/>
    <w:rsid w:val="0032278A"/>
    <w:rsid w:val="003229C5"/>
    <w:rsid w:val="00374BC8"/>
    <w:rsid w:val="0038131F"/>
    <w:rsid w:val="00381E1A"/>
    <w:rsid w:val="003A029E"/>
    <w:rsid w:val="003D265A"/>
    <w:rsid w:val="003D39E2"/>
    <w:rsid w:val="00462EFF"/>
    <w:rsid w:val="00463EF1"/>
    <w:rsid w:val="004F50C6"/>
    <w:rsid w:val="00515BF4"/>
    <w:rsid w:val="00517BCE"/>
    <w:rsid w:val="00527849"/>
    <w:rsid w:val="005340A3"/>
    <w:rsid w:val="00543A7E"/>
    <w:rsid w:val="005F1879"/>
    <w:rsid w:val="005F2553"/>
    <w:rsid w:val="00616992"/>
    <w:rsid w:val="006425DF"/>
    <w:rsid w:val="0067550A"/>
    <w:rsid w:val="007400A3"/>
    <w:rsid w:val="00766957"/>
    <w:rsid w:val="00775B88"/>
    <w:rsid w:val="007845AB"/>
    <w:rsid w:val="00796CD5"/>
    <w:rsid w:val="007A4C59"/>
    <w:rsid w:val="007B1CB6"/>
    <w:rsid w:val="007C56A2"/>
    <w:rsid w:val="007D2F77"/>
    <w:rsid w:val="00801F29"/>
    <w:rsid w:val="00832ACD"/>
    <w:rsid w:val="00842016"/>
    <w:rsid w:val="00847591"/>
    <w:rsid w:val="008515CA"/>
    <w:rsid w:val="00861084"/>
    <w:rsid w:val="008717F3"/>
    <w:rsid w:val="008D10F3"/>
    <w:rsid w:val="008D2954"/>
    <w:rsid w:val="009168BB"/>
    <w:rsid w:val="009358C2"/>
    <w:rsid w:val="009461F1"/>
    <w:rsid w:val="00957166"/>
    <w:rsid w:val="00985B77"/>
    <w:rsid w:val="009874D8"/>
    <w:rsid w:val="009C6272"/>
    <w:rsid w:val="009D3171"/>
    <w:rsid w:val="00A115C2"/>
    <w:rsid w:val="00A23923"/>
    <w:rsid w:val="00A52B78"/>
    <w:rsid w:val="00A56714"/>
    <w:rsid w:val="00A84CA3"/>
    <w:rsid w:val="00AB74EC"/>
    <w:rsid w:val="00AF104D"/>
    <w:rsid w:val="00B001E8"/>
    <w:rsid w:val="00B203D0"/>
    <w:rsid w:val="00B859A7"/>
    <w:rsid w:val="00B85F99"/>
    <w:rsid w:val="00B90D8C"/>
    <w:rsid w:val="00B96A61"/>
    <w:rsid w:val="00BA31FF"/>
    <w:rsid w:val="00BB4B39"/>
    <w:rsid w:val="00BB4E89"/>
    <w:rsid w:val="00BE4F94"/>
    <w:rsid w:val="00C314A3"/>
    <w:rsid w:val="00C72AEF"/>
    <w:rsid w:val="00CA3F16"/>
    <w:rsid w:val="00CA51A0"/>
    <w:rsid w:val="00CB1A48"/>
    <w:rsid w:val="00CB3F71"/>
    <w:rsid w:val="00CB5ED8"/>
    <w:rsid w:val="00CC13A3"/>
    <w:rsid w:val="00CE16C0"/>
    <w:rsid w:val="00D36D57"/>
    <w:rsid w:val="00DA17DD"/>
    <w:rsid w:val="00DB2092"/>
    <w:rsid w:val="00DD0C49"/>
    <w:rsid w:val="00DD490C"/>
    <w:rsid w:val="00DE37E8"/>
    <w:rsid w:val="00DF3139"/>
    <w:rsid w:val="00DF5F76"/>
    <w:rsid w:val="00E1751A"/>
    <w:rsid w:val="00E419EB"/>
    <w:rsid w:val="00E47812"/>
    <w:rsid w:val="00E62113"/>
    <w:rsid w:val="00EA5DBC"/>
    <w:rsid w:val="00F13813"/>
    <w:rsid w:val="00F22095"/>
    <w:rsid w:val="00F2596D"/>
    <w:rsid w:val="00F43C32"/>
    <w:rsid w:val="00F51B08"/>
    <w:rsid w:val="00FB5827"/>
    <w:rsid w:val="00FC69CA"/>
    <w:rsid w:val="00FE61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D2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page numb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113"/>
    <w:rPr>
      <w:rFonts w:ascii="Times" w:eastAsia="Times" w:hAnsi="Times" w:cs="Times New Roman"/>
      <w:b/>
      <w:caps/>
      <w:szCs w:val="20"/>
    </w:rPr>
  </w:style>
  <w:style w:type="character" w:customStyle="1" w:styleId="BodyTextChar">
    <w:name w:val="Body Text Char"/>
    <w:basedOn w:val="DefaultParagraphFont"/>
    <w:link w:val="BodyText"/>
    <w:rsid w:val="00E62113"/>
    <w:rPr>
      <w:rFonts w:ascii="Times" w:eastAsia="Times" w:hAnsi="Times" w:cs="Times New Roman"/>
      <w:b/>
      <w:caps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2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113"/>
  </w:style>
  <w:style w:type="character" w:styleId="PageNumber">
    <w:name w:val="page number"/>
    <w:basedOn w:val="DefaultParagraphFont"/>
    <w:uiPriority w:val="99"/>
    <w:semiHidden/>
    <w:unhideWhenUsed/>
    <w:rsid w:val="00E62113"/>
  </w:style>
  <w:style w:type="paragraph" w:styleId="Footer">
    <w:name w:val="footer"/>
    <w:basedOn w:val="Normal"/>
    <w:link w:val="FooterChar"/>
    <w:rsid w:val="00B96A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6A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page numb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113"/>
    <w:rPr>
      <w:rFonts w:ascii="Times" w:eastAsia="Times" w:hAnsi="Times" w:cs="Times New Roman"/>
      <w:b/>
      <w:caps/>
      <w:szCs w:val="20"/>
    </w:rPr>
  </w:style>
  <w:style w:type="character" w:customStyle="1" w:styleId="BodyTextChar">
    <w:name w:val="Body Text Char"/>
    <w:basedOn w:val="DefaultParagraphFont"/>
    <w:link w:val="BodyText"/>
    <w:rsid w:val="00E62113"/>
    <w:rPr>
      <w:rFonts w:ascii="Times" w:eastAsia="Times" w:hAnsi="Times" w:cs="Times New Roman"/>
      <w:b/>
      <w:caps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2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113"/>
  </w:style>
  <w:style w:type="character" w:styleId="PageNumber">
    <w:name w:val="page number"/>
    <w:basedOn w:val="DefaultParagraphFont"/>
    <w:uiPriority w:val="99"/>
    <w:semiHidden/>
    <w:unhideWhenUsed/>
    <w:rsid w:val="00E62113"/>
  </w:style>
  <w:style w:type="paragraph" w:styleId="Footer">
    <w:name w:val="footer"/>
    <w:basedOn w:val="Normal"/>
    <w:link w:val="FooterChar"/>
    <w:rsid w:val="00B96A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918</Words>
  <Characters>5238</Characters>
  <Application>Microsoft Macintosh Word</Application>
  <DocSecurity>0</DocSecurity>
  <Lines>43</Lines>
  <Paragraphs>12</Paragraphs>
  <ScaleCrop>false</ScaleCrop>
  <Company>UiO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Julie Nygaard Preus</dc:creator>
  <cp:keywords/>
  <cp:lastModifiedBy>Bruker ved UiO</cp:lastModifiedBy>
  <cp:revision>8</cp:revision>
  <cp:lastPrinted>2013-04-21T19:50:00Z</cp:lastPrinted>
  <dcterms:created xsi:type="dcterms:W3CDTF">2013-11-17T14:49:00Z</dcterms:created>
  <dcterms:modified xsi:type="dcterms:W3CDTF">2013-11-18T09:06:00Z</dcterms:modified>
</cp:coreProperties>
</file>