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64B7" w14:textId="77777777" w:rsidR="008E0FA0" w:rsidRPr="00CC6B19" w:rsidRDefault="008E0FA0" w:rsidP="008E0FA0">
      <w:pPr>
        <w:rPr>
          <w:rFonts w:ascii="Helvetica" w:hAnsi="Helvetica" w:cs="Helvetica"/>
          <w:b/>
          <w:color w:val="000000"/>
          <w:sz w:val="27"/>
          <w:szCs w:val="27"/>
        </w:rPr>
      </w:pPr>
      <w:r w:rsidRPr="00CC6B19">
        <w:rPr>
          <w:rFonts w:ascii="Helvetica" w:hAnsi="Helvetica" w:cs="Helvetica"/>
          <w:b/>
          <w:color w:val="000000"/>
          <w:sz w:val="27"/>
          <w:szCs w:val="27"/>
        </w:rPr>
        <w:t>GRE2404 Vår 2022</w:t>
      </w:r>
    </w:p>
    <w:p w14:paraId="5B7BA722" w14:textId="77777777" w:rsidR="00E7295C" w:rsidRDefault="00CF06D5"/>
    <w:p w14:paraId="31C79759" w14:textId="77777777" w:rsidR="008E0FA0" w:rsidRPr="007433E4" w:rsidRDefault="008E0FA0">
      <w:pPr>
        <w:rPr>
          <w:lang w:val="en-US"/>
        </w:rPr>
      </w:pPr>
      <w:proofErr w:type="spellStart"/>
      <w:r w:rsidRPr="007433E4">
        <w:rPr>
          <w:lang w:val="en-US"/>
        </w:rPr>
        <w:t>Sensorveiledning</w:t>
      </w:r>
      <w:proofErr w:type="spellEnd"/>
      <w:r w:rsidRPr="007433E4">
        <w:rPr>
          <w:lang w:val="en-US"/>
        </w:rPr>
        <w:t xml:space="preserve"> </w:t>
      </w:r>
    </w:p>
    <w:p w14:paraId="5105FC8F" w14:textId="77777777" w:rsidR="008E0FA0" w:rsidRPr="007433E4" w:rsidRDefault="008E0FA0">
      <w:pPr>
        <w:rPr>
          <w:lang w:val="en-US"/>
        </w:rPr>
      </w:pPr>
    </w:p>
    <w:p w14:paraId="6DB6E1DF" w14:textId="77777777" w:rsidR="008E0FA0" w:rsidRPr="007433E4" w:rsidRDefault="008E0FA0">
      <w:pPr>
        <w:rPr>
          <w:lang w:val="en-US"/>
        </w:rPr>
      </w:pPr>
      <w:r w:rsidRPr="007433E4">
        <w:rPr>
          <w:lang w:val="en-US"/>
        </w:rPr>
        <w:t>Course description: https://www.uio.no/studier/emner/hf/ifikk/GRE2404/</w:t>
      </w:r>
    </w:p>
    <w:p w14:paraId="1C0425BE" w14:textId="77777777" w:rsidR="008E0FA0" w:rsidRDefault="008E0FA0">
      <w:pPr>
        <w:rPr>
          <w:lang w:val="en-US"/>
        </w:rPr>
      </w:pPr>
      <w:r>
        <w:rPr>
          <w:lang w:val="en-US"/>
        </w:rPr>
        <w:t>In this course, we mostly worked on Thucydides, reading about 60 OCT pages in total. In addition, we discussed scholarly work relevant to the study of ancient and modern historiography.</w:t>
      </w:r>
    </w:p>
    <w:p w14:paraId="6628BC11" w14:textId="77777777" w:rsidR="008E0FA0" w:rsidRDefault="008E0FA0">
      <w:pPr>
        <w:rPr>
          <w:lang w:val="en-US"/>
        </w:rPr>
      </w:pPr>
    </w:p>
    <w:p w14:paraId="43C3D468" w14:textId="77777777" w:rsidR="008E0FA0" w:rsidRDefault="007433E4">
      <w:pPr>
        <w:rPr>
          <w:lang w:val="en-US"/>
        </w:rPr>
      </w:pPr>
      <w:r>
        <w:rPr>
          <w:lang w:val="en-US"/>
        </w:rPr>
        <w:t>The written exam (no use of dictionaries or grammars allowed) consisted of</w:t>
      </w:r>
      <w:r w:rsidR="008E0FA0">
        <w:rPr>
          <w:lang w:val="en-US"/>
        </w:rPr>
        <w:t xml:space="preserve"> three parts.</w:t>
      </w:r>
    </w:p>
    <w:p w14:paraId="4AB879C4" w14:textId="77777777" w:rsidR="008E0FA0" w:rsidRDefault="008E0FA0">
      <w:pPr>
        <w:rPr>
          <w:lang w:val="en-US"/>
        </w:rPr>
      </w:pPr>
      <w:r>
        <w:rPr>
          <w:lang w:val="en-US"/>
        </w:rPr>
        <w:t xml:space="preserve">In part A (15 points), </w:t>
      </w:r>
      <w:r w:rsidR="007433E4">
        <w:rPr>
          <w:lang w:val="en-US"/>
        </w:rPr>
        <w:t>students were asked to render (into English or Norwegian)</w:t>
      </w:r>
      <w:r>
        <w:rPr>
          <w:lang w:val="en-US"/>
        </w:rPr>
        <w:t xml:space="preserve"> a passage </w:t>
      </w:r>
      <w:r w:rsidR="007433E4">
        <w:rPr>
          <w:lang w:val="en-US"/>
        </w:rPr>
        <w:t xml:space="preserve">that we had </w:t>
      </w:r>
      <w:r>
        <w:rPr>
          <w:lang w:val="en-US"/>
        </w:rPr>
        <w:t>translated in class</w:t>
      </w:r>
      <w:r w:rsidR="007433E4">
        <w:rPr>
          <w:lang w:val="en-US"/>
        </w:rPr>
        <w:t xml:space="preserve"> together</w:t>
      </w:r>
      <w:r>
        <w:rPr>
          <w:lang w:val="en-US"/>
        </w:rPr>
        <w:t xml:space="preserve">.  The translation was graded as follows: </w:t>
      </w:r>
    </w:p>
    <w:p w14:paraId="222421D5" w14:textId="77777777" w:rsidR="008E0FA0" w:rsidRDefault="008E0FA0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>13-15 points: excellent translation, with just a few mishaps.</w:t>
      </w:r>
    </w:p>
    <w:p w14:paraId="5F32A2BF" w14:textId="77777777" w:rsidR="008E0FA0" w:rsidRDefault="008E0FA0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>10-12 points: translation is generally solid but marred by at least one serious mistake (</w:t>
      </w:r>
      <w:r w:rsidR="007433E4">
        <w:rPr>
          <w:lang w:val="en-US"/>
        </w:rPr>
        <w:t xml:space="preserve">e.g. a </w:t>
      </w:r>
      <w:r>
        <w:rPr>
          <w:lang w:val="en-US"/>
        </w:rPr>
        <w:t>construction has been mistranslated</w:t>
      </w:r>
      <w:r w:rsidR="007433E4">
        <w:rPr>
          <w:lang w:val="en-US"/>
        </w:rPr>
        <w:t>, a phrase or a sentence is missing</w:t>
      </w:r>
      <w:r>
        <w:rPr>
          <w:lang w:val="en-US"/>
        </w:rPr>
        <w:t>)</w:t>
      </w:r>
    </w:p>
    <w:p w14:paraId="349A6655" w14:textId="77777777" w:rsidR="008E0FA0" w:rsidRDefault="008E0FA0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7-9 points: a generally readable translation, multiple mistakes notwithstanding </w:t>
      </w:r>
    </w:p>
    <w:p w14:paraId="2254A8C4" w14:textId="77777777" w:rsidR="008E0FA0" w:rsidRDefault="008E0FA0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>1-6 points were awarded for partial successes in the translation</w:t>
      </w:r>
    </w:p>
    <w:p w14:paraId="24DB3189" w14:textId="77777777" w:rsidR="009F1538" w:rsidRDefault="009F1538" w:rsidP="009F1538">
      <w:pPr>
        <w:pStyle w:val="Ingenmellomrom"/>
        <w:rPr>
          <w:lang w:val="en-US"/>
        </w:rPr>
      </w:pPr>
    </w:p>
    <w:p w14:paraId="08080F71" w14:textId="77777777" w:rsidR="008E0FA0" w:rsidRDefault="008E0FA0">
      <w:pPr>
        <w:rPr>
          <w:lang w:val="en-US"/>
        </w:rPr>
      </w:pPr>
      <w:r>
        <w:rPr>
          <w:lang w:val="en-US"/>
        </w:rPr>
        <w:t xml:space="preserve">In Part B students had to answer 5 questions on the passage, </w:t>
      </w:r>
      <w:r w:rsidR="009F1538">
        <w:rPr>
          <w:lang w:val="en-US"/>
        </w:rPr>
        <w:t>including</w:t>
      </w:r>
      <w:r>
        <w:rPr>
          <w:lang w:val="en-US"/>
        </w:rPr>
        <w:t xml:space="preserve"> questions on the context and on verbal morphology. Each correct answer earned one point.</w:t>
      </w:r>
    </w:p>
    <w:p w14:paraId="38451E25" w14:textId="77777777" w:rsidR="008E0FA0" w:rsidRDefault="008E0FA0">
      <w:pPr>
        <w:rPr>
          <w:lang w:val="en-US"/>
        </w:rPr>
      </w:pPr>
      <w:r>
        <w:rPr>
          <w:lang w:val="en-US"/>
        </w:rPr>
        <w:t xml:space="preserve">In Part C students could try their hand at sight translation of a relatively easy passage from the beginning of Bk 7 of Thucydides. </w:t>
      </w:r>
      <w:r w:rsidR="007433E4">
        <w:rPr>
          <w:lang w:val="en-US"/>
        </w:rPr>
        <w:t>Minimal l</w:t>
      </w:r>
      <w:r>
        <w:rPr>
          <w:lang w:val="en-US"/>
        </w:rPr>
        <w:t>exical aids were provided. This part was graded as follows:</w:t>
      </w:r>
    </w:p>
    <w:p w14:paraId="4EA23ED7" w14:textId="77777777" w:rsidR="009F1538" w:rsidRDefault="009F1538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8-10 points: the passage </w:t>
      </w:r>
      <w:r w:rsidR="007433E4">
        <w:rPr>
          <w:lang w:val="en-US"/>
        </w:rPr>
        <w:t>was</w:t>
      </w:r>
      <w:r>
        <w:rPr>
          <w:lang w:val="en-US"/>
        </w:rPr>
        <w:t xml:space="preserve"> translat</w:t>
      </w:r>
      <w:r w:rsidR="007433E4">
        <w:rPr>
          <w:lang w:val="en-US"/>
        </w:rPr>
        <w:t xml:space="preserve">ed in its entirety, with only </w:t>
      </w:r>
      <w:r>
        <w:rPr>
          <w:lang w:val="en-US"/>
        </w:rPr>
        <w:t>one or two mistakes.</w:t>
      </w:r>
    </w:p>
    <w:p w14:paraId="4151B04C" w14:textId="77777777" w:rsidR="009F1538" w:rsidRDefault="009F1538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5-7 points: an earnest effort </w:t>
      </w:r>
      <w:r w:rsidR="007433E4">
        <w:rPr>
          <w:lang w:val="en-US"/>
        </w:rPr>
        <w:t>is evident</w:t>
      </w:r>
      <w:r>
        <w:rPr>
          <w:lang w:val="en-US"/>
        </w:rPr>
        <w:t>, but the translation is only partially satisfying.</w:t>
      </w:r>
    </w:p>
    <w:p w14:paraId="75E5268D" w14:textId="77777777" w:rsidR="008E0FA0" w:rsidRDefault="009F1538" w:rsidP="009F1538">
      <w:pPr>
        <w:pStyle w:val="Ingenmellomro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1-4 </w:t>
      </w:r>
      <w:r w:rsidRPr="009F1538">
        <w:rPr>
          <w:lang w:val="en-US"/>
        </w:rPr>
        <w:t>points were awarded for partial successes in the translation</w:t>
      </w:r>
    </w:p>
    <w:p w14:paraId="7304F258" w14:textId="77777777" w:rsidR="009F1538" w:rsidRPr="009F1538" w:rsidRDefault="009F1538" w:rsidP="009F1538">
      <w:pPr>
        <w:pStyle w:val="Ingenmellomrom"/>
        <w:ind w:left="720"/>
        <w:rPr>
          <w:lang w:val="en-US"/>
        </w:rPr>
      </w:pPr>
    </w:p>
    <w:p w14:paraId="1FD21561" w14:textId="77777777" w:rsidR="009F1538" w:rsidRDefault="009F1538">
      <w:pPr>
        <w:rPr>
          <w:lang w:val="en-US"/>
        </w:rPr>
      </w:pPr>
      <w:r>
        <w:rPr>
          <w:lang w:val="en-US"/>
        </w:rPr>
        <w:t>The grade was determined based on the following scale</w:t>
      </w:r>
    </w:p>
    <w:p w14:paraId="598AE402" w14:textId="77777777" w:rsidR="009F1538" w:rsidRPr="009F1538" w:rsidRDefault="009F1538">
      <w:pPr>
        <w:rPr>
          <w:lang w:val="fr-FR"/>
        </w:rPr>
      </w:pPr>
      <w:r w:rsidRPr="009F1538">
        <w:rPr>
          <w:lang w:val="fr-FR"/>
        </w:rPr>
        <w:t xml:space="preserve">A 25-30 points </w:t>
      </w:r>
    </w:p>
    <w:p w14:paraId="4059FC4A" w14:textId="77777777" w:rsidR="009F1538" w:rsidRPr="009F1538" w:rsidRDefault="009F1538">
      <w:pPr>
        <w:rPr>
          <w:lang w:val="fr-FR"/>
        </w:rPr>
      </w:pPr>
      <w:r w:rsidRPr="009F1538">
        <w:rPr>
          <w:lang w:val="fr-FR"/>
        </w:rPr>
        <w:t>B 20-24 points</w:t>
      </w:r>
    </w:p>
    <w:p w14:paraId="57307B5F" w14:textId="77777777" w:rsidR="009F1538" w:rsidRPr="009F1538" w:rsidRDefault="009F1538">
      <w:pPr>
        <w:rPr>
          <w:lang w:val="fr-FR"/>
        </w:rPr>
      </w:pPr>
      <w:r w:rsidRPr="009F1538">
        <w:rPr>
          <w:lang w:val="fr-FR"/>
        </w:rPr>
        <w:t>C 17-19 points</w:t>
      </w:r>
    </w:p>
    <w:p w14:paraId="79F9D934" w14:textId="77777777" w:rsidR="009F1538" w:rsidRPr="009F1538" w:rsidRDefault="009F1538">
      <w:pPr>
        <w:rPr>
          <w:lang w:val="fr-FR"/>
        </w:rPr>
      </w:pPr>
      <w:r w:rsidRPr="009F1538">
        <w:rPr>
          <w:lang w:val="fr-FR"/>
        </w:rPr>
        <w:t>D 14-16 points</w:t>
      </w:r>
    </w:p>
    <w:p w14:paraId="010E9D1A" w14:textId="77777777" w:rsidR="009F1538" w:rsidRPr="009F1538" w:rsidRDefault="009F1538">
      <w:pPr>
        <w:rPr>
          <w:lang w:val="fr-FR"/>
        </w:rPr>
      </w:pPr>
      <w:r w:rsidRPr="009F1538">
        <w:rPr>
          <w:lang w:val="fr-FR"/>
        </w:rPr>
        <w:t>E 10-13 points</w:t>
      </w:r>
    </w:p>
    <w:p w14:paraId="28AD8FA4" w14:textId="77777777" w:rsidR="009F1538" w:rsidRDefault="009F1538">
      <w:pPr>
        <w:rPr>
          <w:lang w:val="fr-FR"/>
        </w:rPr>
      </w:pPr>
      <w:r>
        <w:rPr>
          <w:lang w:val="fr-FR"/>
        </w:rPr>
        <w:t>F 0-9 points</w:t>
      </w:r>
    </w:p>
    <w:p w14:paraId="256C4BF7" w14:textId="77777777" w:rsidR="007433E4" w:rsidRDefault="007433E4">
      <w:pPr>
        <w:rPr>
          <w:lang w:val="fr-FR"/>
        </w:rPr>
      </w:pPr>
    </w:p>
    <w:p w14:paraId="46AB095A" w14:textId="77777777" w:rsidR="007433E4" w:rsidRPr="009F1538" w:rsidRDefault="007433E4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Boris Maslov 07/05/2022</w:t>
      </w:r>
    </w:p>
    <w:sectPr w:rsidR="007433E4" w:rsidRPr="009F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4ECC"/>
    <w:multiLevelType w:val="hybridMultilevel"/>
    <w:tmpl w:val="3AE24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A0"/>
    <w:rsid w:val="00313FFB"/>
    <w:rsid w:val="003E6E2E"/>
    <w:rsid w:val="007433E4"/>
    <w:rsid w:val="008E0FA0"/>
    <w:rsid w:val="009F1538"/>
    <w:rsid w:val="00C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AC83"/>
  <w15:chartTrackingRefBased/>
  <w15:docId w15:val="{0942491C-DFF4-46A8-8555-C0551510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A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F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Maslov</dc:creator>
  <cp:keywords/>
  <dc:description/>
  <cp:lastModifiedBy>Mari Johanne Bordal Hertzenberg</cp:lastModifiedBy>
  <cp:revision>2</cp:revision>
  <dcterms:created xsi:type="dcterms:W3CDTF">2022-05-11T10:53:00Z</dcterms:created>
  <dcterms:modified xsi:type="dcterms:W3CDTF">2022-05-11T10:53:00Z</dcterms:modified>
</cp:coreProperties>
</file>