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BAA4" w14:textId="0D7B5A2E" w:rsidR="00281845" w:rsidRPr="004A320E" w:rsidRDefault="00281845" w:rsidP="00281845">
      <w:pPr>
        <w:pStyle w:val="NormalWeb"/>
        <w:rPr>
          <w:rFonts w:asciiTheme="minorHAnsi" w:hAnsiTheme="minorHAnsi" w:cstheme="minorHAnsi"/>
          <w:b/>
          <w:bCs/>
          <w:color w:val="000000" w:themeColor="text1"/>
        </w:rPr>
      </w:pPr>
      <w:r w:rsidRPr="004A320E">
        <w:rPr>
          <w:rFonts w:asciiTheme="minorHAnsi" w:hAnsiTheme="minorHAnsi" w:cstheme="minorHAnsi"/>
          <w:b/>
          <w:bCs/>
          <w:color w:val="000000" w:themeColor="text1"/>
        </w:rPr>
        <w:t xml:space="preserve">Sensorveiledning for </w:t>
      </w:r>
      <w:r>
        <w:rPr>
          <w:rFonts w:asciiTheme="minorHAnsi" w:hAnsiTheme="minorHAnsi" w:cstheme="minorHAnsi"/>
          <w:b/>
          <w:bCs/>
          <w:color w:val="000000" w:themeColor="text1"/>
        </w:rPr>
        <w:t xml:space="preserve">4 timers </w:t>
      </w:r>
      <w:r w:rsidRPr="004A320E">
        <w:rPr>
          <w:rFonts w:asciiTheme="minorHAnsi" w:hAnsiTheme="minorHAnsi" w:cstheme="minorHAnsi"/>
          <w:b/>
          <w:bCs/>
          <w:color w:val="000000" w:themeColor="text1"/>
        </w:rPr>
        <w:t xml:space="preserve">hjemmeeksamen og </w:t>
      </w:r>
      <w:r>
        <w:rPr>
          <w:rFonts w:asciiTheme="minorHAnsi" w:hAnsiTheme="minorHAnsi" w:cstheme="minorHAnsi"/>
          <w:b/>
          <w:bCs/>
          <w:color w:val="000000" w:themeColor="text1"/>
        </w:rPr>
        <w:t>3 dagers hjemmeeksamen</w:t>
      </w:r>
      <w:r w:rsidRPr="004A320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t>
      </w:r>
      <w:r w:rsidRPr="004A320E">
        <w:rPr>
          <w:rFonts w:asciiTheme="minorHAnsi" w:hAnsiTheme="minorHAnsi" w:cstheme="minorHAnsi"/>
          <w:b/>
          <w:bCs/>
          <w:color w:val="000000" w:themeColor="text1"/>
        </w:rPr>
        <w:t xml:space="preserve"> KUN100</w:t>
      </w:r>
      <w:r>
        <w:rPr>
          <w:rFonts w:asciiTheme="minorHAnsi" w:hAnsiTheme="minorHAnsi" w:cstheme="minorHAnsi"/>
          <w:b/>
          <w:bCs/>
          <w:color w:val="000000" w:themeColor="text1"/>
        </w:rPr>
        <w:t>1</w:t>
      </w:r>
    </w:p>
    <w:p w14:paraId="6B293237" w14:textId="77777777" w:rsidR="00281845" w:rsidRDefault="00281845" w:rsidP="00281845">
      <w:pPr>
        <w:spacing w:before="150" w:after="75"/>
        <w:textAlignment w:val="baseline"/>
        <w:rPr>
          <w:rFonts w:cstheme="minorHAnsi"/>
          <w:color w:val="000000" w:themeColor="text1"/>
        </w:rPr>
      </w:pPr>
      <w:r w:rsidRPr="004A320E">
        <w:rPr>
          <w:rFonts w:cstheme="minorHAnsi"/>
          <w:color w:val="000000" w:themeColor="text1"/>
        </w:rPr>
        <w:t xml:space="preserve">Gode besvarelser oppfyller </w:t>
      </w:r>
      <w:r>
        <w:rPr>
          <w:rFonts w:cstheme="minorHAnsi"/>
          <w:color w:val="000000" w:themeColor="text1"/>
        </w:rPr>
        <w:t>følgende</w:t>
      </w:r>
      <w:r w:rsidRPr="004A320E">
        <w:rPr>
          <w:rFonts w:cstheme="minorHAnsi"/>
          <w:color w:val="000000" w:themeColor="text1"/>
        </w:rPr>
        <w:t xml:space="preserve"> krav og gis karakteren C eller bedre.</w:t>
      </w:r>
    </w:p>
    <w:p w14:paraId="0F572339" w14:textId="1C247BFE" w:rsidR="00281845" w:rsidRDefault="00281845" w:rsidP="00281845">
      <w:pPr>
        <w:spacing w:before="150" w:after="75"/>
        <w:textAlignment w:val="baseline"/>
        <w:rPr>
          <w:rFonts w:cstheme="minorHAnsi"/>
          <w:b/>
          <w:bCs/>
          <w:color w:val="000000" w:themeColor="text1"/>
        </w:rPr>
      </w:pPr>
      <w:r w:rsidRPr="009B69C5">
        <w:rPr>
          <w:rFonts w:cstheme="minorHAnsi"/>
          <w:b/>
          <w:bCs/>
          <w:color w:val="000000" w:themeColor="text1"/>
        </w:rPr>
        <w:t>Spesifikke krav til KUN100</w:t>
      </w:r>
      <w:r>
        <w:rPr>
          <w:rFonts w:cstheme="minorHAnsi"/>
          <w:b/>
          <w:bCs/>
          <w:color w:val="000000" w:themeColor="text1"/>
        </w:rPr>
        <w:t>1:</w:t>
      </w:r>
    </w:p>
    <w:p w14:paraId="267865F0" w14:textId="1148CED0" w:rsidR="00281845" w:rsidRDefault="00281845" w:rsidP="00281845">
      <w:pPr>
        <w:spacing w:before="150" w:after="75"/>
        <w:textAlignment w:val="baseline"/>
        <w:rPr>
          <w:rFonts w:eastAsia="Times New Roman" w:cstheme="minorHAnsi"/>
          <w:color w:val="000000" w:themeColor="text1"/>
          <w:lang w:eastAsia="nb-NO"/>
        </w:rPr>
      </w:pPr>
      <w:r w:rsidRPr="009B69C5">
        <w:rPr>
          <w:rFonts w:cstheme="minorHAnsi"/>
          <w:b/>
          <w:bCs/>
          <w:color w:val="000000" w:themeColor="text1"/>
        </w:rPr>
        <w:br/>
      </w:r>
      <w:r w:rsidRPr="004A320E">
        <w:rPr>
          <w:rFonts w:eastAsia="Times New Roman" w:cstheme="minorHAnsi"/>
          <w:color w:val="000000" w:themeColor="text1"/>
          <w:lang w:eastAsia="nb-NO"/>
        </w:rPr>
        <w:t>Gode besvarelser reflekterer emnets læringsinnhold. Det forventes at kandidaten har en oversikt over de ulike epokene</w:t>
      </w:r>
      <w:r>
        <w:rPr>
          <w:rFonts w:eastAsia="Times New Roman" w:cstheme="minorHAnsi"/>
          <w:color w:val="000000" w:themeColor="text1"/>
          <w:lang w:eastAsia="nb-NO"/>
        </w:rPr>
        <w:t xml:space="preserve"> antikken, middelalder og renessanse.</w:t>
      </w:r>
      <w:r w:rsidR="00B8376A">
        <w:rPr>
          <w:rFonts w:eastAsia="Times New Roman" w:cstheme="minorHAnsi"/>
          <w:color w:val="000000" w:themeColor="text1"/>
          <w:lang w:eastAsia="nb-NO"/>
        </w:rPr>
        <w:t xml:space="preserve"> </w:t>
      </w:r>
      <w:proofErr w:type="gramStart"/>
      <w:r w:rsidRPr="004A320E">
        <w:rPr>
          <w:rFonts w:eastAsia="Times New Roman" w:cstheme="minorHAnsi"/>
          <w:color w:val="000000" w:themeColor="text1"/>
          <w:lang w:eastAsia="nb-NO"/>
        </w:rPr>
        <w:t>Kandidaten</w:t>
      </w:r>
      <w:proofErr w:type="gramEnd"/>
      <w:r w:rsidRPr="004A320E">
        <w:rPr>
          <w:rFonts w:eastAsia="Times New Roman" w:cstheme="minorHAnsi"/>
          <w:color w:val="000000" w:themeColor="text1"/>
          <w:lang w:eastAsia="nb-NO"/>
        </w:rPr>
        <w:t xml:space="preserve"> skal ha oversikt over de ulike epokenes stiluttrykk, ikonografi og motivkretser og skal kunne også se disse i forhold til en bredere historisk, kulturell og estetisk kontekst. </w:t>
      </w:r>
    </w:p>
    <w:p w14:paraId="73EB68B3" w14:textId="183C1C6A" w:rsidR="00281845" w:rsidRPr="004A320E" w:rsidRDefault="00281845" w:rsidP="00281845">
      <w:pPr>
        <w:spacing w:before="150" w:after="75"/>
        <w:textAlignment w:val="baseline"/>
        <w:rPr>
          <w:rFonts w:eastAsia="Times New Roman" w:cstheme="minorHAnsi"/>
          <w:color w:val="000000" w:themeColor="text1"/>
          <w:lang w:eastAsia="nb-NO"/>
        </w:rPr>
      </w:pPr>
      <w:r w:rsidRPr="004A320E">
        <w:rPr>
          <w:rFonts w:eastAsia="Times New Roman" w:cstheme="minorHAnsi"/>
          <w:color w:val="000000" w:themeColor="text1"/>
          <w:lang w:eastAsia="nb-NO"/>
        </w:rPr>
        <w:t xml:space="preserve">Gode besvarelser reflekterer at kandidaten kan identifisere og redegjøre for de viktigste tendensene, bevegelsene, kunstnerskapene, materialene og teknikkene i den vestlige kunsten og arkitekturen fra </w:t>
      </w:r>
      <w:r>
        <w:rPr>
          <w:rFonts w:eastAsia="Times New Roman" w:cstheme="minorHAnsi"/>
          <w:color w:val="000000" w:themeColor="text1"/>
          <w:lang w:eastAsia="nb-NO"/>
        </w:rPr>
        <w:t>antikken til og med renessanse.</w:t>
      </w:r>
    </w:p>
    <w:p w14:paraId="291C83EE" w14:textId="77777777" w:rsidR="00281845" w:rsidRPr="004A320E" w:rsidRDefault="00281845" w:rsidP="00281845">
      <w:pPr>
        <w:spacing w:after="75"/>
        <w:textAlignment w:val="baseline"/>
        <w:rPr>
          <w:rFonts w:eastAsia="Times New Roman" w:cstheme="minorHAnsi"/>
          <w:color w:val="000000" w:themeColor="text1"/>
          <w:lang w:eastAsia="nb-NO"/>
        </w:rPr>
      </w:pPr>
      <w:r w:rsidRPr="004A320E">
        <w:rPr>
          <w:rFonts w:eastAsia="Times New Roman" w:cstheme="minorHAnsi"/>
          <w:color w:val="000000" w:themeColor="text1"/>
          <w:lang w:eastAsia="nb-NO"/>
        </w:rPr>
        <w:t>Kandidaten skal kunne redegjøre for, og anvende, sentrale kunstneriske og kunstteoretiske termer som er i bruk i denne perioden</w:t>
      </w:r>
      <w:r>
        <w:rPr>
          <w:rFonts w:eastAsia="Times New Roman" w:cstheme="minorHAnsi"/>
          <w:color w:val="000000" w:themeColor="text1"/>
          <w:lang w:eastAsia="nb-NO"/>
        </w:rPr>
        <w:t>.</w:t>
      </w:r>
    </w:p>
    <w:p w14:paraId="45FE0053" w14:textId="77777777" w:rsidR="00281845" w:rsidRPr="004A320E" w:rsidRDefault="00281845" w:rsidP="00281845">
      <w:pPr>
        <w:spacing w:after="75"/>
        <w:textAlignment w:val="baseline"/>
        <w:rPr>
          <w:rFonts w:eastAsia="Times New Roman" w:cstheme="minorHAnsi"/>
          <w:color w:val="000000" w:themeColor="text1"/>
          <w:lang w:eastAsia="nb-NO"/>
        </w:rPr>
      </w:pPr>
      <w:r w:rsidRPr="004A320E">
        <w:rPr>
          <w:rFonts w:eastAsia="Times New Roman" w:cstheme="minorHAnsi"/>
          <w:color w:val="000000" w:themeColor="text1"/>
          <w:lang w:eastAsia="nb-NO"/>
        </w:rPr>
        <w:t>Kandidaten skal kunne analysere bilder, skulpturer og andre kunstneriske uttrykksformer med utgangspunkt i ikonografi, form og materialbruk/teknikk</w:t>
      </w:r>
      <w:r>
        <w:rPr>
          <w:rFonts w:eastAsia="Times New Roman" w:cstheme="minorHAnsi"/>
          <w:color w:val="000000" w:themeColor="text1"/>
          <w:lang w:eastAsia="nb-NO"/>
        </w:rPr>
        <w:t>.</w:t>
      </w:r>
    </w:p>
    <w:p w14:paraId="3C5F5934" w14:textId="77777777" w:rsidR="00281845" w:rsidRPr="004A320E" w:rsidRDefault="00281845" w:rsidP="00281845">
      <w:pPr>
        <w:spacing w:after="75"/>
        <w:textAlignment w:val="baseline"/>
        <w:rPr>
          <w:rFonts w:eastAsia="Times New Roman" w:cstheme="minorHAnsi"/>
          <w:color w:val="000000" w:themeColor="text1"/>
          <w:lang w:eastAsia="nb-NO"/>
        </w:rPr>
      </w:pPr>
      <w:r w:rsidRPr="004A320E">
        <w:rPr>
          <w:rFonts w:eastAsia="Times New Roman" w:cstheme="minorHAnsi"/>
          <w:color w:val="000000" w:themeColor="text1"/>
          <w:lang w:eastAsia="nb-NO"/>
        </w:rPr>
        <w:t>Kandidaten skal kunne analysere byggverk med utgangspunkt i plan, elevasjon og bruk av ulike funksjonelle og dekorative arkitektoniske elementer</w:t>
      </w:r>
      <w:r>
        <w:rPr>
          <w:rFonts w:eastAsia="Times New Roman" w:cstheme="minorHAnsi"/>
          <w:color w:val="000000" w:themeColor="text1"/>
          <w:lang w:eastAsia="nb-NO"/>
        </w:rPr>
        <w:t>.</w:t>
      </w:r>
    </w:p>
    <w:p w14:paraId="30EDECB2" w14:textId="77777777" w:rsidR="00281845" w:rsidRDefault="00281845" w:rsidP="00281845">
      <w:pPr>
        <w:spacing w:after="75"/>
        <w:textAlignment w:val="baseline"/>
        <w:rPr>
          <w:rFonts w:eastAsia="Times New Roman" w:cstheme="minorHAnsi"/>
          <w:color w:val="000000" w:themeColor="text1"/>
          <w:lang w:eastAsia="nb-NO"/>
        </w:rPr>
      </w:pPr>
      <w:r w:rsidRPr="004A320E">
        <w:rPr>
          <w:rFonts w:eastAsia="Times New Roman" w:cstheme="minorHAnsi"/>
          <w:color w:val="000000" w:themeColor="text1"/>
          <w:lang w:eastAsia="nb-NO"/>
        </w:rPr>
        <w:t>Kandidaten skal kunne plassere kunstverkene på pensum i en videre kulturhistorisk kontekst</w:t>
      </w:r>
      <w:r>
        <w:rPr>
          <w:rFonts w:eastAsia="Times New Roman" w:cstheme="minorHAnsi"/>
          <w:color w:val="000000" w:themeColor="text1"/>
          <w:lang w:eastAsia="nb-NO"/>
        </w:rPr>
        <w:t>.</w:t>
      </w:r>
    </w:p>
    <w:p w14:paraId="329E231C" w14:textId="77777777" w:rsidR="00281845" w:rsidRDefault="00281845" w:rsidP="00281845">
      <w:pPr>
        <w:spacing w:after="75"/>
        <w:textAlignment w:val="baseline"/>
        <w:rPr>
          <w:rFonts w:eastAsia="Times New Roman" w:cstheme="minorHAnsi"/>
          <w:color w:val="000000" w:themeColor="text1"/>
          <w:lang w:eastAsia="nb-NO"/>
        </w:rPr>
      </w:pPr>
    </w:p>
    <w:p w14:paraId="77B5B6B8" w14:textId="77777777" w:rsidR="00281845" w:rsidRPr="004A320E" w:rsidRDefault="00281845" w:rsidP="00281845">
      <w:pPr>
        <w:spacing w:after="75"/>
        <w:textAlignment w:val="baseline"/>
        <w:rPr>
          <w:rFonts w:eastAsia="Times New Roman" w:cstheme="minorHAnsi"/>
          <w:color w:val="000000" w:themeColor="text1"/>
          <w:lang w:eastAsia="nb-NO"/>
        </w:rPr>
      </w:pPr>
    </w:p>
    <w:p w14:paraId="112FB0F9" w14:textId="2E064B99" w:rsidR="00281845" w:rsidRDefault="00281845" w:rsidP="00281845">
      <w:pPr>
        <w:spacing w:after="75"/>
        <w:textAlignment w:val="baseline"/>
        <w:rPr>
          <w:rFonts w:eastAsia="Times New Roman" w:cstheme="minorHAnsi"/>
          <w:b/>
          <w:bCs/>
          <w:color w:val="000000" w:themeColor="text1"/>
          <w:lang w:eastAsia="nb-NO"/>
        </w:rPr>
      </w:pPr>
      <w:r w:rsidRPr="009B69C5">
        <w:rPr>
          <w:rFonts w:eastAsia="Times New Roman" w:cstheme="minorHAnsi"/>
          <w:b/>
          <w:bCs/>
          <w:color w:val="000000" w:themeColor="text1"/>
          <w:lang w:eastAsia="nb-NO"/>
        </w:rPr>
        <w:t>Generelle krav</w:t>
      </w:r>
      <w:r w:rsidR="00CC2D90">
        <w:rPr>
          <w:rFonts w:eastAsia="Times New Roman" w:cstheme="minorHAnsi"/>
          <w:b/>
          <w:bCs/>
          <w:color w:val="000000" w:themeColor="text1"/>
          <w:lang w:eastAsia="nb-NO"/>
        </w:rPr>
        <w:t>:</w:t>
      </w:r>
    </w:p>
    <w:p w14:paraId="6DA50B4F" w14:textId="77777777" w:rsidR="00281845" w:rsidRDefault="00281845" w:rsidP="00281845">
      <w:pPr>
        <w:spacing w:after="75"/>
        <w:textAlignment w:val="baseline"/>
        <w:rPr>
          <w:rFonts w:cstheme="minorHAnsi"/>
          <w:color w:val="000000" w:themeColor="text1"/>
        </w:rPr>
      </w:pPr>
      <w:r w:rsidRPr="004A320E">
        <w:rPr>
          <w:rFonts w:cstheme="minorHAnsi"/>
          <w:color w:val="000000" w:themeColor="text1"/>
        </w:rPr>
        <w:t xml:space="preserve">En god besvarelse er et faglig essay som besvarer den gitte oppgaven </w:t>
      </w:r>
      <w:proofErr w:type="spellStart"/>
      <w:r w:rsidRPr="004A320E">
        <w:rPr>
          <w:rFonts w:cstheme="minorHAnsi"/>
          <w:color w:val="000000" w:themeColor="text1"/>
        </w:rPr>
        <w:t>pa</w:t>
      </w:r>
      <w:proofErr w:type="spellEnd"/>
      <w:r w:rsidRPr="004A320E">
        <w:rPr>
          <w:rFonts w:cstheme="minorHAnsi"/>
          <w:color w:val="000000" w:themeColor="text1"/>
        </w:rPr>
        <w:t xml:space="preserve">̊ en god </w:t>
      </w:r>
      <w:proofErr w:type="spellStart"/>
      <w:r w:rsidRPr="004A320E">
        <w:rPr>
          <w:rFonts w:cstheme="minorHAnsi"/>
          <w:color w:val="000000" w:themeColor="text1"/>
        </w:rPr>
        <w:t>måte</w:t>
      </w:r>
      <w:proofErr w:type="spellEnd"/>
      <w:r w:rsidRPr="004A320E">
        <w:rPr>
          <w:rFonts w:cstheme="minorHAnsi"/>
          <w:color w:val="000000" w:themeColor="text1"/>
        </w:rPr>
        <w:t>, og retter seg mot en akademisk leser. Et slikt essay inneholder en innledning som presenterer tematikken</w:t>
      </w:r>
      <w:r>
        <w:rPr>
          <w:rFonts w:cstheme="minorHAnsi"/>
          <w:color w:val="000000" w:themeColor="text1"/>
        </w:rPr>
        <w:t xml:space="preserve"> og</w:t>
      </w:r>
      <w:r w:rsidRPr="004A320E">
        <w:rPr>
          <w:rFonts w:cstheme="minorHAnsi"/>
          <w:color w:val="000000" w:themeColor="text1"/>
        </w:rPr>
        <w:t xml:space="preserve"> en problemformulering som presiserer den gitte oppgaven nærmere. I en god besvarelse er problemformuleringen faglig relevant, begrunnet og presist formulert. </w:t>
      </w:r>
    </w:p>
    <w:p w14:paraId="6FAFC125" w14:textId="77777777" w:rsidR="00281845" w:rsidRPr="009B69C5" w:rsidRDefault="00281845" w:rsidP="00281845">
      <w:pPr>
        <w:spacing w:after="75"/>
        <w:textAlignment w:val="baseline"/>
        <w:rPr>
          <w:rFonts w:eastAsia="Times New Roman" w:cstheme="minorHAnsi"/>
          <w:b/>
          <w:bCs/>
          <w:color w:val="000000" w:themeColor="text1"/>
          <w:lang w:eastAsia="nb-NO"/>
        </w:rPr>
      </w:pPr>
      <w:r>
        <w:rPr>
          <w:rFonts w:cstheme="minorHAnsi"/>
          <w:color w:val="000000" w:themeColor="text1"/>
        </w:rPr>
        <w:t xml:space="preserve">En god besvarelse vil ha en innledning, en hoveddel, en </w:t>
      </w:r>
      <w:r w:rsidRPr="004A320E">
        <w:rPr>
          <w:rFonts w:cstheme="minorHAnsi"/>
          <w:color w:val="000000" w:themeColor="text1"/>
        </w:rPr>
        <w:t>avslutning/-konklusjon/-oppsummering</w:t>
      </w:r>
      <w:r>
        <w:rPr>
          <w:rFonts w:cstheme="minorHAnsi"/>
          <w:color w:val="000000" w:themeColor="text1"/>
        </w:rPr>
        <w:t>.</w:t>
      </w:r>
      <w:r w:rsidRPr="004A320E">
        <w:rPr>
          <w:rFonts w:cstheme="minorHAnsi"/>
          <w:color w:val="000000" w:themeColor="text1"/>
        </w:rPr>
        <w:t xml:space="preserve"> </w:t>
      </w:r>
      <w:r>
        <w:rPr>
          <w:rFonts w:cstheme="minorHAnsi"/>
          <w:color w:val="000000" w:themeColor="text1"/>
        </w:rPr>
        <w:t>En god o</w:t>
      </w:r>
      <w:r w:rsidRPr="004A320E">
        <w:rPr>
          <w:rFonts w:cstheme="minorHAnsi"/>
          <w:color w:val="000000" w:themeColor="text1"/>
        </w:rPr>
        <w:t xml:space="preserve">ppgave </w:t>
      </w:r>
      <w:r>
        <w:rPr>
          <w:rFonts w:cstheme="minorHAnsi"/>
          <w:color w:val="000000" w:themeColor="text1"/>
        </w:rPr>
        <w:t>vil ha</w:t>
      </w:r>
      <w:r w:rsidRPr="004A320E">
        <w:rPr>
          <w:rFonts w:cstheme="minorHAnsi"/>
          <w:color w:val="000000" w:themeColor="text1"/>
        </w:rPr>
        <w:t xml:space="preserve"> en helhetlig struktur og bestå av deler som henger</w:t>
      </w:r>
      <w:r>
        <w:rPr>
          <w:rFonts w:cstheme="minorHAnsi"/>
          <w:color w:val="000000" w:themeColor="text1"/>
        </w:rPr>
        <w:t xml:space="preserve"> logisk og innholdsmessig</w:t>
      </w:r>
      <w:r w:rsidRPr="004A320E">
        <w:rPr>
          <w:rFonts w:cstheme="minorHAnsi"/>
          <w:color w:val="000000" w:themeColor="text1"/>
        </w:rPr>
        <w:t xml:space="preserve"> sammen</w:t>
      </w:r>
      <w:r>
        <w:rPr>
          <w:rFonts w:cstheme="minorHAnsi"/>
          <w:color w:val="000000" w:themeColor="text1"/>
        </w:rPr>
        <w:t>.</w:t>
      </w:r>
    </w:p>
    <w:p w14:paraId="44919490" w14:textId="77777777" w:rsidR="00281845"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I hoveddelen i en god besvarelse vil kandidaten veksle mellom å redegjøre, tolke/analysere og diskutere/drøfte/sammenlikne. En god besvarelse vil gjerne inneholde </w:t>
      </w:r>
      <w:proofErr w:type="spellStart"/>
      <w:r w:rsidRPr="004A320E">
        <w:rPr>
          <w:rFonts w:asciiTheme="minorHAnsi" w:hAnsiTheme="minorHAnsi" w:cstheme="minorHAnsi"/>
          <w:color w:val="000000" w:themeColor="text1"/>
        </w:rPr>
        <w:t>både</w:t>
      </w:r>
      <w:proofErr w:type="spellEnd"/>
      <w:r w:rsidRPr="004A320E">
        <w:rPr>
          <w:rFonts w:asciiTheme="minorHAnsi" w:hAnsiTheme="minorHAnsi" w:cstheme="minorHAnsi"/>
          <w:color w:val="000000" w:themeColor="text1"/>
        </w:rPr>
        <w:t xml:space="preserve"> parafraser i tillegg til direkte sitater fra originaltekstene, og kommentarer/diskusjoner av sitatene. </w:t>
      </w:r>
    </w:p>
    <w:p w14:paraId="1FFD365A" w14:textId="77777777"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En god besvarelse vil kontekstualisere pensumlitteraturen, tematikken og problemstillingen som behandles i essayet. Kandidaten kan om ønskelig trekke inn </w:t>
      </w:r>
      <w:r>
        <w:rPr>
          <w:rFonts w:asciiTheme="minorHAnsi" w:hAnsiTheme="minorHAnsi" w:cstheme="minorHAnsi"/>
          <w:color w:val="000000" w:themeColor="text1"/>
        </w:rPr>
        <w:t>faglig relevant tilleggs</w:t>
      </w:r>
      <w:r w:rsidRPr="004A320E">
        <w:rPr>
          <w:rFonts w:asciiTheme="minorHAnsi" w:hAnsiTheme="minorHAnsi" w:cstheme="minorHAnsi"/>
          <w:color w:val="000000" w:themeColor="text1"/>
        </w:rPr>
        <w:t>litteratur</w:t>
      </w:r>
      <w:r>
        <w:rPr>
          <w:rFonts w:asciiTheme="minorHAnsi" w:hAnsiTheme="minorHAnsi" w:cstheme="minorHAnsi"/>
          <w:color w:val="000000" w:themeColor="text1"/>
        </w:rPr>
        <w:t xml:space="preserve"> </w:t>
      </w:r>
      <w:r w:rsidRPr="004A320E">
        <w:rPr>
          <w:rFonts w:asciiTheme="minorHAnsi" w:hAnsiTheme="minorHAnsi" w:cstheme="minorHAnsi"/>
          <w:color w:val="000000" w:themeColor="text1"/>
        </w:rPr>
        <w:t xml:space="preserve">men kan ikke velge bort pensumlitteratur. </w:t>
      </w:r>
    </w:p>
    <w:p w14:paraId="501ACC99" w14:textId="77777777"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Kandidaten vil anvende nødvendige faguttrykk og forklare disse begrepene første gang de anvendes. </w:t>
      </w:r>
    </w:p>
    <w:p w14:paraId="2F27E260" w14:textId="31BC4F6E"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I en god besvarelse vil kandidaten </w:t>
      </w:r>
      <w:r>
        <w:rPr>
          <w:rFonts w:asciiTheme="minorHAnsi" w:hAnsiTheme="minorHAnsi" w:cstheme="minorHAnsi"/>
          <w:color w:val="000000" w:themeColor="text1"/>
        </w:rPr>
        <w:t xml:space="preserve">oppfylle formalia i henhold til kildebruk og antall sider/ord. </w:t>
      </w:r>
      <w:r w:rsidRPr="004A320E">
        <w:rPr>
          <w:rFonts w:asciiTheme="minorHAnsi" w:hAnsiTheme="minorHAnsi" w:cstheme="minorHAnsi"/>
          <w:color w:val="000000" w:themeColor="text1"/>
        </w:rPr>
        <w:t xml:space="preserve"> En god besvarelse vil ha </w:t>
      </w:r>
      <w:proofErr w:type="gramStart"/>
      <w:r w:rsidRPr="004A320E">
        <w:rPr>
          <w:rFonts w:asciiTheme="minorHAnsi" w:hAnsiTheme="minorHAnsi" w:cstheme="minorHAnsi"/>
          <w:color w:val="000000" w:themeColor="text1"/>
        </w:rPr>
        <w:t>en</w:t>
      </w:r>
      <w:r>
        <w:rPr>
          <w:rFonts w:asciiTheme="minorHAnsi" w:hAnsiTheme="minorHAnsi" w:cstheme="minorHAnsi"/>
          <w:color w:val="000000" w:themeColor="text1"/>
        </w:rPr>
        <w:t xml:space="preserve"> </w:t>
      </w:r>
      <w:r w:rsidRPr="004A320E">
        <w:rPr>
          <w:rFonts w:asciiTheme="minorHAnsi" w:hAnsiTheme="minorHAnsi" w:cstheme="minorHAnsi"/>
          <w:color w:val="000000" w:themeColor="text1"/>
        </w:rPr>
        <w:t>ryddig layout</w:t>
      </w:r>
      <w:proofErr w:type="gramEnd"/>
      <w:r w:rsidRPr="004A320E">
        <w:rPr>
          <w:rFonts w:asciiTheme="minorHAnsi" w:hAnsiTheme="minorHAnsi" w:cstheme="minorHAnsi"/>
          <w:color w:val="000000" w:themeColor="text1"/>
        </w:rPr>
        <w:t xml:space="preserve"> i </w:t>
      </w:r>
      <w:proofErr w:type="spellStart"/>
      <w:r w:rsidRPr="004A320E">
        <w:rPr>
          <w:rFonts w:asciiTheme="minorHAnsi" w:hAnsiTheme="minorHAnsi" w:cstheme="minorHAnsi"/>
          <w:color w:val="000000" w:themeColor="text1"/>
        </w:rPr>
        <w:t>trå</w:t>
      </w:r>
      <w:r w:rsidR="0011540A">
        <w:rPr>
          <w:rFonts w:asciiTheme="minorHAnsi" w:hAnsiTheme="minorHAnsi" w:cstheme="minorHAnsi"/>
          <w:color w:val="000000" w:themeColor="text1"/>
        </w:rPr>
        <w:t>d</w:t>
      </w:r>
      <w:proofErr w:type="spellEnd"/>
      <w:r w:rsidRPr="004A320E">
        <w:rPr>
          <w:rFonts w:asciiTheme="minorHAnsi" w:hAnsiTheme="minorHAnsi" w:cstheme="minorHAnsi"/>
          <w:color w:val="000000" w:themeColor="text1"/>
        </w:rPr>
        <w:t xml:space="preserve"> med fagets konvensjoner. En god </w:t>
      </w:r>
      <w:r w:rsidRPr="004A320E">
        <w:rPr>
          <w:rFonts w:asciiTheme="minorHAnsi" w:hAnsiTheme="minorHAnsi" w:cstheme="minorHAnsi"/>
          <w:color w:val="000000" w:themeColor="text1"/>
        </w:rPr>
        <w:lastRenderedPageBreak/>
        <w:t xml:space="preserve">besvarelse viser at kandidaten behersker å skrive et essay </w:t>
      </w:r>
      <w:proofErr w:type="spellStart"/>
      <w:r w:rsidRPr="004A320E">
        <w:rPr>
          <w:rFonts w:asciiTheme="minorHAnsi" w:hAnsiTheme="minorHAnsi" w:cstheme="minorHAnsi"/>
          <w:color w:val="000000" w:themeColor="text1"/>
        </w:rPr>
        <w:t>pa</w:t>
      </w:r>
      <w:proofErr w:type="spellEnd"/>
      <w:r w:rsidRPr="004A320E">
        <w:rPr>
          <w:rFonts w:asciiTheme="minorHAnsi" w:hAnsiTheme="minorHAnsi" w:cstheme="minorHAnsi"/>
          <w:color w:val="000000" w:themeColor="text1"/>
        </w:rPr>
        <w:t xml:space="preserve">̊ alminnelig godt og korrekt norsk (eller </w:t>
      </w:r>
      <w:r>
        <w:rPr>
          <w:rFonts w:asciiTheme="minorHAnsi" w:hAnsiTheme="minorHAnsi" w:cstheme="minorHAnsi"/>
          <w:color w:val="000000" w:themeColor="text1"/>
        </w:rPr>
        <w:t xml:space="preserve">engelsk </w:t>
      </w:r>
      <w:r w:rsidRPr="004A320E">
        <w:rPr>
          <w:rFonts w:asciiTheme="minorHAnsi" w:hAnsiTheme="minorHAnsi" w:cstheme="minorHAnsi"/>
          <w:color w:val="000000" w:themeColor="text1"/>
        </w:rPr>
        <w:t xml:space="preserve">der det er aktuelt). </w:t>
      </w:r>
    </w:p>
    <w:p w14:paraId="282439B8" w14:textId="77777777"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En god besvarelse svarer </w:t>
      </w:r>
      <w:proofErr w:type="spellStart"/>
      <w:r w:rsidRPr="004A320E">
        <w:rPr>
          <w:rFonts w:asciiTheme="minorHAnsi" w:hAnsiTheme="minorHAnsi" w:cstheme="minorHAnsi"/>
          <w:color w:val="000000" w:themeColor="text1"/>
        </w:rPr>
        <w:t>pa</w:t>
      </w:r>
      <w:proofErr w:type="spellEnd"/>
      <w:r w:rsidRPr="004A320E">
        <w:rPr>
          <w:rFonts w:asciiTheme="minorHAnsi" w:hAnsiTheme="minorHAnsi" w:cstheme="minorHAnsi"/>
          <w:color w:val="000000" w:themeColor="text1"/>
        </w:rPr>
        <w:t>̊ den gitte oppgaveteksten</w:t>
      </w:r>
      <w:r>
        <w:rPr>
          <w:rFonts w:asciiTheme="minorHAnsi" w:hAnsiTheme="minorHAnsi" w:cstheme="minorHAnsi"/>
          <w:color w:val="000000" w:themeColor="text1"/>
        </w:rPr>
        <w:t xml:space="preserve">. </w:t>
      </w:r>
      <w:r w:rsidRPr="004A320E">
        <w:rPr>
          <w:rFonts w:asciiTheme="minorHAnsi" w:hAnsiTheme="minorHAnsi" w:cstheme="minorHAnsi"/>
          <w:color w:val="000000" w:themeColor="text1"/>
        </w:rPr>
        <w:t xml:space="preserve">Gode besvarelser </w:t>
      </w:r>
      <w:r>
        <w:rPr>
          <w:rFonts w:asciiTheme="minorHAnsi" w:hAnsiTheme="minorHAnsi" w:cstheme="minorHAnsi"/>
          <w:color w:val="000000" w:themeColor="text1"/>
        </w:rPr>
        <w:t xml:space="preserve">som </w:t>
      </w:r>
      <w:r w:rsidRPr="004A320E">
        <w:rPr>
          <w:rFonts w:asciiTheme="minorHAnsi" w:hAnsiTheme="minorHAnsi" w:cstheme="minorHAnsi"/>
          <w:color w:val="000000" w:themeColor="text1"/>
        </w:rPr>
        <w:t>oppfyller ovennevnte krav gis karakteren C</w:t>
      </w:r>
      <w:r>
        <w:rPr>
          <w:rFonts w:asciiTheme="minorHAnsi" w:hAnsiTheme="minorHAnsi" w:cstheme="minorHAnsi"/>
          <w:color w:val="000000" w:themeColor="text1"/>
        </w:rPr>
        <w:t>.</w:t>
      </w:r>
    </w:p>
    <w:p w14:paraId="10C70E34" w14:textId="77777777"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Hvis flere av ovennevnte krav ikke oppfylles vil besvarelsen anses som middels god (D) eller svak (E). Hvis mange av de ovennevnte kravene ikke er oppfylt vil besvarelsen anses som for </w:t>
      </w:r>
      <w:proofErr w:type="spellStart"/>
      <w:r w:rsidRPr="004A320E">
        <w:rPr>
          <w:rFonts w:asciiTheme="minorHAnsi" w:hAnsiTheme="minorHAnsi" w:cstheme="minorHAnsi"/>
          <w:color w:val="000000" w:themeColor="text1"/>
        </w:rPr>
        <w:t>dårlig</w:t>
      </w:r>
      <w:proofErr w:type="spellEnd"/>
      <w:r w:rsidRPr="004A320E">
        <w:rPr>
          <w:rFonts w:asciiTheme="minorHAnsi" w:hAnsiTheme="minorHAnsi" w:cstheme="minorHAnsi"/>
          <w:color w:val="000000" w:themeColor="text1"/>
        </w:rPr>
        <w:t xml:space="preserve"> til å kunne aksepteres (F). </w:t>
      </w:r>
    </w:p>
    <w:p w14:paraId="3F78A9DF" w14:textId="77777777"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 xml:space="preserve">Svært gode besvarelser (A eller B) vil i tillegg til ovennevnte krav vise selvstendighet, refleksjon og originalitet. Svært gode besvarelser vil </w:t>
      </w:r>
      <w:proofErr w:type="spellStart"/>
      <w:r w:rsidRPr="004A320E">
        <w:rPr>
          <w:rFonts w:asciiTheme="minorHAnsi" w:hAnsiTheme="minorHAnsi" w:cstheme="minorHAnsi"/>
          <w:color w:val="000000" w:themeColor="text1"/>
        </w:rPr>
        <w:t>ogsa</w:t>
      </w:r>
      <w:proofErr w:type="spellEnd"/>
      <w:r w:rsidRPr="004A320E">
        <w:rPr>
          <w:rFonts w:asciiTheme="minorHAnsi" w:hAnsiTheme="minorHAnsi" w:cstheme="minorHAnsi"/>
          <w:color w:val="000000" w:themeColor="text1"/>
        </w:rPr>
        <w:t xml:space="preserve">̊ reflektere teoretisk-metodisk over problemformuleringen og/eller den tematiske </w:t>
      </w:r>
      <w:proofErr w:type="spellStart"/>
      <w:r w:rsidRPr="004A320E">
        <w:rPr>
          <w:rFonts w:asciiTheme="minorHAnsi" w:hAnsiTheme="minorHAnsi" w:cstheme="minorHAnsi"/>
          <w:color w:val="000000" w:themeColor="text1"/>
        </w:rPr>
        <w:t>kontekstualiseringen</w:t>
      </w:r>
      <w:proofErr w:type="spellEnd"/>
      <w:r w:rsidRPr="004A320E">
        <w:rPr>
          <w:rFonts w:asciiTheme="minorHAnsi" w:hAnsiTheme="minorHAnsi" w:cstheme="minorHAnsi"/>
          <w:color w:val="000000" w:themeColor="text1"/>
        </w:rPr>
        <w:t xml:space="preserve">. </w:t>
      </w:r>
    </w:p>
    <w:p w14:paraId="1319A6B5" w14:textId="786432CC" w:rsidR="00281845" w:rsidRPr="004A320E" w:rsidRDefault="00281845" w:rsidP="00281845">
      <w:pPr>
        <w:pStyle w:val="NormalWeb"/>
        <w:rPr>
          <w:rFonts w:asciiTheme="minorHAnsi" w:hAnsiTheme="minorHAnsi" w:cstheme="minorHAnsi"/>
          <w:color w:val="000000" w:themeColor="text1"/>
        </w:rPr>
      </w:pPr>
      <w:r w:rsidRPr="004A320E">
        <w:rPr>
          <w:rFonts w:asciiTheme="minorHAnsi" w:hAnsiTheme="minorHAnsi" w:cstheme="minorHAnsi"/>
          <w:color w:val="000000" w:themeColor="text1"/>
        </w:rPr>
        <w:t>Det henvises videre til «</w:t>
      </w:r>
      <w:r w:rsidR="00164A51">
        <w:rPr>
          <w:rFonts w:asciiTheme="minorHAnsi" w:hAnsiTheme="minorHAnsi" w:cstheme="minorHAnsi"/>
          <w:color w:val="000000" w:themeColor="text1"/>
        </w:rPr>
        <w:t>K</w:t>
      </w:r>
      <w:r w:rsidRPr="004A320E">
        <w:rPr>
          <w:rFonts w:asciiTheme="minorHAnsi" w:hAnsiTheme="minorHAnsi" w:cstheme="minorHAnsi"/>
          <w:color w:val="000000" w:themeColor="text1"/>
        </w:rPr>
        <w:t xml:space="preserve">arakterbeskrivelse for kunsthistorie» </w:t>
      </w:r>
      <w:proofErr w:type="spellStart"/>
      <w:r w:rsidRPr="004A320E">
        <w:rPr>
          <w:rFonts w:asciiTheme="minorHAnsi" w:hAnsiTheme="minorHAnsi" w:cstheme="minorHAnsi"/>
          <w:color w:val="000000" w:themeColor="text1"/>
        </w:rPr>
        <w:t>pa</w:t>
      </w:r>
      <w:proofErr w:type="spellEnd"/>
      <w:r w:rsidRPr="004A320E">
        <w:rPr>
          <w:rFonts w:asciiTheme="minorHAnsi" w:hAnsiTheme="minorHAnsi" w:cstheme="minorHAnsi"/>
          <w:color w:val="000000" w:themeColor="text1"/>
        </w:rPr>
        <w:t xml:space="preserve">̊ emnets nettside. </w:t>
      </w:r>
    </w:p>
    <w:p w14:paraId="5A1D274C" w14:textId="77777777" w:rsidR="00281845" w:rsidRPr="004A320E" w:rsidRDefault="00281845" w:rsidP="00281845">
      <w:pPr>
        <w:spacing w:after="75"/>
        <w:textAlignment w:val="baseline"/>
        <w:rPr>
          <w:rFonts w:eastAsia="Times New Roman" w:cstheme="minorHAnsi"/>
          <w:color w:val="000000" w:themeColor="text1"/>
          <w:lang w:eastAsia="nb-NO"/>
        </w:rPr>
      </w:pPr>
    </w:p>
    <w:p w14:paraId="2B797BA2" w14:textId="77777777" w:rsidR="00281845" w:rsidRPr="004A320E" w:rsidRDefault="00281845" w:rsidP="00281845">
      <w:pPr>
        <w:rPr>
          <w:rFonts w:cstheme="minorHAnsi"/>
          <w:color w:val="000000" w:themeColor="text1"/>
        </w:rPr>
      </w:pPr>
    </w:p>
    <w:p w14:paraId="44EE9554" w14:textId="77777777" w:rsidR="009E581F" w:rsidRDefault="00164A51"/>
    <w:sectPr w:rsidR="009E5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45"/>
    <w:rsid w:val="0011540A"/>
    <w:rsid w:val="00164A51"/>
    <w:rsid w:val="00281845"/>
    <w:rsid w:val="00656069"/>
    <w:rsid w:val="00730EF5"/>
    <w:rsid w:val="00B8376A"/>
    <w:rsid w:val="00CC2D90"/>
    <w:rsid w:val="00D64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5AB7FFF"/>
  <w15:chartTrackingRefBased/>
  <w15:docId w15:val="{37229F29-4212-2E49-A870-7A58C8E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81845"/>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2906</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stolpmann@me.com</dc:creator>
  <cp:keywords/>
  <dc:description/>
  <cp:lastModifiedBy>stolpmann@me.com</cp:lastModifiedBy>
  <cp:revision>6</cp:revision>
  <dcterms:created xsi:type="dcterms:W3CDTF">2021-05-09T17:34:00Z</dcterms:created>
  <dcterms:modified xsi:type="dcterms:W3CDTF">2021-05-10T10:16:00Z</dcterms:modified>
</cp:coreProperties>
</file>