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A2" w:rsidRDefault="00A33BA2" w:rsidP="00FD0749">
      <w:pPr>
        <w:pStyle w:val="Vanliginnrykk"/>
        <w:rPr>
          <w:lang w:val="nb-NO"/>
        </w:rPr>
      </w:pPr>
    </w:p>
    <w:p w:rsidR="00395EF1" w:rsidRDefault="00395EF1" w:rsidP="00315710">
      <w:pPr>
        <w:pStyle w:val="Vanliginnrykk"/>
        <w:ind w:left="0"/>
        <w:rPr>
          <w:lang w:val="nb-NO"/>
        </w:rPr>
      </w:pPr>
      <w:r>
        <w:rPr>
          <w:lang w:val="nb-NO"/>
        </w:rPr>
        <w:t>Sensorveiledning</w:t>
      </w:r>
      <w:r w:rsidR="00315710" w:rsidRPr="002257F1">
        <w:rPr>
          <w:lang w:val="nb-NO"/>
        </w:rPr>
        <w:t xml:space="preserve"> LAT1</w:t>
      </w:r>
      <w:r w:rsidR="00315710">
        <w:rPr>
          <w:lang w:val="nb-NO"/>
        </w:rPr>
        <w:t>001 / LAT4401</w:t>
      </w:r>
      <w:r w:rsidR="00315710" w:rsidRPr="002257F1">
        <w:rPr>
          <w:lang w:val="nb-NO"/>
        </w:rPr>
        <w:t xml:space="preserve"> </w:t>
      </w:r>
      <w:r w:rsidR="00315710">
        <w:rPr>
          <w:lang w:val="nb-NO"/>
        </w:rPr>
        <w:t>Innføring i latin</w:t>
      </w:r>
      <w:r w:rsidR="00315710" w:rsidRPr="002257F1">
        <w:rPr>
          <w:lang w:val="nb-NO"/>
        </w:rPr>
        <w:t xml:space="preserve"> 1</w:t>
      </w:r>
      <w:r w:rsidR="00315710">
        <w:rPr>
          <w:lang w:val="nb-NO"/>
        </w:rPr>
        <w:t xml:space="preserve"> </w:t>
      </w:r>
      <w:r w:rsidR="00315710" w:rsidRPr="002257F1">
        <w:rPr>
          <w:lang w:val="nb-NO"/>
        </w:rPr>
        <w:t>Høst 202</w:t>
      </w:r>
      <w:r w:rsidR="00315710">
        <w:rPr>
          <w:lang w:val="nb-NO"/>
        </w:rPr>
        <w:t xml:space="preserve">2 </w:t>
      </w:r>
    </w:p>
    <w:p w:rsidR="00395EF1" w:rsidRDefault="00395EF1" w:rsidP="00315710">
      <w:pPr>
        <w:pStyle w:val="Vanliginnrykk"/>
        <w:ind w:left="0"/>
        <w:rPr>
          <w:lang w:val="nb-NO"/>
        </w:rPr>
      </w:pPr>
      <w:r>
        <w:rPr>
          <w:lang w:val="nb-NO"/>
        </w:rPr>
        <w:t>Oppgava la opp til at kandidatene skulle vise kjennskap til pensumtekster og vise evne til grammatisk analyse, til å oversette ukjent tekst og skrive en kort latinsk tekst selv.</w:t>
      </w:r>
    </w:p>
    <w:p w:rsidR="00395EF1" w:rsidRDefault="00CA4AE5" w:rsidP="00315710">
      <w:pPr>
        <w:pStyle w:val="Vanliginnrykk"/>
        <w:ind w:left="0"/>
        <w:rPr>
          <w:lang w:val="nb-NO"/>
        </w:rPr>
      </w:pPr>
      <w:r>
        <w:rPr>
          <w:lang w:val="nb-NO"/>
        </w:rPr>
        <w:t>I vurderinga</w:t>
      </w:r>
      <w:r w:rsidR="00395EF1">
        <w:rPr>
          <w:lang w:val="nb-NO"/>
        </w:rPr>
        <w:t xml:space="preserve"> har </w:t>
      </w:r>
      <w:r>
        <w:rPr>
          <w:lang w:val="nb-NO"/>
        </w:rPr>
        <w:t xml:space="preserve">evne til å forstå tekster og selv bruke språket blitt vektlagt. </w:t>
      </w:r>
    </w:p>
    <w:p w:rsidR="00F24F18" w:rsidRDefault="00CA4AE5" w:rsidP="00315710">
      <w:pPr>
        <w:pStyle w:val="Vanliginnrykk"/>
        <w:ind w:left="0"/>
        <w:rPr>
          <w:lang w:val="nb-NO"/>
        </w:rPr>
      </w:pPr>
      <w:r>
        <w:rPr>
          <w:lang w:val="nb-NO"/>
        </w:rPr>
        <w:t>Under følger løsningsforslag til deler av oppgava.</w:t>
      </w:r>
    </w:p>
    <w:p w:rsidR="00315710" w:rsidRDefault="00315710" w:rsidP="005320E4">
      <w:pPr>
        <w:pStyle w:val="Vanliginnrykk"/>
        <w:ind w:left="0"/>
        <w:rPr>
          <w:lang w:val="nb-NO"/>
        </w:rPr>
      </w:pPr>
    </w:p>
    <w:p w:rsidR="00395EF1" w:rsidRDefault="00C115DB" w:rsidP="008F1490">
      <w:pPr>
        <w:pStyle w:val="Vanliginnrykk"/>
        <w:ind w:left="0"/>
        <w:rPr>
          <w:lang w:val="nb-NO"/>
        </w:rPr>
      </w:pPr>
      <w:r>
        <w:rPr>
          <w:lang w:val="nb-NO"/>
        </w:rPr>
        <w:t>Del 1</w:t>
      </w:r>
      <w:r w:rsidR="00395EF1">
        <w:rPr>
          <w:lang w:val="nb-NO"/>
        </w:rPr>
        <w:t>.</w:t>
      </w:r>
    </w:p>
    <w:p w:rsidR="007D2115" w:rsidRDefault="008F1490" w:rsidP="008F1490">
      <w:pPr>
        <w:pStyle w:val="Vanliginnrykk"/>
        <w:ind w:left="0"/>
        <w:rPr>
          <w:lang w:val="nb-NO"/>
        </w:rPr>
      </w:pPr>
      <w:r>
        <w:rPr>
          <w:lang w:val="nb-NO"/>
        </w:rPr>
        <w:t>Forslag til oversettelse:</w:t>
      </w:r>
    </w:p>
    <w:p w:rsidR="008F1490" w:rsidRDefault="008F1490" w:rsidP="008F1490">
      <w:pPr>
        <w:pStyle w:val="Vanliginnrykk"/>
        <w:ind w:left="0"/>
        <w:rPr>
          <w:lang w:val="nb-NO"/>
        </w:rPr>
      </w:pPr>
      <w:r>
        <w:rPr>
          <w:lang w:val="nb-NO"/>
        </w:rPr>
        <w:t>Gaius Plinius hilser sin kone Calpurnia</w:t>
      </w:r>
    </w:p>
    <w:p w:rsidR="00F71920" w:rsidRDefault="008F1490" w:rsidP="008F1490">
      <w:pPr>
        <w:pStyle w:val="Vanliginnrykk"/>
        <w:ind w:left="0"/>
        <w:rPr>
          <w:lang w:val="nb-NO"/>
        </w:rPr>
      </w:pPr>
      <w:r>
        <w:rPr>
          <w:lang w:val="nb-NO"/>
        </w:rPr>
        <w:t xml:space="preserve">Bare jeg hadde deg her! Bare jeg så deg og hørte stemmen din! Men i går kom brevet ditt fra Campania, slik at jeg kunne se ordene dine med mine øyne. Jeg ville se deg selv. Jeg har én trøst: Hvis jeg hadde deg her, ville jeg ikke få brevene dine. </w:t>
      </w:r>
      <w:r w:rsidR="00F71920">
        <w:rPr>
          <w:lang w:val="nb-NO"/>
        </w:rPr>
        <w:t>Tacitus tenker på å skrive en bok om dødsfallet til onkelen min, derfor spurte han meg om å fortelle ham om onkels dødsfall og om utbruddet til Vesuv-fjellet. Ba</w:t>
      </w:r>
      <w:r w:rsidR="002B7E42">
        <w:rPr>
          <w:lang w:val="nb-NO"/>
        </w:rPr>
        <w:t>r</w:t>
      </w:r>
      <w:r w:rsidR="00F71920">
        <w:rPr>
          <w:lang w:val="nb-NO"/>
        </w:rPr>
        <w:t>e onkel va</w:t>
      </w:r>
      <w:r w:rsidR="002B7E42">
        <w:rPr>
          <w:lang w:val="nb-NO"/>
        </w:rPr>
        <w:t>r her, så han selv kunne fortel</w:t>
      </w:r>
      <w:r w:rsidR="00F71920">
        <w:rPr>
          <w:lang w:val="nb-NO"/>
        </w:rPr>
        <w:t>l</w:t>
      </w:r>
      <w:r w:rsidR="002B7E42">
        <w:rPr>
          <w:lang w:val="nb-NO"/>
        </w:rPr>
        <w:t>e</w:t>
      </w:r>
      <w:bookmarkStart w:id="0" w:name="_GoBack"/>
      <w:bookmarkEnd w:id="0"/>
      <w:r w:rsidR="00F71920">
        <w:rPr>
          <w:lang w:val="nb-NO"/>
        </w:rPr>
        <w:t xml:space="preserve"> om utbruddet. Men skriv til meg du, hvis du kan: Hvor mange er døde? Kommer det fortsatt flammer ut av fjellet? Ha det!</w:t>
      </w:r>
    </w:p>
    <w:p w:rsidR="008F1490" w:rsidRDefault="00F71920" w:rsidP="008F1490">
      <w:pPr>
        <w:pStyle w:val="Vanliginnrykk"/>
        <w:ind w:left="0"/>
        <w:rPr>
          <w:lang w:val="nb-NO"/>
        </w:rPr>
      </w:pPr>
      <w:r>
        <w:rPr>
          <w:lang w:val="nb-NO"/>
        </w:rPr>
        <w:t>Calpurnia hilser sin Plinius</w:t>
      </w:r>
    </w:p>
    <w:p w:rsidR="00F71920" w:rsidRDefault="00F71920" w:rsidP="008F1490">
      <w:pPr>
        <w:pStyle w:val="Vanliginnrykk"/>
        <w:ind w:left="0"/>
        <w:rPr>
          <w:lang w:val="nb-NO"/>
        </w:rPr>
      </w:pPr>
      <w:r>
        <w:rPr>
          <w:lang w:val="nb-NO"/>
        </w:rPr>
        <w:t xml:space="preserve">Jeg sier som deg: Bare jeg så deg og hørte stemmen din! Men i går fikk jeg brevet ditt, jeg leste ordene dine som om du var her selv. Om antallet døde, som du vil vite, kan jeg si deg dette: Så mange er døde, at da jeg spurte, var det ingen som kunne si et sikkert tall. </w:t>
      </w:r>
      <w:r w:rsidRPr="00F7611C">
        <w:rPr>
          <w:lang w:val="nb-NO"/>
        </w:rPr>
        <w:t xml:space="preserve">[...] </w:t>
      </w:r>
      <w:r>
        <w:rPr>
          <w:lang w:val="nb-NO"/>
        </w:rPr>
        <w:t xml:space="preserve"> Pass på deg selv. </w:t>
      </w:r>
    </w:p>
    <w:p w:rsidR="007D2115" w:rsidRPr="00EF70C0" w:rsidRDefault="007D2115" w:rsidP="00A70DF6">
      <w:pPr>
        <w:pStyle w:val="Vanliginnrykk"/>
        <w:rPr>
          <w:lang w:val="nb-NO"/>
        </w:rPr>
      </w:pPr>
    </w:p>
    <w:p w:rsidR="005F7866" w:rsidRDefault="005F7866" w:rsidP="00A70DF6">
      <w:pPr>
        <w:pStyle w:val="Vanliginnrykk"/>
        <w:rPr>
          <w:lang w:val="nb-NO"/>
        </w:rPr>
      </w:pPr>
    </w:p>
    <w:p w:rsidR="00C115DB" w:rsidRDefault="00C115DB" w:rsidP="00C115DB">
      <w:pPr>
        <w:pStyle w:val="Vanliginnrykk"/>
        <w:rPr>
          <w:rFonts w:cs="Times New Roman"/>
          <w:lang w:val="nb-NO"/>
        </w:rPr>
      </w:pPr>
      <w:r>
        <w:rPr>
          <w:rFonts w:cs="Times New Roman"/>
          <w:lang w:val="nb-NO"/>
        </w:rPr>
        <w:t>2.</w:t>
      </w:r>
      <w:r w:rsidR="00D235BF" w:rsidRPr="00D235BF">
        <w:rPr>
          <w:rFonts w:cs="Times New Roman"/>
          <w:lang w:val="nb-NO"/>
        </w:rPr>
        <w:t xml:space="preserve"> </w:t>
      </w:r>
      <w:r w:rsidR="00D235BF">
        <w:rPr>
          <w:rFonts w:cs="Times New Roman"/>
          <w:lang w:val="nb-NO"/>
        </w:rPr>
        <w:t>Spørsmål om grammatikk.</w:t>
      </w:r>
    </w:p>
    <w:p w:rsidR="00CA4AE5" w:rsidRDefault="00CA4AE5" w:rsidP="00C115DB">
      <w:pPr>
        <w:pStyle w:val="Vanliginnrykk"/>
        <w:rPr>
          <w:rFonts w:cs="Times New Roman"/>
          <w:lang w:val="nb-NO"/>
        </w:rPr>
      </w:pPr>
      <w:r>
        <w:rPr>
          <w:rFonts w:cs="Times New Roman"/>
          <w:lang w:val="nb-NO"/>
        </w:rPr>
        <w:t>a)</w:t>
      </w:r>
    </w:p>
    <w:p w:rsidR="008A7E86" w:rsidRPr="00F71920" w:rsidRDefault="008A7E86" w:rsidP="006F1A12">
      <w:pPr>
        <w:pStyle w:val="Vanliginnrykk"/>
        <w:ind w:left="2160"/>
        <w:rPr>
          <w:rFonts w:cs="Times New Roman"/>
          <w:lang w:val="nb-NO"/>
        </w:rPr>
      </w:pPr>
      <w:r w:rsidRPr="00F71920">
        <w:rPr>
          <w:lang w:val="nb-NO"/>
        </w:rPr>
        <w:t>si te hic haberem, epistulas tuas non acciperem.</w:t>
      </w:r>
    </w:p>
    <w:p w:rsidR="00C115DB" w:rsidRDefault="008F1490" w:rsidP="008F1490">
      <w:pPr>
        <w:pStyle w:val="Vanliginnrykk"/>
        <w:rPr>
          <w:lang w:val="nb-NO"/>
        </w:rPr>
      </w:pPr>
      <w:r w:rsidRPr="008F1490">
        <w:rPr>
          <w:lang w:val="nb-NO"/>
        </w:rPr>
        <w:t xml:space="preserve">Leddsetningen </w:t>
      </w:r>
      <w:r w:rsidRPr="008F1490">
        <w:rPr>
          <w:i/>
          <w:lang w:val="nb-NO"/>
        </w:rPr>
        <w:t>si te hic haberem</w:t>
      </w:r>
      <w:r>
        <w:rPr>
          <w:i/>
          <w:lang w:val="nb-NO"/>
        </w:rPr>
        <w:t xml:space="preserve"> </w:t>
      </w:r>
      <w:r>
        <w:rPr>
          <w:lang w:val="nb-NO"/>
        </w:rPr>
        <w:t xml:space="preserve">er innledet av subjunksjonen </w:t>
      </w:r>
      <w:r>
        <w:rPr>
          <w:i/>
          <w:lang w:val="nb-NO"/>
        </w:rPr>
        <w:t xml:space="preserve">si, </w:t>
      </w:r>
      <w:r>
        <w:rPr>
          <w:lang w:val="nb-NO"/>
        </w:rPr>
        <w:t xml:space="preserve">her brukt med konjunktiv (imperfektum </w:t>
      </w:r>
      <w:r>
        <w:rPr>
          <w:lang w:val="nb-NO"/>
        </w:rPr>
        <w:t>konjunktiv</w:t>
      </w:r>
      <w:r>
        <w:rPr>
          <w:lang w:val="nb-NO"/>
        </w:rPr>
        <w:t xml:space="preserve">) for å uttrykke en irreal betingelse i nåtid. </w:t>
      </w:r>
      <w:r>
        <w:rPr>
          <w:i/>
          <w:lang w:val="nb-NO"/>
        </w:rPr>
        <w:t xml:space="preserve">haberem </w:t>
      </w:r>
      <w:r>
        <w:rPr>
          <w:lang w:val="nb-NO"/>
        </w:rPr>
        <w:t xml:space="preserve">er S/V, </w:t>
      </w:r>
      <w:r>
        <w:rPr>
          <w:i/>
          <w:lang w:val="nb-NO"/>
        </w:rPr>
        <w:t>h</w:t>
      </w:r>
      <w:r w:rsidR="00D54C1F">
        <w:rPr>
          <w:i/>
          <w:lang w:val="nb-NO"/>
        </w:rPr>
        <w:t>i</w:t>
      </w:r>
      <w:r>
        <w:rPr>
          <w:i/>
          <w:lang w:val="nb-NO"/>
        </w:rPr>
        <w:t xml:space="preserve">c </w:t>
      </w:r>
      <w:r>
        <w:rPr>
          <w:lang w:val="nb-NO"/>
        </w:rPr>
        <w:t xml:space="preserve">er ADV og </w:t>
      </w:r>
      <w:r>
        <w:rPr>
          <w:i/>
          <w:lang w:val="nb-NO"/>
        </w:rPr>
        <w:t xml:space="preserve">te </w:t>
      </w:r>
      <w:r>
        <w:rPr>
          <w:lang w:val="nb-NO"/>
        </w:rPr>
        <w:t xml:space="preserve">DO. Oversetningen </w:t>
      </w:r>
      <w:r w:rsidRPr="008F1490">
        <w:rPr>
          <w:i/>
          <w:lang w:val="nb-NO"/>
        </w:rPr>
        <w:t>epistulas tuas non acciperem</w:t>
      </w:r>
      <w:r w:rsidRPr="008F1490">
        <w:rPr>
          <w:i/>
          <w:lang w:val="nb-NO"/>
        </w:rPr>
        <w:t xml:space="preserve"> </w:t>
      </w:r>
      <w:r>
        <w:rPr>
          <w:lang w:val="nb-NO"/>
        </w:rPr>
        <w:t xml:space="preserve">har også imperfektum </w:t>
      </w:r>
      <w:r>
        <w:rPr>
          <w:lang w:val="nb-NO"/>
        </w:rPr>
        <w:t>konjunktiv</w:t>
      </w:r>
      <w:r>
        <w:rPr>
          <w:lang w:val="nb-NO"/>
        </w:rPr>
        <w:t xml:space="preserve">, for </w:t>
      </w:r>
      <w:r>
        <w:rPr>
          <w:lang w:val="nb-NO"/>
        </w:rPr>
        <w:t xml:space="preserve">å uttrykke </w:t>
      </w:r>
      <w:r w:rsidR="00D54C1F">
        <w:rPr>
          <w:lang w:val="nb-NO"/>
        </w:rPr>
        <w:t>resultat i</w:t>
      </w:r>
      <w:r>
        <w:rPr>
          <w:lang w:val="nb-NO"/>
        </w:rPr>
        <w:t xml:space="preserve"> </w:t>
      </w:r>
      <w:r>
        <w:rPr>
          <w:lang w:val="nb-NO"/>
        </w:rPr>
        <w:t>en irreal betingelse i nåtid</w:t>
      </w:r>
      <w:r>
        <w:rPr>
          <w:lang w:val="nb-NO"/>
        </w:rPr>
        <w:t xml:space="preserve">. </w:t>
      </w:r>
      <w:r w:rsidRPr="008F1490">
        <w:rPr>
          <w:i/>
          <w:lang w:val="nb-NO"/>
        </w:rPr>
        <w:t>epistulas tuas</w:t>
      </w:r>
      <w:r>
        <w:rPr>
          <w:i/>
          <w:lang w:val="nb-NO"/>
        </w:rPr>
        <w:t xml:space="preserve"> </w:t>
      </w:r>
      <w:r>
        <w:rPr>
          <w:lang w:val="nb-NO"/>
        </w:rPr>
        <w:t xml:space="preserve">er DO, </w:t>
      </w:r>
      <w:r>
        <w:rPr>
          <w:i/>
          <w:lang w:val="nb-NO"/>
        </w:rPr>
        <w:t xml:space="preserve">non </w:t>
      </w:r>
      <w:r>
        <w:rPr>
          <w:lang w:val="nb-NO"/>
        </w:rPr>
        <w:t xml:space="preserve">er ADV og </w:t>
      </w:r>
      <w:r>
        <w:rPr>
          <w:i/>
          <w:lang w:val="nb-NO"/>
        </w:rPr>
        <w:t xml:space="preserve">acciperem </w:t>
      </w:r>
      <w:r>
        <w:rPr>
          <w:lang w:val="nb-NO"/>
        </w:rPr>
        <w:t>er S/V.</w:t>
      </w:r>
    </w:p>
    <w:p w:rsidR="008F1490" w:rsidRPr="008F1490" w:rsidRDefault="008F1490" w:rsidP="008F1490">
      <w:pPr>
        <w:pStyle w:val="Vanliginnrykk"/>
        <w:rPr>
          <w:lang w:val="nb-NO"/>
        </w:rPr>
      </w:pPr>
    </w:p>
    <w:p w:rsidR="00DE67E4" w:rsidRPr="00DE67E4" w:rsidRDefault="00096DFB" w:rsidP="00C115DB">
      <w:pPr>
        <w:pStyle w:val="Vanliginnrykk"/>
        <w:rPr>
          <w:lang w:val="nb-NO"/>
        </w:rPr>
      </w:pPr>
      <w:r>
        <w:rPr>
          <w:lang w:val="nb-NO"/>
        </w:rPr>
        <w:t>3</w:t>
      </w:r>
      <w:r w:rsidR="00C115DB">
        <w:rPr>
          <w:lang w:val="nb-NO"/>
        </w:rPr>
        <w:t xml:space="preserve">. </w:t>
      </w:r>
      <w:r>
        <w:rPr>
          <w:lang w:val="nb-NO"/>
        </w:rPr>
        <w:t>1.</w:t>
      </w:r>
      <w:r w:rsidR="00645B93">
        <w:rPr>
          <w:lang w:val="nb-NO"/>
        </w:rPr>
        <w:t xml:space="preserve"> Oversettelse </w:t>
      </w:r>
      <w:r w:rsidR="00102A59">
        <w:rPr>
          <w:lang w:val="nb-NO"/>
        </w:rPr>
        <w:t xml:space="preserve">fra latin av </w:t>
      </w:r>
      <w:r w:rsidR="00DE67E4" w:rsidRPr="00DE67E4">
        <w:rPr>
          <w:lang w:val="nb-NO"/>
        </w:rPr>
        <w:t>ukjent tekst</w:t>
      </w:r>
      <w:r w:rsidR="00102A59">
        <w:rPr>
          <w:lang w:val="nb-NO"/>
        </w:rPr>
        <w:t xml:space="preserve">. </w:t>
      </w:r>
      <w:r w:rsidR="008F1490">
        <w:rPr>
          <w:lang w:val="nb-NO"/>
        </w:rPr>
        <w:t>Forslag:</w:t>
      </w:r>
    </w:p>
    <w:p w:rsidR="008F1490" w:rsidRPr="00DE67E4" w:rsidRDefault="008F1490" w:rsidP="00DE67E4">
      <w:pPr>
        <w:pStyle w:val="Vanliginnrykk"/>
        <w:rPr>
          <w:lang w:val="nb-NO"/>
        </w:rPr>
      </w:pPr>
      <w:r>
        <w:rPr>
          <w:lang w:val="nb-NO"/>
        </w:rPr>
        <w:t xml:space="preserve">Hvem </w:t>
      </w:r>
      <w:r w:rsidR="00395EF1">
        <w:rPr>
          <w:lang w:val="nb-NO"/>
        </w:rPr>
        <w:t>seilte først rundt hele jordklo</w:t>
      </w:r>
      <w:r>
        <w:rPr>
          <w:lang w:val="nb-NO"/>
        </w:rPr>
        <w:t>de</w:t>
      </w:r>
      <w:r w:rsidR="00395EF1">
        <w:rPr>
          <w:lang w:val="nb-NO"/>
        </w:rPr>
        <w:t>n</w:t>
      </w:r>
      <w:r>
        <w:rPr>
          <w:lang w:val="nb-NO"/>
        </w:rPr>
        <w:t xml:space="preserve">, og når skjedde dette? Mange sier at et mannskap satt sammen av spanjoler og portugisere seilte først, og at denne sjøreisen fant sted for fem hundre år siden. Og mannskapet befalte en mann ved navn Ferdinand Magellán, som døde på reisen. med han savnet en grav, kanskje fordi han var upopulær hos mannskapet. </w:t>
      </w:r>
    </w:p>
    <w:p w:rsidR="007D2115" w:rsidRDefault="007D2115" w:rsidP="00DE67E4">
      <w:pPr>
        <w:pStyle w:val="Vanliginnrykk"/>
        <w:rPr>
          <w:i/>
          <w:lang w:val="nb-NO"/>
        </w:rPr>
      </w:pPr>
    </w:p>
    <w:p w:rsidR="008F1490" w:rsidRDefault="008F1490" w:rsidP="004E68CA">
      <w:pPr>
        <w:pStyle w:val="Vanliginnrykk"/>
        <w:rPr>
          <w:lang w:val="nb-NO"/>
        </w:rPr>
      </w:pPr>
      <w:r>
        <w:rPr>
          <w:lang w:val="nb-NO"/>
        </w:rPr>
        <w:t>3.</w:t>
      </w:r>
      <w:r w:rsidR="007857B2">
        <w:rPr>
          <w:lang w:val="nb-NO"/>
        </w:rPr>
        <w:t>2</w:t>
      </w:r>
      <w:r w:rsidR="004E68CA">
        <w:rPr>
          <w:lang w:val="nb-NO"/>
        </w:rPr>
        <w:t xml:space="preserve">. </w:t>
      </w:r>
      <w:r w:rsidR="00DE67E4">
        <w:rPr>
          <w:lang w:val="nb-NO"/>
        </w:rPr>
        <w:t>Oversett</w:t>
      </w:r>
      <w:r w:rsidR="00102A59">
        <w:rPr>
          <w:lang w:val="nb-NO"/>
        </w:rPr>
        <w:t>else</w:t>
      </w:r>
      <w:r w:rsidR="00DE67E4">
        <w:rPr>
          <w:lang w:val="nb-NO"/>
        </w:rPr>
        <w:t xml:space="preserve"> til latin</w:t>
      </w:r>
      <w:r w:rsidR="00102A59">
        <w:rPr>
          <w:lang w:val="nb-NO"/>
        </w:rPr>
        <w:t>.</w:t>
      </w:r>
      <w:r>
        <w:rPr>
          <w:lang w:val="nb-NO"/>
        </w:rPr>
        <w:t xml:space="preserve"> Forslag: </w:t>
      </w:r>
    </w:p>
    <w:p w:rsidR="008F1490" w:rsidRPr="008F1490" w:rsidRDefault="008F1490" w:rsidP="004E68CA">
      <w:pPr>
        <w:pStyle w:val="Vanliginnrykk"/>
        <w:rPr>
          <w:lang w:val="nb-NO"/>
        </w:rPr>
      </w:pPr>
      <w:r w:rsidRPr="008F1490">
        <w:rPr>
          <w:lang w:val="nb-NO"/>
        </w:rPr>
        <w:t xml:space="preserve">quot Romani legere et scribere potuerunt? nunc certum numerum dicere non possumus. scimus autem quosdam </w:t>
      </w:r>
      <w:r w:rsidR="00395EF1">
        <w:rPr>
          <w:lang w:val="nb-NO"/>
        </w:rPr>
        <w:t>R</w:t>
      </w:r>
      <w:r w:rsidRPr="008F1490">
        <w:rPr>
          <w:lang w:val="nb-NO"/>
        </w:rPr>
        <w:t xml:space="preserve">omanos, exempli gratia Ciceronem et Caesarem, scriptores epistularum studiosissimos fuisse. </w:t>
      </w:r>
      <w:r>
        <w:rPr>
          <w:lang w:val="nb-NO"/>
        </w:rPr>
        <w:t>quod consules et imperatores erant, oportuit hos viros multas epistulas scribere.</w:t>
      </w:r>
    </w:p>
    <w:p w:rsidR="005F7866" w:rsidRDefault="005F7866" w:rsidP="004F479D">
      <w:pPr>
        <w:pStyle w:val="Vanliginnrykk"/>
        <w:rPr>
          <w:lang w:val="nb-NO"/>
        </w:rPr>
      </w:pPr>
    </w:p>
    <w:sectPr w:rsidR="005F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DB"/>
    <w:multiLevelType w:val="hybridMultilevel"/>
    <w:tmpl w:val="0AA237C2"/>
    <w:lvl w:ilvl="0" w:tplc="EF4CF7B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C7480"/>
    <w:multiLevelType w:val="hybridMultilevel"/>
    <w:tmpl w:val="B84A645E"/>
    <w:lvl w:ilvl="0" w:tplc="A7A87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11CBF"/>
    <w:multiLevelType w:val="hybridMultilevel"/>
    <w:tmpl w:val="865874F2"/>
    <w:lvl w:ilvl="0" w:tplc="A446C29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0F97DD1"/>
    <w:multiLevelType w:val="hybridMultilevel"/>
    <w:tmpl w:val="18562216"/>
    <w:lvl w:ilvl="0" w:tplc="A6F0B4A8">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176AE2"/>
    <w:multiLevelType w:val="hybridMultilevel"/>
    <w:tmpl w:val="74729E50"/>
    <w:lvl w:ilvl="0" w:tplc="46246AC4">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6A5B05EF"/>
    <w:multiLevelType w:val="hybridMultilevel"/>
    <w:tmpl w:val="55C4DABC"/>
    <w:lvl w:ilvl="0" w:tplc="96E2D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D726BA"/>
    <w:multiLevelType w:val="hybridMultilevel"/>
    <w:tmpl w:val="60506B52"/>
    <w:lvl w:ilvl="0" w:tplc="059CA1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567AD5"/>
    <w:multiLevelType w:val="hybridMultilevel"/>
    <w:tmpl w:val="4C06F5F4"/>
    <w:lvl w:ilvl="0" w:tplc="750A6A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0"/>
    <w:rsid w:val="00036EE1"/>
    <w:rsid w:val="00037B4B"/>
    <w:rsid w:val="00074B88"/>
    <w:rsid w:val="00096DFB"/>
    <w:rsid w:val="000C47AB"/>
    <w:rsid w:val="000F5F8C"/>
    <w:rsid w:val="00102A59"/>
    <w:rsid w:val="00104FA0"/>
    <w:rsid w:val="00162D08"/>
    <w:rsid w:val="00167C32"/>
    <w:rsid w:val="001B5FD5"/>
    <w:rsid w:val="001D553C"/>
    <w:rsid w:val="00266B95"/>
    <w:rsid w:val="00274F8A"/>
    <w:rsid w:val="002B7E42"/>
    <w:rsid w:val="002E4692"/>
    <w:rsid w:val="00315710"/>
    <w:rsid w:val="003270AC"/>
    <w:rsid w:val="00356C32"/>
    <w:rsid w:val="00395EF1"/>
    <w:rsid w:val="003F07C2"/>
    <w:rsid w:val="004E68CA"/>
    <w:rsid w:val="004F479D"/>
    <w:rsid w:val="004F4F9B"/>
    <w:rsid w:val="005320E4"/>
    <w:rsid w:val="00532AC8"/>
    <w:rsid w:val="00582CC1"/>
    <w:rsid w:val="005D24AE"/>
    <w:rsid w:val="005E67B1"/>
    <w:rsid w:val="005F7866"/>
    <w:rsid w:val="00613726"/>
    <w:rsid w:val="00645B93"/>
    <w:rsid w:val="00647C35"/>
    <w:rsid w:val="006744B6"/>
    <w:rsid w:val="006A14C5"/>
    <w:rsid w:val="006A14DA"/>
    <w:rsid w:val="006B0D60"/>
    <w:rsid w:val="006E6964"/>
    <w:rsid w:val="006F1A12"/>
    <w:rsid w:val="00757C43"/>
    <w:rsid w:val="0077397A"/>
    <w:rsid w:val="007857B2"/>
    <w:rsid w:val="007964ED"/>
    <w:rsid w:val="007B2D90"/>
    <w:rsid w:val="007D2115"/>
    <w:rsid w:val="007E4936"/>
    <w:rsid w:val="0081706A"/>
    <w:rsid w:val="008171F0"/>
    <w:rsid w:val="00826CDE"/>
    <w:rsid w:val="0083681A"/>
    <w:rsid w:val="0085299A"/>
    <w:rsid w:val="00891641"/>
    <w:rsid w:val="008A7E86"/>
    <w:rsid w:val="008B1328"/>
    <w:rsid w:val="008C761E"/>
    <w:rsid w:val="008F1490"/>
    <w:rsid w:val="009225A9"/>
    <w:rsid w:val="00925F7D"/>
    <w:rsid w:val="00930F6B"/>
    <w:rsid w:val="009576BE"/>
    <w:rsid w:val="0099538C"/>
    <w:rsid w:val="009A3D4D"/>
    <w:rsid w:val="009D227A"/>
    <w:rsid w:val="00A33BA2"/>
    <w:rsid w:val="00A70DF6"/>
    <w:rsid w:val="00A728B4"/>
    <w:rsid w:val="00A72DD7"/>
    <w:rsid w:val="00AB1B02"/>
    <w:rsid w:val="00AE5D7F"/>
    <w:rsid w:val="00B308EC"/>
    <w:rsid w:val="00B61BB9"/>
    <w:rsid w:val="00B82BA4"/>
    <w:rsid w:val="00B94901"/>
    <w:rsid w:val="00BB1971"/>
    <w:rsid w:val="00BB781D"/>
    <w:rsid w:val="00BD0EB3"/>
    <w:rsid w:val="00BF7D44"/>
    <w:rsid w:val="00C115DB"/>
    <w:rsid w:val="00C34CB7"/>
    <w:rsid w:val="00CA4AE5"/>
    <w:rsid w:val="00CB0A53"/>
    <w:rsid w:val="00CC14BE"/>
    <w:rsid w:val="00CE3BE1"/>
    <w:rsid w:val="00D16214"/>
    <w:rsid w:val="00D235BF"/>
    <w:rsid w:val="00D54C1F"/>
    <w:rsid w:val="00D770A0"/>
    <w:rsid w:val="00DE58FB"/>
    <w:rsid w:val="00DE67E4"/>
    <w:rsid w:val="00DF6690"/>
    <w:rsid w:val="00E40157"/>
    <w:rsid w:val="00E76C22"/>
    <w:rsid w:val="00E803FD"/>
    <w:rsid w:val="00EB3128"/>
    <w:rsid w:val="00EC5620"/>
    <w:rsid w:val="00EC6D7B"/>
    <w:rsid w:val="00ED3E16"/>
    <w:rsid w:val="00ED72FC"/>
    <w:rsid w:val="00EE2BBB"/>
    <w:rsid w:val="00EF70C0"/>
    <w:rsid w:val="00F22327"/>
    <w:rsid w:val="00F24F18"/>
    <w:rsid w:val="00F71920"/>
    <w:rsid w:val="00F7594C"/>
    <w:rsid w:val="00F7611C"/>
    <w:rsid w:val="00FA29DE"/>
    <w:rsid w:val="00FD0749"/>
    <w:rsid w:val="00FE3C06"/>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8C7A"/>
  <w15:chartTrackingRefBased/>
  <w15:docId w15:val="{CC41294E-135C-4016-B7FF-470B665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ød 1"/>
    <w:next w:val="Vanliginnrykk"/>
    <w:qFormat/>
    <w:rsid w:val="006B0D60"/>
    <w:rPr>
      <w:rFonts w:ascii="Times New Roman" w:hAnsi="Times New Roman"/>
    </w:rPr>
  </w:style>
  <w:style w:type="paragraph" w:styleId="Overskrift1">
    <w:name w:val="heading 1"/>
    <w:basedOn w:val="Normal"/>
    <w:next w:val="Normal"/>
    <w:link w:val="Overskrift1Tegn"/>
    <w:uiPriority w:val="9"/>
    <w:qFormat/>
    <w:rsid w:val="005D24AE"/>
    <w:pPr>
      <w:keepNext/>
      <w:keepLines/>
      <w:spacing w:before="240" w:after="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24AE"/>
    <w:rPr>
      <w:rFonts w:asciiTheme="majorHAnsi" w:eastAsiaTheme="majorEastAsia" w:hAnsiTheme="majorHAnsi" w:cstheme="majorBidi"/>
      <w:sz w:val="32"/>
      <w:szCs w:val="32"/>
    </w:rPr>
  </w:style>
  <w:style w:type="paragraph" w:styleId="Vanliginnrykk">
    <w:name w:val="Normal Indent"/>
    <w:basedOn w:val="Normal"/>
    <w:link w:val="VanliginnrykkTegn"/>
    <w:uiPriority w:val="99"/>
    <w:unhideWhenUsed/>
    <w:rsid w:val="007E4936"/>
    <w:pPr>
      <w:ind w:left="720"/>
    </w:pPr>
  </w:style>
  <w:style w:type="paragraph" w:styleId="NormalWeb">
    <w:name w:val="Normal (Web)"/>
    <w:basedOn w:val="Normal"/>
    <w:uiPriority w:val="99"/>
    <w:semiHidden/>
    <w:unhideWhenUsed/>
    <w:rsid w:val="00EE2BBB"/>
    <w:pPr>
      <w:spacing w:before="100" w:beforeAutospacing="1" w:after="100" w:afterAutospacing="1" w:line="240" w:lineRule="auto"/>
    </w:pPr>
    <w:rPr>
      <w:rFonts w:eastAsia="Times New Roman" w:cs="Times New Roman"/>
      <w:sz w:val="24"/>
      <w:szCs w:val="24"/>
    </w:rPr>
  </w:style>
  <w:style w:type="character" w:customStyle="1" w:styleId="VanliginnrykkTegn">
    <w:name w:val="Vanlig innrykk Tegn"/>
    <w:basedOn w:val="Standardskriftforavsnitt"/>
    <w:link w:val="Vanliginnrykk"/>
    <w:uiPriority w:val="99"/>
    <w:rsid w:val="00315710"/>
    <w:rPr>
      <w:rFonts w:ascii="Times New Roman" w:hAnsi="Times New Roman"/>
    </w:rPr>
  </w:style>
  <w:style w:type="paragraph" w:styleId="Bobletekst">
    <w:name w:val="Balloon Text"/>
    <w:basedOn w:val="Normal"/>
    <w:link w:val="BobletekstTegn"/>
    <w:uiPriority w:val="99"/>
    <w:semiHidden/>
    <w:unhideWhenUsed/>
    <w:rsid w:val="00A72D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379</Words>
  <Characters>2163</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Ivar Østmoe</dc:creator>
  <cp:keywords/>
  <dc:description/>
  <cp:lastModifiedBy>Tor Ivar Østmoe</cp:lastModifiedBy>
  <cp:revision>6</cp:revision>
  <cp:lastPrinted>2022-11-28T12:39:00Z</cp:lastPrinted>
  <dcterms:created xsi:type="dcterms:W3CDTF">2022-12-23T17:23:00Z</dcterms:created>
  <dcterms:modified xsi:type="dcterms:W3CDTF">2022-12-23T18:13:00Z</dcterms:modified>
</cp:coreProperties>
</file>