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Pr="00FC7C85" w:rsidRDefault="00F94221" w:rsidP="00F94221">
      <w:pPr>
        <w:pStyle w:val="gp-topp1"/>
        <w:framePr w:wrap="auto"/>
        <w:rPr>
          <w:sz w:val="24"/>
          <w:szCs w:val="24"/>
        </w:rPr>
      </w:pPr>
      <w:r w:rsidRPr="00FC7C85">
        <w:rPr>
          <w:sz w:val="24"/>
          <w:szCs w:val="24"/>
        </w:rPr>
        <w:t xml:space="preserve">UNIVERSITETET </w:t>
      </w:r>
      <w:r w:rsidRPr="00FC7C85">
        <w:rPr>
          <w:sz w:val="24"/>
          <w:szCs w:val="24"/>
        </w:rPr>
        <w:br/>
        <w:t>I OSLO</w:t>
      </w:r>
    </w:p>
    <w:p w:rsidR="00F94221" w:rsidRPr="00FC7C85" w:rsidRDefault="00BD2578" w:rsidP="00D40BCD">
      <w:pPr>
        <w:pStyle w:val="gp-logo"/>
        <w:framePr w:w="9355" w:wrap="auto" w:x="1135" w:y="775"/>
        <w:spacing w:line="200" w:lineRule="atLeast"/>
        <w:ind w:righ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C7C85">
        <w:rPr>
          <w:sz w:val="24"/>
          <w:szCs w:val="24"/>
        </w:rPr>
        <w:t xml:space="preserve"> </w:t>
      </w:r>
      <w:r w:rsidR="00C652C6" w:rsidRPr="00FC7C85">
        <w:rPr>
          <w:sz w:val="24"/>
          <w:szCs w:val="24"/>
        </w:rPr>
        <w:t>Institutt for litteratur,</w:t>
      </w:r>
      <w:r w:rsidR="00CC2EED" w:rsidRPr="00FC7C85">
        <w:rPr>
          <w:sz w:val="24"/>
          <w:szCs w:val="24"/>
        </w:rPr>
        <w:t xml:space="preserve"> områdestudier</w:t>
      </w:r>
      <w:r w:rsidR="00F94221" w:rsidRPr="00FC7C85">
        <w:rPr>
          <w:sz w:val="24"/>
          <w:szCs w:val="24"/>
        </w:rPr>
        <w:t xml:space="preserve"> og europeiske språk</w:t>
      </w:r>
    </w:p>
    <w:p w:rsidR="00F94221" w:rsidRPr="00FC7C85" w:rsidRDefault="00F94221" w:rsidP="00F94221">
      <w:pPr>
        <w:rPr>
          <w:b/>
          <w:sz w:val="24"/>
          <w:szCs w:val="24"/>
        </w:rPr>
      </w:pPr>
    </w:p>
    <w:p w:rsidR="00C534B1" w:rsidRPr="00FC7C85" w:rsidRDefault="00BD2578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SKOLEEKSAMEN</w:t>
      </w:r>
    </w:p>
    <w:p w:rsidR="00F94221" w:rsidRPr="00FC7C85" w:rsidRDefault="000F3D4A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 w:rsidR="00371B75" w:rsidRPr="00FC7C85">
        <w:rPr>
          <w:b/>
          <w:sz w:val="24"/>
          <w:szCs w:val="24"/>
        </w:rPr>
        <w:t>/</w:t>
      </w:r>
      <w:r w:rsidR="00256900" w:rsidRPr="00FC7C85">
        <w:rPr>
          <w:b/>
          <w:sz w:val="24"/>
          <w:szCs w:val="24"/>
        </w:rPr>
        <w:t>VÅR</w:t>
      </w:r>
    </w:p>
    <w:p w:rsidR="006744F0" w:rsidRPr="00FC7C85" w:rsidRDefault="00BD2578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(fire)</w:t>
      </w:r>
      <w:r w:rsidR="000D5C23" w:rsidRPr="00FC7C85">
        <w:rPr>
          <w:b/>
          <w:sz w:val="24"/>
          <w:szCs w:val="24"/>
        </w:rPr>
        <w:t xml:space="preserve"> </w:t>
      </w:r>
      <w:r w:rsidR="006744F0" w:rsidRPr="00FC7C85">
        <w:rPr>
          <w:b/>
          <w:sz w:val="24"/>
          <w:szCs w:val="24"/>
        </w:rPr>
        <w:t>side</w:t>
      </w:r>
      <w:r w:rsidR="00597AFB" w:rsidRPr="00FC7C85">
        <w:rPr>
          <w:b/>
          <w:sz w:val="24"/>
          <w:szCs w:val="24"/>
        </w:rPr>
        <w:t>r</w:t>
      </w:r>
    </w:p>
    <w:p w:rsidR="00D302C1" w:rsidRPr="00FC7C85" w:rsidRDefault="002F4E03" w:rsidP="002F4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Bokmål</w:t>
      </w:r>
    </w:p>
    <w:p w:rsidR="00613FD2" w:rsidRPr="00FC7C85" w:rsidRDefault="00613FD2" w:rsidP="00613FD2">
      <w:pPr>
        <w:pStyle w:val="Heading2"/>
        <w:rPr>
          <w:szCs w:val="24"/>
        </w:rPr>
      </w:pPr>
    </w:p>
    <w:p w:rsidR="00C05AE2" w:rsidRPr="00FC7C85" w:rsidRDefault="00BD2578" w:rsidP="00C05A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RUS2504</w:t>
      </w:r>
      <w:r w:rsidR="00CB03DB" w:rsidRPr="00FC7C85">
        <w:rPr>
          <w:b/>
          <w:bCs/>
          <w:sz w:val="24"/>
          <w:szCs w:val="24"/>
        </w:rPr>
        <w:t xml:space="preserve"> - </w:t>
      </w:r>
      <w:r w:rsidR="005F13E8" w:rsidRPr="00FC7C85">
        <w:rPr>
          <w:b/>
          <w:bCs/>
          <w:sz w:val="24"/>
          <w:szCs w:val="24"/>
        </w:rPr>
        <w:t>Russisk idéhistorie, tekstlesning</w:t>
      </w:r>
    </w:p>
    <w:p w:rsidR="00E7375C" w:rsidRPr="00FC7C85" w:rsidRDefault="007200F0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FC7C85">
        <w:rPr>
          <w:b/>
          <w:sz w:val="24"/>
          <w:szCs w:val="24"/>
        </w:rPr>
        <w:t>Varighet</w:t>
      </w:r>
      <w:r w:rsidR="00E7375C" w:rsidRPr="00FC7C85">
        <w:rPr>
          <w:b/>
          <w:sz w:val="24"/>
          <w:szCs w:val="24"/>
        </w:rPr>
        <w:t>:</w:t>
      </w:r>
      <w:r w:rsidR="00CB03DB" w:rsidRPr="00FC7C85">
        <w:rPr>
          <w:b/>
          <w:sz w:val="24"/>
          <w:szCs w:val="24"/>
        </w:rPr>
        <w:t xml:space="preserve"> 4 timer</w:t>
      </w:r>
      <w:r w:rsidR="00597AFB" w:rsidRPr="00FC7C85">
        <w:rPr>
          <w:b/>
          <w:sz w:val="24"/>
          <w:szCs w:val="24"/>
        </w:rPr>
        <w:tab/>
      </w:r>
      <w:r w:rsidR="00597AFB" w:rsidRPr="00FC7C85">
        <w:rPr>
          <w:b/>
          <w:sz w:val="24"/>
          <w:szCs w:val="24"/>
        </w:rPr>
        <w:tab/>
      </w:r>
      <w:r w:rsidR="00E7375C" w:rsidRPr="00FC7C85">
        <w:rPr>
          <w:b/>
          <w:sz w:val="24"/>
          <w:szCs w:val="24"/>
        </w:rPr>
        <w:tab/>
      </w:r>
      <w:r w:rsidR="00E7375C" w:rsidRPr="00FC7C85">
        <w:rPr>
          <w:b/>
          <w:sz w:val="24"/>
          <w:szCs w:val="24"/>
        </w:rPr>
        <w:tab/>
      </w:r>
      <w:r w:rsidR="00E7375C" w:rsidRPr="00FC7C85">
        <w:rPr>
          <w:b/>
          <w:sz w:val="24"/>
          <w:szCs w:val="24"/>
        </w:rPr>
        <w:tab/>
      </w:r>
      <w:r w:rsidR="00E7375C" w:rsidRPr="00FC7C85">
        <w:rPr>
          <w:b/>
          <w:sz w:val="24"/>
          <w:szCs w:val="24"/>
        </w:rPr>
        <w:tab/>
      </w:r>
      <w:r w:rsidRPr="00FC7C85">
        <w:rPr>
          <w:b/>
          <w:sz w:val="24"/>
          <w:szCs w:val="24"/>
        </w:rPr>
        <w:t xml:space="preserve">    </w:t>
      </w:r>
      <w:r w:rsidR="00BD2578">
        <w:rPr>
          <w:b/>
          <w:sz w:val="24"/>
          <w:szCs w:val="24"/>
        </w:rPr>
        <w:tab/>
      </w:r>
      <w:r w:rsidR="00BD2578">
        <w:rPr>
          <w:b/>
          <w:sz w:val="24"/>
          <w:szCs w:val="24"/>
        </w:rPr>
        <w:tab/>
      </w:r>
      <w:r w:rsidRPr="00FC7C85">
        <w:rPr>
          <w:b/>
          <w:sz w:val="24"/>
          <w:szCs w:val="24"/>
        </w:rPr>
        <w:t xml:space="preserve"> </w:t>
      </w:r>
      <w:r w:rsidR="000F3D4A">
        <w:rPr>
          <w:b/>
          <w:sz w:val="24"/>
          <w:szCs w:val="24"/>
        </w:rPr>
        <w:t>24</w:t>
      </w:r>
      <w:r w:rsidR="00CB03DB" w:rsidRPr="00FC7C85">
        <w:rPr>
          <w:b/>
          <w:sz w:val="24"/>
          <w:szCs w:val="24"/>
        </w:rPr>
        <w:t xml:space="preserve">. </w:t>
      </w:r>
      <w:r w:rsidR="000F3D4A">
        <w:rPr>
          <w:b/>
          <w:sz w:val="24"/>
          <w:szCs w:val="24"/>
        </w:rPr>
        <w:t>mai</w:t>
      </w:r>
      <w:r w:rsidR="00FC7C85" w:rsidRPr="00FC7C85">
        <w:rPr>
          <w:b/>
          <w:sz w:val="24"/>
          <w:szCs w:val="24"/>
        </w:rPr>
        <w:t xml:space="preserve"> 201</w:t>
      </w:r>
      <w:r w:rsidR="000F3D4A">
        <w:rPr>
          <w:b/>
          <w:sz w:val="24"/>
          <w:szCs w:val="24"/>
        </w:rPr>
        <w:t>2</w:t>
      </w:r>
    </w:p>
    <w:p w:rsidR="00495A1F" w:rsidRPr="00FC7C85" w:rsidRDefault="00495A1F" w:rsidP="00495A1F">
      <w:pPr>
        <w:rPr>
          <w:b/>
          <w:sz w:val="24"/>
          <w:szCs w:val="24"/>
        </w:rPr>
      </w:pPr>
    </w:p>
    <w:p w:rsidR="00495A1F" w:rsidRPr="00FC7C85" w:rsidRDefault="00495A1F" w:rsidP="00495A1F">
      <w:pPr>
        <w:rPr>
          <w:b/>
          <w:sz w:val="24"/>
          <w:szCs w:val="24"/>
        </w:rPr>
      </w:pPr>
      <w:r w:rsidRPr="00FC7C85">
        <w:rPr>
          <w:b/>
          <w:sz w:val="24"/>
          <w:szCs w:val="24"/>
        </w:rPr>
        <w:t>Tillatte hjelpemidler: Det er lov å bruke én ordbok. Elektronisk scannerordbok kan brukes i stedet for, men ikke sammen med vanlig ordbok.</w:t>
      </w:r>
    </w:p>
    <w:p w:rsidR="00770DC0" w:rsidRPr="00FC7C85" w:rsidRDefault="00770DC0" w:rsidP="00495A1F">
      <w:pPr>
        <w:rPr>
          <w:b/>
          <w:sz w:val="24"/>
          <w:szCs w:val="24"/>
        </w:rPr>
      </w:pPr>
    </w:p>
    <w:p w:rsidR="00770DC0" w:rsidRPr="00FC7C85" w:rsidRDefault="000F3D4A" w:rsidP="00770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</w:t>
      </w:r>
      <w:r w:rsidR="00770DC0" w:rsidRPr="00FC7C85">
        <w:rPr>
          <w:b/>
          <w:sz w:val="24"/>
          <w:szCs w:val="24"/>
        </w:rPr>
        <w:t xml:space="preserve"> oppgavene skal besvares!</w:t>
      </w:r>
    </w:p>
    <w:p w:rsidR="00770DC0" w:rsidRPr="00FC7C85" w:rsidRDefault="00770DC0" w:rsidP="00770DC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770DC0" w:rsidRPr="00FC7C85" w:rsidRDefault="00770DC0" w:rsidP="00770DC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 w:rsidRPr="00FC7C85">
        <w:rPr>
          <w:rFonts w:cs="TimesNewRomanPSMT"/>
          <w:sz w:val="24"/>
          <w:szCs w:val="24"/>
        </w:rPr>
        <w:t>Skriv hardt og tydelig, og bare på annenhver linje</w:t>
      </w:r>
    </w:p>
    <w:p w:rsidR="00786D89" w:rsidRPr="00FC7C85" w:rsidRDefault="00786D89" w:rsidP="00770DC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0F3D4A" w:rsidRDefault="000F3D4A" w:rsidP="000F3D4A">
      <w:pPr>
        <w:autoSpaceDE w:val="0"/>
        <w:autoSpaceDN w:val="0"/>
        <w:adjustRightInd w:val="0"/>
        <w:rPr>
          <w:rFonts w:cs="TimesNewRomanPSMT"/>
          <w:b/>
        </w:rPr>
      </w:pPr>
    </w:p>
    <w:p w:rsidR="000F3D4A" w:rsidRDefault="000F3D4A" w:rsidP="000F3D4A">
      <w:pPr>
        <w:autoSpaceDE w:val="0"/>
        <w:autoSpaceDN w:val="0"/>
        <w:adjustRightInd w:val="0"/>
        <w:rPr>
          <w:rFonts w:cs="TimesNewRomanPSMT"/>
          <w:b/>
        </w:rPr>
      </w:pPr>
    </w:p>
    <w:p w:rsidR="000F3D4A" w:rsidRPr="000F3D4A" w:rsidRDefault="000F3D4A" w:rsidP="000F3D4A">
      <w:pPr>
        <w:autoSpaceDE w:val="0"/>
        <w:autoSpaceDN w:val="0"/>
        <w:adjustRightInd w:val="0"/>
        <w:rPr>
          <w:rFonts w:cs="TimesNewRomanPSMT"/>
          <w:b/>
          <w:sz w:val="24"/>
          <w:szCs w:val="24"/>
          <w:lang w:val="ru-RU"/>
        </w:rPr>
      </w:pPr>
      <w:r w:rsidRPr="000F3D4A">
        <w:rPr>
          <w:rFonts w:cs="TimesNewRomanPSMT"/>
          <w:b/>
          <w:sz w:val="24"/>
          <w:szCs w:val="24"/>
        </w:rPr>
        <w:t>Oppgave I</w:t>
      </w:r>
      <w:r w:rsidRPr="000F3D4A">
        <w:rPr>
          <w:rFonts w:cs="TimesNewRomanPSMT"/>
          <w:b/>
          <w:sz w:val="24"/>
          <w:szCs w:val="24"/>
          <w:lang w:val="ru-RU"/>
        </w:rPr>
        <w:t>.</w:t>
      </w:r>
      <w:r w:rsidRPr="000F3D4A">
        <w:rPr>
          <w:rFonts w:cs="TimesNewRomanPSMT"/>
          <w:b/>
          <w:sz w:val="24"/>
          <w:szCs w:val="24"/>
        </w:rPr>
        <w:t xml:space="preserve"> KJENT</w:t>
      </w:r>
      <w:r w:rsidRPr="000F3D4A">
        <w:rPr>
          <w:rFonts w:cs="TimesNewRomanPSMT"/>
          <w:b/>
          <w:sz w:val="24"/>
          <w:szCs w:val="24"/>
          <w:lang w:val="ru-RU"/>
        </w:rPr>
        <w:t xml:space="preserve"> </w:t>
      </w:r>
      <w:r w:rsidRPr="000F3D4A">
        <w:rPr>
          <w:rFonts w:cs="TimesNewRomanPSMT"/>
          <w:b/>
          <w:sz w:val="24"/>
          <w:szCs w:val="24"/>
        </w:rPr>
        <w:t>TEKST</w:t>
      </w:r>
      <w:r w:rsidRPr="000F3D4A">
        <w:rPr>
          <w:rFonts w:cs="TimesNewRomanPSMT"/>
          <w:b/>
          <w:sz w:val="24"/>
          <w:szCs w:val="24"/>
          <w:lang w:val="ru-RU"/>
        </w:rPr>
        <w:t xml:space="preserve">: </w:t>
      </w:r>
      <w:r w:rsidRPr="000F3D4A">
        <w:rPr>
          <w:rFonts w:cs="TimesNewRomanPSMT"/>
          <w:b/>
          <w:sz w:val="24"/>
          <w:szCs w:val="24"/>
        </w:rPr>
        <w:t>oversett til</w:t>
      </w:r>
      <w:r w:rsidRPr="000F3D4A">
        <w:rPr>
          <w:rFonts w:cs="TimesNewRomanPSMT"/>
          <w:b/>
          <w:sz w:val="24"/>
          <w:szCs w:val="24"/>
          <w:lang w:val="ru-RU"/>
        </w:rPr>
        <w:t xml:space="preserve">  </w:t>
      </w:r>
      <w:r w:rsidRPr="000F3D4A">
        <w:rPr>
          <w:rFonts w:cs="TimesNewRomanPSMT"/>
          <w:b/>
          <w:sz w:val="24"/>
          <w:szCs w:val="24"/>
        </w:rPr>
        <w:t>norsk</w:t>
      </w:r>
    </w:p>
    <w:p w:rsidR="000F3D4A" w:rsidRPr="000F3D4A" w:rsidRDefault="000F3D4A" w:rsidP="000F3D4A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b/>
          <w:sz w:val="24"/>
          <w:szCs w:val="24"/>
        </w:rPr>
        <w:t>Иосиф Виссарионович СТАЛИН:</w:t>
      </w: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b/>
          <w:sz w:val="24"/>
          <w:szCs w:val="24"/>
        </w:rPr>
      </w:pPr>
      <w:r w:rsidRPr="000F3D4A">
        <w:rPr>
          <w:sz w:val="24"/>
          <w:szCs w:val="24"/>
        </w:rPr>
        <w:t xml:space="preserve">” </w:t>
      </w:r>
      <w:r w:rsidRPr="000F3D4A">
        <w:rPr>
          <w:i/>
          <w:sz w:val="24"/>
          <w:szCs w:val="24"/>
        </w:rPr>
        <w:t>ГОЛОВОКРУЖЕНИЕ ОТ УСПЕХОВ”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Одно из величайших достоинств политической стратегии нашей партии состоит в том, что она умеет выбирать в каждый данный момент основное звено движения, уцепившись за которое она тянет потом всю цепь к одной общей цели для того, чтобы добиться разрешения задачи. Можно ли сказать, что партия уже выбрала основное звено колхозного движения в системе колхозного строительства? Да, можно и нужно.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В чем состоит оно, это основное звено? Может быть в товариществе по совместной обработке земли? Нет, не в этом. Товарищества по совместной обработке земли, где средства производства еще не обобществлены, представляют уже пройденную ступень колхозного движения.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Может быть в сельскохозяйственной коммуне? Нет, не в коммуне. Коммуны представляют пока еще единичное явление в колхозном движении. Для сельскохозяйственных коммун, как преобладающей формы, где обобществлено не только производство, но и распределение, условия еще не назрели.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Основное звено колхозного движения, его преобладающую форму в данный момент, за которую надо теперь ухватиться, представляет сельскохозяйственная артель.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В сельскохозяйственной артели обобществлены основные средства производства, главным образом, по зерновому хозяйству: труд, землепользование, машины и прочий инвентарь, рабочий скот, хозяйственные постройки. В ней не обобществляются : приусадебные земли (мелкие огороды, садики), жилые постройки, известная часть молочного скота, мелкий скот, домашняя птица и т. д.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lastRenderedPageBreak/>
        <w:t xml:space="preserve"> Артель является основным звеном колхозного движения потому, что она есть наиболее целесообразная форма разрешения зерновой проблемы. Зерновая же проблема является основным звеном в системе всего сельского хозяйства потому, что без ее разрешения невозможно разрешить ни проблему животноводства (мелкого и крупного), ни проблему технических и специальных культур, дающих основное сырье для промышленности. Вот почему сельскохозяйственная артель является в данный момент основным звеном в системе колхозного движения.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Из этого исходит "Примерный устав" колхозов, окончательный текст которого публикуется сегодня.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Из этого же должны исходить наши партийные и советские работники, одна из обязанностей которых состоит в том, чтобы изучить этот устав по существу и проводить его в жизнь до конца.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Такова установка партии в данный момент.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Можно ли сказать, что эта установка партии проводится в жизнь без нарушений и искажений? Нет, нельзя этого сказать, к сожалению. Известно, что в ряде районов СССР, где борьба за существование колхозов далеко еще не закончена и где артели еще не закреплены, имеются попытки выскочить из рамок артели и перепрыгнуть сразу к сельскохозяйственной коммуне. Артель еще не закреплена, а они уже "обобществляют" жилые постройки, мелкий скот, домашнюю птицу, причем "обобществление" это вырождается в бумажно-бюрократическое декретирование, ибо нет еще налицо условий, делающих необходимым такое обобществление. Можно подумать, что зерновая проблема уже разрешена в колхозах, что она представляет уже пройденную ступень, что основной задачей в данный момент является не разрешение зерновой проблемы, а разрешение проблемы животноводства и птицеводства. Спрашивается, кому нужна эта головотяпская "работа" по сваливанию в одну кучу различных форм колхозного движения? Кому нужно это глупое и вредное для дела забегание вперед? Дразнить крестьянина-колхозника "обобществлением" жилых построек, всего молочного скота, всего мелкого скота, домашней птицы, когда зерновая проблема еще не разрешена, когда артельная форма колхозов еще не закреплена, - разве не ясно, что такая "политика" может быть угодной и выгодной лишь нашим заклятым врагам?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В этом теперь одна из очередных задач партии. </w:t>
      </w:r>
    </w:p>
    <w:p w:rsidR="000F3D4A" w:rsidRPr="000F3D4A" w:rsidRDefault="000F3D4A" w:rsidP="000F3D4A">
      <w:pPr>
        <w:ind w:right="-432"/>
        <w:rPr>
          <w:sz w:val="24"/>
          <w:szCs w:val="24"/>
        </w:rPr>
      </w:pPr>
      <w:r w:rsidRPr="000F3D4A">
        <w:rPr>
          <w:sz w:val="24"/>
          <w:szCs w:val="24"/>
        </w:rPr>
        <w:t xml:space="preserve">
</w:t>
      </w:r>
    </w:p>
    <w:p w:rsidR="000F3D4A" w:rsidRPr="000F3D4A" w:rsidRDefault="000F3D4A" w:rsidP="000F3D4A">
      <w:pPr>
        <w:pStyle w:val="Heading2"/>
        <w:rPr>
          <w:szCs w:val="24"/>
        </w:rPr>
      </w:pPr>
    </w:p>
    <w:p w:rsidR="000F3D4A" w:rsidRDefault="000F3D4A" w:rsidP="000F3D4A">
      <w:pPr>
        <w:pStyle w:val="Heading2"/>
        <w:rPr>
          <w:szCs w:val="24"/>
        </w:rPr>
      </w:pPr>
    </w:p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Default="000F3D4A" w:rsidP="000F3D4A"/>
    <w:p w:rsidR="000F3D4A" w:rsidRPr="000F3D4A" w:rsidRDefault="000F3D4A" w:rsidP="000F3D4A"/>
    <w:p w:rsidR="000F3D4A" w:rsidRPr="000F3D4A" w:rsidRDefault="000F3D4A" w:rsidP="000F3D4A">
      <w:pPr>
        <w:pStyle w:val="Heading2"/>
        <w:rPr>
          <w:szCs w:val="24"/>
        </w:rPr>
      </w:pPr>
      <w:r w:rsidRPr="000F3D4A">
        <w:rPr>
          <w:szCs w:val="24"/>
        </w:rPr>
        <w:lastRenderedPageBreak/>
        <w:t>Oppgave II. UKJENT TEKST.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pStyle w:val="rvps698610"/>
        <w:rPr>
          <w:rFonts w:ascii="Times New Roman" w:hAnsi="Times New Roman"/>
          <w:sz w:val="24"/>
          <w:szCs w:val="24"/>
          <w:lang w:val="nb-NO"/>
        </w:rPr>
      </w:pPr>
      <w:r w:rsidRPr="000F3D4A">
        <w:rPr>
          <w:rFonts w:ascii="Times New Roman" w:hAnsi="Times New Roman"/>
          <w:sz w:val="24"/>
          <w:szCs w:val="24"/>
          <w:lang w:val="nb-NO"/>
        </w:rPr>
        <w:t xml:space="preserve">Les nedenforstående tekst fra Aleksander Gercens bok </w:t>
      </w:r>
      <w:r w:rsidRPr="000F3D4A">
        <w:rPr>
          <w:rFonts w:ascii="Times New Roman" w:hAnsi="Times New Roman"/>
          <w:i/>
          <w:sz w:val="24"/>
          <w:szCs w:val="24"/>
          <w:lang w:val="nb-NO"/>
        </w:rPr>
        <w:t>Byloe i Dumy</w:t>
      </w:r>
      <w:r w:rsidRPr="000F3D4A">
        <w:rPr>
          <w:rFonts w:ascii="Times New Roman" w:hAnsi="Times New Roman"/>
          <w:sz w:val="24"/>
          <w:szCs w:val="24"/>
          <w:lang w:val="nb-NO"/>
        </w:rPr>
        <w:t>, om  publiseringen av Tsjaadaevs filosofiske brev og svar på følgende spørsmål til teksten:</w:t>
      </w:r>
    </w:p>
    <w:p w:rsidR="000F3D4A" w:rsidRPr="000F3D4A" w:rsidRDefault="000F3D4A" w:rsidP="000F3D4A">
      <w:pPr>
        <w:pStyle w:val="rvps698610"/>
        <w:numPr>
          <w:ilvl w:val="0"/>
          <w:numId w:val="12"/>
        </w:numPr>
        <w:rPr>
          <w:rFonts w:ascii="Times New Roman" w:hAnsi="Times New Roman"/>
          <w:sz w:val="24"/>
          <w:szCs w:val="24"/>
          <w:lang w:val="nb-NO"/>
        </w:rPr>
      </w:pPr>
      <w:r w:rsidRPr="000F3D4A">
        <w:rPr>
          <w:rFonts w:ascii="Times New Roman" w:hAnsi="Times New Roman"/>
          <w:sz w:val="24"/>
          <w:szCs w:val="24"/>
          <w:lang w:val="nb-NO"/>
        </w:rPr>
        <w:t>hvilket bilde bruker Gercen for å beskrive det inntrykk  publiseringen av Tsjaadajevs filosofiske brev gjorde?</w:t>
      </w:r>
    </w:p>
    <w:p w:rsidR="000F3D4A" w:rsidRPr="000F3D4A" w:rsidRDefault="000F3D4A" w:rsidP="000F3D4A">
      <w:pPr>
        <w:pStyle w:val="rvps698610"/>
        <w:numPr>
          <w:ilvl w:val="0"/>
          <w:numId w:val="12"/>
        </w:numPr>
        <w:rPr>
          <w:rFonts w:ascii="Times New Roman" w:hAnsi="Times New Roman"/>
          <w:sz w:val="24"/>
          <w:szCs w:val="24"/>
          <w:lang w:val="nb-NO"/>
        </w:rPr>
      </w:pPr>
      <w:r w:rsidRPr="000F3D4A">
        <w:rPr>
          <w:rFonts w:ascii="Times New Roman" w:hAnsi="Times New Roman"/>
          <w:sz w:val="24"/>
          <w:szCs w:val="24"/>
          <w:lang w:val="nb-NO"/>
        </w:rPr>
        <w:t>hvor var Gercen da han leste brevet?</w:t>
      </w:r>
    </w:p>
    <w:p w:rsidR="000F3D4A" w:rsidRPr="000F3D4A" w:rsidRDefault="000F3D4A" w:rsidP="000F3D4A">
      <w:pPr>
        <w:pStyle w:val="rvps698610"/>
        <w:numPr>
          <w:ilvl w:val="0"/>
          <w:numId w:val="12"/>
        </w:numPr>
        <w:rPr>
          <w:rFonts w:ascii="Times New Roman" w:hAnsi="Times New Roman"/>
          <w:sz w:val="24"/>
          <w:szCs w:val="24"/>
          <w:lang w:val="nb-NO"/>
        </w:rPr>
      </w:pPr>
      <w:r w:rsidRPr="000F3D4A">
        <w:rPr>
          <w:rFonts w:ascii="Times New Roman" w:hAnsi="Times New Roman"/>
          <w:sz w:val="24"/>
          <w:szCs w:val="24"/>
          <w:lang w:val="nb-NO"/>
        </w:rPr>
        <w:t>hvordan leste han det?</w:t>
      </w:r>
    </w:p>
    <w:p w:rsidR="000F3D4A" w:rsidRPr="000F3D4A" w:rsidRDefault="000F3D4A" w:rsidP="000F3D4A">
      <w:pPr>
        <w:pStyle w:val="rvps698610"/>
        <w:numPr>
          <w:ilvl w:val="0"/>
          <w:numId w:val="12"/>
        </w:numPr>
        <w:rPr>
          <w:rFonts w:ascii="Times New Roman" w:hAnsi="Times New Roman"/>
          <w:sz w:val="24"/>
          <w:szCs w:val="24"/>
          <w:lang w:val="nb-NO"/>
        </w:rPr>
      </w:pPr>
      <w:r w:rsidRPr="000F3D4A">
        <w:rPr>
          <w:rFonts w:ascii="Times New Roman" w:hAnsi="Times New Roman"/>
          <w:sz w:val="24"/>
          <w:szCs w:val="24"/>
          <w:lang w:val="nb-NO"/>
        </w:rPr>
        <w:t>hvilke følger fikk publiseringen av brevet for a. tidsskriftet det  ble trykket i; b. sensoren som slapp det igjennom; c. redaktøren av tidsskriftet; og  d. Tsjaadajev selv?</w:t>
      </w:r>
    </w:p>
    <w:p w:rsidR="000F3D4A" w:rsidRPr="000F3D4A" w:rsidRDefault="000F3D4A" w:rsidP="000F3D4A">
      <w:pPr>
        <w:pStyle w:val="rvps698610"/>
        <w:numPr>
          <w:ilvl w:val="0"/>
          <w:numId w:val="12"/>
        </w:numPr>
        <w:rPr>
          <w:rFonts w:ascii="Times New Roman" w:hAnsi="Times New Roman"/>
          <w:sz w:val="24"/>
          <w:szCs w:val="24"/>
          <w:lang w:val="nb-NO"/>
        </w:rPr>
      </w:pPr>
      <w:r w:rsidRPr="000F3D4A">
        <w:rPr>
          <w:rFonts w:ascii="Times New Roman" w:hAnsi="Times New Roman"/>
          <w:sz w:val="24"/>
          <w:szCs w:val="24"/>
          <w:lang w:val="nb-NO"/>
        </w:rPr>
        <w:t>hva var oppdraget til doktoren og politimesteren som kom og besøkte Tsjaadajev?</w:t>
      </w:r>
    </w:p>
    <w:p w:rsidR="000F3D4A" w:rsidRPr="000F3D4A" w:rsidRDefault="000F3D4A" w:rsidP="000F3D4A">
      <w:pPr>
        <w:pStyle w:val="rvps698610"/>
        <w:numPr>
          <w:ilvl w:val="0"/>
          <w:numId w:val="12"/>
        </w:numPr>
        <w:rPr>
          <w:rFonts w:ascii="Times New Roman" w:hAnsi="Times New Roman"/>
          <w:sz w:val="24"/>
          <w:szCs w:val="24"/>
          <w:lang w:val="nb-NO"/>
        </w:rPr>
      </w:pPr>
      <w:r w:rsidRPr="000F3D4A">
        <w:rPr>
          <w:rFonts w:ascii="Times New Roman" w:hAnsi="Times New Roman"/>
          <w:sz w:val="24"/>
          <w:szCs w:val="24"/>
          <w:lang w:val="nb-NO"/>
        </w:rPr>
        <w:t>kjente Gercen Tsjaadajev personlig?</w:t>
      </w:r>
    </w:p>
    <w:p w:rsidR="000F3D4A" w:rsidRPr="000F3D4A" w:rsidRDefault="000F3D4A" w:rsidP="000F3D4A">
      <w:pPr>
        <w:pStyle w:val="rvps698610"/>
        <w:rPr>
          <w:rFonts w:ascii="Times New Roman" w:hAnsi="Times New Roman"/>
          <w:sz w:val="24"/>
          <w:szCs w:val="24"/>
          <w:lang w:val="nb-NO"/>
        </w:rPr>
      </w:pPr>
    </w:p>
    <w:p w:rsidR="000F3D4A" w:rsidRPr="000F3D4A" w:rsidRDefault="000F3D4A" w:rsidP="000F3D4A">
      <w:pPr>
        <w:pStyle w:val="rvps698610"/>
        <w:rPr>
          <w:rFonts w:ascii="Times New Roman" w:hAnsi="Times New Roman"/>
          <w:sz w:val="24"/>
          <w:szCs w:val="24"/>
          <w:lang w:val="nb-NO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«...«Письмо» Чаадаева было своего рода последнее слово, рубеж. Это был выстрел, раздавшийся в темную ночь; был ли это сигнал, зов на помощь,- весть об утре или о том, что его не будет,- все равно надобно было проснуться. 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>Что, кажется, значит два-три листа, помещенных в ежемесячном обозрении? А между тем, такова сила речи сказанной, такова мощь слова в стране, молчащей и не привыкнувшей к независимому говору, что «Письмо» Чаадаева потрясло всю мыслящую Россию. Оно имело полное право на это. После «Горе от ума»</w:t>
      </w:r>
      <w:r w:rsidRPr="000F3D4A">
        <w:rPr>
          <w:rStyle w:val="FootnoteReference"/>
          <w:sz w:val="24"/>
          <w:szCs w:val="24"/>
        </w:rPr>
        <w:footnoteReference w:id="1"/>
      </w:r>
      <w:r w:rsidRPr="000F3D4A">
        <w:rPr>
          <w:sz w:val="24"/>
          <w:szCs w:val="24"/>
        </w:rPr>
        <w:t xml:space="preserve"> не было ни одного литературного произведения, которое сделало бы такое сильное впечатление. Между ними - десятилетнее молчание, 14 декабря, виселицы, каторга, Николай. Пустое место, оставленное сильными людьми, сосланными в Сибирь, не замещалось. Говорить было опасно - да и нечего было сказать; вдруг тихо поднялась какая-то печальная фигура и потребовала речи для того, чтоб спокойно сказать свое lasciate ogni speranza... (</w:t>
      </w:r>
      <w:r w:rsidRPr="000F3D4A">
        <w:rPr>
          <w:i/>
          <w:iCs/>
          <w:sz w:val="24"/>
          <w:szCs w:val="24"/>
        </w:rPr>
        <w:t>Оставьте всякую надежду (итал.)</w:t>
      </w:r>
      <w:r w:rsidRPr="000F3D4A">
        <w:rPr>
          <w:sz w:val="24"/>
          <w:szCs w:val="24"/>
        </w:rPr>
        <w:t xml:space="preserve">) 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Летом 1836 года я спокойно сидел за своим письменным  столом  в  Вятке, когда почтальон принес мне последнюю  книжку  "Телескопа".  Надобно  жить  в ссылке и глуши, чтоб оценить, что значит новая книга. Я, разумеется,  бросил все и принялся разрезывать "Телескоп" -  "Философские  письма",  писанные  к даме, без подписи. В подстрочном замечании  было  сказано,  что  письма  эти писаны русским по-фрацузски,  то  есть  что  это  перевод.  Все  это  скорее предупредило меня против статьи, чем  в  ее  пользу,  и  я  принялся  читать "критику" и "смесь".     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Наконец дошел черед и до "Письма". Со  второй,  третьей  страницы  меня остановил печально-серьезный тон: от каждого слова веяло долгим  страданием, уже охлажденным, но еще озлобленным. Эдак пишут только люди, долго думавшие, много думавшие и много испытавшие; жизнью, а не теорией  доходят  до  такого взгляда...  читаю  далее,  -  "Письмо"  растет,   оно   становится   мрачным обвинительным актом  против  России,  протестом  личности,  которая  за  все вынесенное хочет высказать часть накопившегося на сердце.     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Я раза два останавливался, чтоб отдохнуть и  дать  улечься  мыслям  и чувствам,  и  потом  снова  читал  и  читал.  И  это  напечатано   по-русски неизвестным автором... я боялся, не сошел ли я с ума.  Весьма вероятно, что то же самое  происходило  в  разных  губернских  и уездных городах, в столицах и господских домах. Имя  автора  я  узнал  через несколько месяцев.     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Разумеется, такой голос должен был вызвать против себя оппозицию или он был бы совершенно  прав,  говоря,  что  прошедшее  России  пусто,  настоящее невыносимо, а будущего  для  нее  вовсе  нет,  что  это  "пробел  разумения, грозный урок, данный народам, - до  чего  отчуждение  и  рабство  могут довести".    Это было покаяние и обвинение; знать вперед, чем примириться, - не дело раскаяния, не дело протеста, или сознание в вине, - шутка, и искупление - неискренно. 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    </w:t>
      </w: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Обозрение было тотчас запрещено; Болдырев,  старик  ректор  Московского университета  и  ценсор,  был  отставлен;  Надеждин,  издатель,   сослан   в Усть-Сысольск; Чаадаева Николай  приказал  объявить  сумасшедшим  и  обязать подпиской ничего  не  писать.  Всякую  субботу  приезжал  к  нему  доктор  и полицмейстер, они свидетельствовали его и делали донесение. Ни доктор, ни полицмейстер никогда не заикались, зачем они приезжали.     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Я  видел Чаадаева прежде моей ссылки один раз. Это было  в  самый  день взятия Огарева. Я упомянул, что в тот день у М.  Ф.  Орлова  был  обед.  Все гости были в  сборе,  когда  взошел,  холодно  кланяясь,  человек,  которого оригинальная наружность, красивая и самобытно резкая,  должна  была  каждого остановить на себе. Орлов взял меня за руку и представил; это был Чаадаев. Я мало помню об этой первой встрече, мне было не до него; он был, как  всегда, холоден, серьезен, умен и зол. После обеда Раевская, мать  Орловой,  сказала мне:      - Что вы так печальны? Ах, молодые люди, молодые люди, какие  вы  нынче стали!      - А вы думаете, - сказал Чаадаев, - что нынче еще есть молодые люди?      Вот все, что осталось у  меня  в  памяти. 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Возвратившись  в  Москву,  я сблизился с ним, и с тех пор до отъезда  мы  были  с  ним  в  самых  лучших отношениях.      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b/>
          <w:sz w:val="24"/>
          <w:szCs w:val="24"/>
        </w:rPr>
      </w:pPr>
      <w:r w:rsidRPr="000F3D4A">
        <w:rPr>
          <w:rFonts w:cs="TimesNewRomanPSMT"/>
          <w:b/>
          <w:sz w:val="24"/>
          <w:szCs w:val="24"/>
        </w:rPr>
        <w:t xml:space="preserve">Oppgave </w:t>
      </w:r>
      <w:r w:rsidRPr="000F3D4A">
        <w:rPr>
          <w:b/>
          <w:sz w:val="24"/>
          <w:szCs w:val="24"/>
        </w:rPr>
        <w:t xml:space="preserve">III. SPØRSMÅL TIL SEKUNDÆRLITTERATUR. BESVAR ETT AV SPØRSMÅLENE 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Enten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numPr>
          <w:ilvl w:val="0"/>
          <w:numId w:val="11"/>
        </w:numPr>
        <w:rPr>
          <w:sz w:val="24"/>
          <w:szCs w:val="24"/>
        </w:rPr>
      </w:pPr>
      <w:r w:rsidRPr="000F3D4A">
        <w:rPr>
          <w:sz w:val="24"/>
          <w:szCs w:val="24"/>
        </w:rPr>
        <w:t xml:space="preserve"> På hvilke måter påvirket tysk filosofi russisk tenkning på 1800-tallet? Hvilke tyske filosofer ble mest lest og av hvem? 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  <w:r w:rsidRPr="000F3D4A">
        <w:rPr>
          <w:sz w:val="24"/>
          <w:szCs w:val="24"/>
        </w:rPr>
        <w:t xml:space="preserve">Eller  </w:t>
      </w:r>
    </w:p>
    <w:p w:rsidR="000F3D4A" w:rsidRPr="000F3D4A" w:rsidRDefault="000F3D4A" w:rsidP="000F3D4A">
      <w:pPr>
        <w:ind w:left="720"/>
        <w:rPr>
          <w:sz w:val="24"/>
          <w:szCs w:val="24"/>
        </w:rPr>
      </w:pPr>
    </w:p>
    <w:p w:rsidR="000F3D4A" w:rsidRPr="000F3D4A" w:rsidRDefault="000F3D4A" w:rsidP="000F3D4A">
      <w:pPr>
        <w:numPr>
          <w:ilvl w:val="0"/>
          <w:numId w:val="11"/>
        </w:numPr>
        <w:rPr>
          <w:sz w:val="24"/>
          <w:szCs w:val="24"/>
        </w:rPr>
      </w:pPr>
      <w:r w:rsidRPr="000F3D4A">
        <w:rPr>
          <w:sz w:val="24"/>
          <w:szCs w:val="24"/>
        </w:rPr>
        <w:t xml:space="preserve">Gi et  kort riss av Vladimir Solovjovs tenkning på bakgrunn av Nikolaj Berdjajevs fremstilling av den.     </w:t>
      </w: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0F3D4A">
      <w:pPr>
        <w:rPr>
          <w:sz w:val="24"/>
          <w:szCs w:val="24"/>
        </w:rPr>
      </w:pPr>
    </w:p>
    <w:p w:rsidR="000F3D4A" w:rsidRPr="000F3D4A" w:rsidRDefault="000F3D4A" w:rsidP="00BD2578">
      <w:pPr>
        <w:rPr>
          <w:sz w:val="24"/>
          <w:szCs w:val="24"/>
        </w:rPr>
      </w:pPr>
    </w:p>
    <w:p w:rsidR="00BD2578" w:rsidRPr="000F3D4A" w:rsidRDefault="00BD2578" w:rsidP="00BD2578">
      <w:pPr>
        <w:rPr>
          <w:sz w:val="24"/>
          <w:szCs w:val="24"/>
        </w:rPr>
      </w:pPr>
    </w:p>
    <w:p w:rsidR="00BD2578" w:rsidRPr="000F3D4A" w:rsidRDefault="00BD2578" w:rsidP="00BD2578">
      <w:pPr>
        <w:rPr>
          <w:sz w:val="24"/>
          <w:szCs w:val="24"/>
        </w:rPr>
      </w:pPr>
    </w:p>
    <w:p w:rsidR="00BD2578" w:rsidRDefault="00BD2578" w:rsidP="00BD2578">
      <w:pPr>
        <w:rPr>
          <w:b/>
          <w:sz w:val="24"/>
          <w:szCs w:val="24"/>
        </w:rPr>
      </w:pPr>
    </w:p>
    <w:p w:rsidR="00BD2578" w:rsidRPr="00541E11" w:rsidRDefault="00BD2578" w:rsidP="00BD2578">
      <w:pPr>
        <w:rPr>
          <w:b/>
        </w:rPr>
      </w:pPr>
      <w:r w:rsidRPr="00541E11">
        <w:rPr>
          <w:b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sectPr w:rsidR="00BD2578" w:rsidRPr="00541E11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8C" w:rsidRDefault="005F608C">
      <w:r>
        <w:separator/>
      </w:r>
    </w:p>
  </w:endnote>
  <w:endnote w:type="continuationSeparator" w:id="0">
    <w:p w:rsidR="005F608C" w:rsidRDefault="005F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2C" w:rsidRDefault="0065472C">
    <w:pPr>
      <w:pStyle w:val="Footer"/>
      <w:jc w:val="right"/>
    </w:pPr>
    <w:r w:rsidRPr="008B616B">
      <w:rPr>
        <w:snapToGrid w:val="0"/>
      </w:rPr>
      <w:t xml:space="preserve">Side </w:t>
    </w:r>
    <w:r w:rsidR="00D11A39" w:rsidRPr="008B616B">
      <w:rPr>
        <w:snapToGrid w:val="0"/>
      </w:rPr>
      <w:fldChar w:fldCharType="begin"/>
    </w:r>
    <w:r w:rsidRPr="008B616B">
      <w:rPr>
        <w:snapToGrid w:val="0"/>
      </w:rPr>
      <w:instrText xml:space="preserve"> PAGE </w:instrText>
    </w:r>
    <w:r w:rsidR="00D11A39" w:rsidRPr="008B616B">
      <w:rPr>
        <w:snapToGrid w:val="0"/>
      </w:rPr>
      <w:fldChar w:fldCharType="separate"/>
    </w:r>
    <w:r w:rsidR="005A6303">
      <w:rPr>
        <w:noProof/>
        <w:snapToGrid w:val="0"/>
      </w:rPr>
      <w:t>4</w:t>
    </w:r>
    <w:r w:rsidR="00D11A39" w:rsidRPr="008B616B">
      <w:rPr>
        <w:snapToGrid w:val="0"/>
      </w:rPr>
      <w:fldChar w:fldCharType="end"/>
    </w:r>
    <w:r w:rsidRPr="008B616B">
      <w:rPr>
        <w:snapToGrid w:val="0"/>
      </w:rPr>
      <w:t xml:space="preserve"> av </w:t>
    </w:r>
    <w:r w:rsidR="00D11A39" w:rsidRPr="008B616B">
      <w:rPr>
        <w:snapToGrid w:val="0"/>
      </w:rPr>
      <w:fldChar w:fldCharType="begin"/>
    </w:r>
    <w:r w:rsidRPr="008B616B">
      <w:rPr>
        <w:snapToGrid w:val="0"/>
      </w:rPr>
      <w:instrText xml:space="preserve"> NUMPAGES </w:instrText>
    </w:r>
    <w:r w:rsidR="00D11A39" w:rsidRPr="008B616B">
      <w:rPr>
        <w:snapToGrid w:val="0"/>
      </w:rPr>
      <w:fldChar w:fldCharType="separate"/>
    </w:r>
    <w:r w:rsidR="005A6303">
      <w:rPr>
        <w:noProof/>
        <w:snapToGrid w:val="0"/>
      </w:rPr>
      <w:t>4</w:t>
    </w:r>
    <w:r w:rsidR="00D11A39" w:rsidRPr="008B616B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8C" w:rsidRDefault="005F608C">
      <w:r>
        <w:separator/>
      </w:r>
    </w:p>
  </w:footnote>
  <w:footnote w:type="continuationSeparator" w:id="0">
    <w:p w:rsidR="005F608C" w:rsidRDefault="005F608C">
      <w:r>
        <w:continuationSeparator/>
      </w:r>
    </w:p>
  </w:footnote>
  <w:footnote w:id="1">
    <w:p w:rsidR="000F3D4A" w:rsidRDefault="000F3D4A" w:rsidP="000F3D4A">
      <w:pPr>
        <w:pStyle w:val="FootnoteText"/>
      </w:pPr>
      <w:r>
        <w:rPr>
          <w:rStyle w:val="FootnoteReference"/>
        </w:rPr>
        <w:footnoteRef/>
      </w:r>
      <w:r>
        <w:t xml:space="preserve"> Skuespill av Aleksander Gribojedov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21EBA"/>
    <w:multiLevelType w:val="hybridMultilevel"/>
    <w:tmpl w:val="367238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671D"/>
    <w:multiLevelType w:val="hybridMultilevel"/>
    <w:tmpl w:val="13CCD9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6324"/>
    <w:multiLevelType w:val="hybridMultilevel"/>
    <w:tmpl w:val="7916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105299"/>
    <w:multiLevelType w:val="hybridMultilevel"/>
    <w:tmpl w:val="D5F003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31A66"/>
    <w:multiLevelType w:val="hybridMultilevel"/>
    <w:tmpl w:val="0400AE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F0F50"/>
    <w:multiLevelType w:val="hybridMultilevel"/>
    <w:tmpl w:val="EF8E9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E44365"/>
    <w:multiLevelType w:val="hybridMultilevel"/>
    <w:tmpl w:val="ECDE8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221"/>
    <w:rsid w:val="000547A6"/>
    <w:rsid w:val="000A3EC0"/>
    <w:rsid w:val="000D01CD"/>
    <w:rsid w:val="000D1B48"/>
    <w:rsid w:val="000D3529"/>
    <w:rsid w:val="000D5C23"/>
    <w:rsid w:val="000E09D7"/>
    <w:rsid w:val="000F3D4A"/>
    <w:rsid w:val="00103558"/>
    <w:rsid w:val="001522B3"/>
    <w:rsid w:val="00183314"/>
    <w:rsid w:val="001E4208"/>
    <w:rsid w:val="001F5DB1"/>
    <w:rsid w:val="0022390E"/>
    <w:rsid w:val="00242BF8"/>
    <w:rsid w:val="0025541B"/>
    <w:rsid w:val="00256900"/>
    <w:rsid w:val="002C28F0"/>
    <w:rsid w:val="002F4E03"/>
    <w:rsid w:val="00306834"/>
    <w:rsid w:val="00371B75"/>
    <w:rsid w:val="00394758"/>
    <w:rsid w:val="003A61F1"/>
    <w:rsid w:val="003B188F"/>
    <w:rsid w:val="003B594D"/>
    <w:rsid w:val="004227B2"/>
    <w:rsid w:val="0044168E"/>
    <w:rsid w:val="00491CBE"/>
    <w:rsid w:val="00495A1F"/>
    <w:rsid w:val="00504479"/>
    <w:rsid w:val="00593EDC"/>
    <w:rsid w:val="00597AFB"/>
    <w:rsid w:val="005A6303"/>
    <w:rsid w:val="005F13E8"/>
    <w:rsid w:val="005F608C"/>
    <w:rsid w:val="005F70C8"/>
    <w:rsid w:val="00613FD2"/>
    <w:rsid w:val="00614701"/>
    <w:rsid w:val="00630282"/>
    <w:rsid w:val="00646111"/>
    <w:rsid w:val="0065472C"/>
    <w:rsid w:val="0066062A"/>
    <w:rsid w:val="006744F0"/>
    <w:rsid w:val="00674CB9"/>
    <w:rsid w:val="00682EC3"/>
    <w:rsid w:val="006A668F"/>
    <w:rsid w:val="006F5528"/>
    <w:rsid w:val="007200F0"/>
    <w:rsid w:val="00732457"/>
    <w:rsid w:val="007377F5"/>
    <w:rsid w:val="00770DC0"/>
    <w:rsid w:val="0077403B"/>
    <w:rsid w:val="00783537"/>
    <w:rsid w:val="00786D89"/>
    <w:rsid w:val="00786F4B"/>
    <w:rsid w:val="007C492E"/>
    <w:rsid w:val="007E7CA5"/>
    <w:rsid w:val="008D4BDC"/>
    <w:rsid w:val="00907AD3"/>
    <w:rsid w:val="00924280"/>
    <w:rsid w:val="00944183"/>
    <w:rsid w:val="00987EE7"/>
    <w:rsid w:val="00994281"/>
    <w:rsid w:val="009D0465"/>
    <w:rsid w:val="00A34F05"/>
    <w:rsid w:val="00A40415"/>
    <w:rsid w:val="00AA762D"/>
    <w:rsid w:val="00AE3F35"/>
    <w:rsid w:val="00B265EC"/>
    <w:rsid w:val="00B41EFD"/>
    <w:rsid w:val="00B931DF"/>
    <w:rsid w:val="00BB2EE1"/>
    <w:rsid w:val="00BD2578"/>
    <w:rsid w:val="00C05AE2"/>
    <w:rsid w:val="00C45333"/>
    <w:rsid w:val="00C534B1"/>
    <w:rsid w:val="00C652C6"/>
    <w:rsid w:val="00CB03DB"/>
    <w:rsid w:val="00CC2EED"/>
    <w:rsid w:val="00D11A39"/>
    <w:rsid w:val="00D302C1"/>
    <w:rsid w:val="00D30D2C"/>
    <w:rsid w:val="00D40BCD"/>
    <w:rsid w:val="00D50900"/>
    <w:rsid w:val="00DB2CAF"/>
    <w:rsid w:val="00DB5CFC"/>
    <w:rsid w:val="00DD677D"/>
    <w:rsid w:val="00DE29E4"/>
    <w:rsid w:val="00E0371F"/>
    <w:rsid w:val="00E3033A"/>
    <w:rsid w:val="00E35B23"/>
    <w:rsid w:val="00E7375C"/>
    <w:rsid w:val="00E85B91"/>
    <w:rsid w:val="00EE075F"/>
    <w:rsid w:val="00F12403"/>
    <w:rsid w:val="00F30BD3"/>
    <w:rsid w:val="00F30F95"/>
    <w:rsid w:val="00F64650"/>
    <w:rsid w:val="00F94221"/>
    <w:rsid w:val="00FC7C85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link w:val="FootnoteTextChar"/>
    <w:rsid w:val="00491CBE"/>
  </w:style>
  <w:style w:type="character" w:styleId="FootnoteReference">
    <w:name w:val="footnote reference"/>
    <w:basedOn w:val="DefaultParagraphFont"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C8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hr-HR" w:eastAsia="zh-CN"/>
    </w:rPr>
  </w:style>
  <w:style w:type="paragraph" w:styleId="BalloonText">
    <w:name w:val="Balloon Text"/>
    <w:basedOn w:val="Normal"/>
    <w:link w:val="BalloonTextChar"/>
    <w:rsid w:val="002F4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03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Normal"/>
    <w:rsid w:val="000F3D4A"/>
    <w:pPr>
      <w:spacing w:after="100"/>
      <w:ind w:right="200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F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1375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3</cp:revision>
  <cp:lastPrinted>2012-05-14T12:52:00Z</cp:lastPrinted>
  <dcterms:created xsi:type="dcterms:W3CDTF">2012-05-14T12:52:00Z</dcterms:created>
  <dcterms:modified xsi:type="dcterms:W3CDTF">2012-05-14T12:55:00Z</dcterms:modified>
</cp:coreProperties>
</file>