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FF" w:rsidRDefault="00C05EFF" w:rsidP="00C05EFF">
      <w:pPr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MODULOVERSIKT H17</w:t>
      </w:r>
    </w:p>
    <w:p w:rsidR="001408BD" w:rsidRDefault="001408BD" w:rsidP="00C05EFF">
      <w:pPr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For the </w:t>
      </w: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Autumn</w:t>
      </w:r>
      <w:proofErr w:type="gramEnd"/>
      <w:r>
        <w:rPr>
          <w:rFonts w:ascii="Arial" w:hAnsi="Arial" w:cs="Arial"/>
          <w:color w:val="222222"/>
          <w:sz w:val="21"/>
          <w:szCs w:val="21"/>
          <w:lang w:val="en-US"/>
        </w:rPr>
        <w:t xml:space="preserve"> 2017 the following modules will be given. You will find period of teaching for the mo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dules under “the semester plan”. 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Some teachers give detailed schedule for their own modules under “the schedule for the modules”. The others inform students at their modules about the schedules by email or </w:t>
      </w:r>
      <w:proofErr w:type="spellStart"/>
      <w:r>
        <w:rPr>
          <w:rFonts w:ascii="Arial" w:hAnsi="Arial" w:cs="Arial"/>
          <w:color w:val="222222"/>
          <w:sz w:val="21"/>
          <w:szCs w:val="21"/>
          <w:lang w:val="en-US"/>
        </w:rPr>
        <w:t>fronter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. Students can also contact their teacher for more details about teaching.</w:t>
      </w:r>
    </w:p>
    <w:p w:rsidR="00C05EFF" w:rsidRDefault="00C05EFF" w:rsidP="00C05EFF">
      <w:pPr>
        <w:spacing w:before="100" w:beforeAutospacing="1" w:after="100" w:afterAutospacing="1" w:line="390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</w:pPr>
      <w:r w:rsidRPr="00C05EF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1: NMR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proofErr w:type="spellStart"/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Frode</w:t>
      </w:r>
      <w:proofErr w:type="spellEnd"/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Rise</w:t>
      </w:r>
      <w:r w:rsidRPr="00C05EF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 (+ Dirk Petersen)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4: Preparation and testing of micro-LC columns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Elsa </w:t>
      </w:r>
      <w:proofErr w:type="spellStart"/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Lundanes</w:t>
      </w:r>
      <w:proofErr w:type="spellEnd"/>
      <w:r w:rsidRPr="00C05EF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 (+ Steven R. Wilson)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7: Micro-LC-UV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Elsa </w:t>
      </w:r>
      <w:proofErr w:type="spellStart"/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Lundanes</w:t>
      </w:r>
      <w:proofErr w:type="spellEnd"/>
      <w:r w:rsidRPr="00C05EF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 (+ Steven R. Wilson)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9: XPS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Sissel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Jørgensen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(+ Spyros Diplas)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11: Micro LC column switching system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Elsa </w:t>
      </w:r>
      <w:proofErr w:type="spellStart"/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Lundanes</w:t>
      </w:r>
      <w:proofErr w:type="spellEnd"/>
      <w:r w:rsidRPr="00C05EF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 (+ Steven R. Wilson)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15: Micro LC-MS</w:t>
      </w:r>
    </w:p>
    <w:p w:rsidR="00C05EFF" w:rsidRPr="00C05EFF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Elsa </w:t>
      </w:r>
      <w:proofErr w:type="spellStart"/>
      <w:r w:rsidRPr="00C05EFF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Lundanes</w:t>
      </w:r>
      <w:proofErr w:type="spellEnd"/>
      <w:r w:rsidRPr="00C05EF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 (+ Steven R. Wilson)</w:t>
      </w:r>
    </w:p>
    <w:p w:rsidR="00C05EFF" w:rsidRPr="00C05EFF" w:rsidRDefault="001408BD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hyperlink r:id="rId5" w:history="1">
        <w:r w:rsidR="00C05EFF" w:rsidRPr="00C05EFF"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val="en-US" w:eastAsia="nb-NO"/>
          </w:rPr>
          <w:t>Module 19: Analysis/fractionation and speciation of water samples</w:t>
        </w:r>
      </w:hyperlink>
    </w:p>
    <w:p w:rsidR="00C05EFF" w:rsidRPr="0007022D" w:rsidRDefault="00467D38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Christian W.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Mohr</w:t>
      </w:r>
      <w:proofErr w:type="gram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 </w:t>
      </w:r>
      <w:r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 xml:space="preserve"> </w:t>
      </w:r>
      <w:r w:rsidR="00C05EFF"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(</w:t>
      </w:r>
      <w:proofErr w:type="gramEnd"/>
      <w:r w:rsidR="00C05EFF"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 xml:space="preserve">+ </w:t>
      </w:r>
      <w:proofErr w:type="spellStart"/>
      <w:r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Yemane</w:t>
      </w:r>
      <w:proofErr w:type="spellEnd"/>
      <w:r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 xml:space="preserve"> </w:t>
      </w:r>
      <w:proofErr w:type="spellStart"/>
      <w:r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Gebreslasse</w:t>
      </w:r>
      <w:proofErr w:type="spellEnd"/>
      <w:r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 xml:space="preserve">, </w:t>
      </w:r>
      <w:r w:rsidR="00C05EFF" w:rsidRPr="00CB4A3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 xml:space="preserve">Anne-Marie </w:t>
      </w:r>
      <w:proofErr w:type="spellStart"/>
      <w:r w:rsidR="00C05EFF" w:rsidRPr="00CB4A3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Skramstad</w:t>
      </w:r>
      <w:proofErr w:type="spellEnd"/>
      <w:r w:rsidR="00C05EFF"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  <w:t>)</w:t>
      </w:r>
    </w:p>
    <w:p w:rsidR="00C05EFF" w:rsidRPr="00CB4A31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 xml:space="preserve">Module 20: </w:t>
      </w:r>
      <w:proofErr w:type="spellStart"/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Dekomponering</w:t>
      </w:r>
      <w:proofErr w:type="spellEnd"/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 xml:space="preserve"> </w:t>
      </w:r>
      <w:proofErr w:type="spellStart"/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i</w:t>
      </w:r>
      <w:proofErr w:type="spellEnd"/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 xml:space="preserve"> </w:t>
      </w:r>
      <w:proofErr w:type="spellStart"/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mikrobølgeovn</w:t>
      </w:r>
      <w:proofErr w:type="spellEnd"/>
    </w:p>
    <w:p w:rsidR="00C05EFF" w:rsidRPr="0007022D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nb-NO" w:eastAsia="nb-NO"/>
        </w:rPr>
      </w:pPr>
      <w:r w:rsidRPr="0007022D">
        <w:rPr>
          <w:rFonts w:ascii="Arial" w:eastAsia="Times New Roman" w:hAnsi="Arial" w:cs="Arial"/>
          <w:color w:val="222222"/>
          <w:sz w:val="21"/>
          <w:szCs w:val="21"/>
          <w:lang w:val="nb-NO" w:eastAsia="nb-NO"/>
        </w:rPr>
        <w:t xml:space="preserve">Grethe </w:t>
      </w:r>
      <w:proofErr w:type="spellStart"/>
      <w:r w:rsidRPr="0007022D">
        <w:rPr>
          <w:rFonts w:ascii="Arial" w:eastAsia="Times New Roman" w:hAnsi="Arial" w:cs="Arial"/>
          <w:color w:val="222222"/>
          <w:sz w:val="21"/>
          <w:szCs w:val="21"/>
          <w:lang w:val="nb-NO" w:eastAsia="nb-NO"/>
        </w:rPr>
        <w:t>Wibetoe</w:t>
      </w:r>
      <w:proofErr w:type="spellEnd"/>
      <w:r w:rsidRPr="0007022D">
        <w:rPr>
          <w:rFonts w:ascii="Arial" w:eastAsia="Times New Roman" w:hAnsi="Arial" w:cs="Arial"/>
          <w:color w:val="222222"/>
          <w:sz w:val="21"/>
          <w:szCs w:val="21"/>
          <w:lang w:val="nb-NO" w:eastAsia="nb-NO"/>
        </w:rPr>
        <w:t xml:space="preserve"> </w:t>
      </w:r>
      <w:r w:rsidRPr="0007022D">
        <w:rPr>
          <w:rFonts w:ascii="Times New Roman" w:eastAsia="Times New Roman" w:hAnsi="Times New Roman" w:cs="Times New Roman"/>
          <w:color w:val="444444"/>
          <w:sz w:val="24"/>
          <w:szCs w:val="24"/>
          <w:lang w:val="nb-NO" w:eastAsia="nb-NO"/>
        </w:rPr>
        <w:t>(+ Anne-Marie Skramstad)</w:t>
      </w:r>
    </w:p>
    <w:p w:rsidR="00C05EFF" w:rsidRPr="00CB4A31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lastRenderedPageBreak/>
        <w:t xml:space="preserve">Module 25: SEM. </w:t>
      </w:r>
    </w:p>
    <w:p w:rsidR="00C05EFF" w:rsidRPr="001408BD" w:rsidRDefault="001408BD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proofErr w:type="gramStart"/>
      <w:r>
        <w:rPr>
          <w:rFonts w:ascii="Arial" w:hAnsi="Arial" w:cs="Arial"/>
          <w:color w:val="222222"/>
          <w:lang w:val="en"/>
        </w:rPr>
        <w:t xml:space="preserve">Offered </w:t>
      </w:r>
      <w:r>
        <w:rPr>
          <w:rFonts w:ascii="Arial" w:hAnsi="Arial" w:cs="Arial"/>
          <w:color w:val="222222"/>
          <w:lang w:val="en"/>
        </w:rPr>
        <w:t>by</w:t>
      </w:r>
      <w:r>
        <w:rPr>
          <w:rFonts w:ascii="Arial" w:hAnsi="Arial" w:cs="Arial"/>
          <w:color w:val="222222"/>
          <w:lang w:val="en"/>
        </w:rPr>
        <w:t xml:space="preserve"> availability of teacher.</w:t>
      </w:r>
      <w:proofErr w:type="gramEnd"/>
      <w:r>
        <w:rPr>
          <w:rFonts w:ascii="Arial" w:hAnsi="Arial" w:cs="Arial"/>
          <w:color w:val="222222"/>
          <w:lang w:val="en"/>
        </w:rPr>
        <w:t xml:space="preserve"> Final information </w:t>
      </w:r>
      <w:r>
        <w:rPr>
          <w:rFonts w:ascii="Arial" w:hAnsi="Arial" w:cs="Arial"/>
          <w:color w:val="222222"/>
          <w:lang w:val="en"/>
        </w:rPr>
        <w:t>comes</w:t>
      </w:r>
      <w:r>
        <w:rPr>
          <w:rFonts w:ascii="Arial" w:hAnsi="Arial" w:cs="Arial"/>
          <w:color w:val="222222"/>
          <w:lang w:val="en"/>
        </w:rPr>
        <w:t xml:space="preserve"> in August</w:t>
      </w:r>
      <w:r w:rsidR="0007022D" w:rsidRPr="001408BD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.</w:t>
      </w:r>
      <w:bookmarkStart w:id="0" w:name="_GoBack"/>
      <w:bookmarkEnd w:id="0"/>
    </w:p>
    <w:p w:rsidR="00C05EFF" w:rsidRPr="00CB4A31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 xml:space="preserve">Module 27: </w:t>
      </w:r>
      <w:proofErr w:type="spellStart"/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Strålevern</w:t>
      </w:r>
      <w:proofErr w:type="spellEnd"/>
    </w:p>
    <w:p w:rsidR="00C05EFF" w:rsidRPr="00CB4A31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Jon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Petter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Omtvedt</w:t>
      </w:r>
      <w:proofErr w:type="spellEnd"/>
    </w:p>
    <w:p w:rsidR="00C05EFF" w:rsidRPr="00CB4A31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r w:rsidRPr="00CB4A31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nb-NO"/>
        </w:rPr>
        <w:t>Module 30: HMS and laboratory safety.</w:t>
      </w:r>
    </w:p>
    <w:p w:rsidR="00C05EFF" w:rsidRPr="00CB4A31" w:rsidRDefault="00C05EFF" w:rsidP="00C05EF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nb-NO"/>
        </w:rPr>
      </w:pP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Jaan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Roots (+Vidar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Blekastad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+ Jon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Petter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Omtvedt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+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Massoud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Kaboli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+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Svein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Tveit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 xml:space="preserve"> + Knut </w:t>
      </w:r>
      <w:proofErr w:type="spellStart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Hylland</w:t>
      </w:r>
      <w:proofErr w:type="spellEnd"/>
      <w:r w:rsidRPr="00CB4A31">
        <w:rPr>
          <w:rFonts w:ascii="Arial" w:eastAsia="Times New Roman" w:hAnsi="Arial" w:cs="Arial"/>
          <w:color w:val="222222"/>
          <w:sz w:val="21"/>
          <w:szCs w:val="21"/>
          <w:lang w:val="en-US" w:eastAsia="nb-NO"/>
        </w:rPr>
        <w:t>)</w:t>
      </w:r>
    </w:p>
    <w:p w:rsidR="00241F73" w:rsidRPr="00CB4A31" w:rsidRDefault="001408BD">
      <w:pPr>
        <w:rPr>
          <w:lang w:val="en-US"/>
        </w:rPr>
      </w:pPr>
    </w:p>
    <w:sectPr w:rsidR="00241F73" w:rsidRPr="00CB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FF"/>
    <w:rsid w:val="0007022D"/>
    <w:rsid w:val="001408BD"/>
    <w:rsid w:val="00467D38"/>
    <w:rsid w:val="00473DFC"/>
    <w:rsid w:val="0094131C"/>
    <w:rsid w:val="00C05EFF"/>
    <w:rsid w:val="00C81C3B"/>
    <w:rsid w:val="00C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05E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05E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4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80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o.no/studier/emner/matnat/kjemi/KJM-MENA4010/h16/schedule-modul_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Lieu Duong</dc:creator>
  <cp:lastModifiedBy>Lieu Duong</cp:lastModifiedBy>
  <cp:revision>4</cp:revision>
  <dcterms:created xsi:type="dcterms:W3CDTF">2017-06-23T13:39:00Z</dcterms:created>
  <dcterms:modified xsi:type="dcterms:W3CDTF">2017-07-05T16:07:00Z</dcterms:modified>
</cp:coreProperties>
</file>