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B10C" w14:textId="77777777" w:rsidR="005246DC" w:rsidRPr="00314920" w:rsidRDefault="00EA5720" w:rsidP="00314920">
      <w:pPr>
        <w:pStyle w:val="Overskrift2"/>
        <w:rPr>
          <w:color w:val="auto"/>
          <w:lang w:val="en-GB"/>
        </w:rPr>
      </w:pPr>
      <w:r>
        <w:rPr>
          <w:lang w:val="en-GB"/>
        </w:rPr>
        <w:t>ASSESSMENT EXER</w:t>
      </w:r>
      <w:r w:rsidR="00314920">
        <w:rPr>
          <w:lang w:val="en-GB"/>
        </w:rPr>
        <w:t>C</w:t>
      </w:r>
      <w:r>
        <w:rPr>
          <w:lang w:val="en-GB"/>
        </w:rPr>
        <w:t>IS</w:t>
      </w:r>
      <w:r w:rsidR="00314920">
        <w:rPr>
          <w:lang w:val="en-GB"/>
        </w:rPr>
        <w:t xml:space="preserve">E 1: RESEARCH PROPOSAL </w:t>
      </w:r>
    </w:p>
    <w:p w14:paraId="0D3517EB" w14:textId="50C85F5D" w:rsidR="003061BA" w:rsidRPr="00314920" w:rsidRDefault="003061BA" w:rsidP="00314920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314920">
        <w:rPr>
          <w:b/>
          <w:lang w:val="en-US"/>
        </w:rPr>
        <w:t xml:space="preserve">The best proposals present </w:t>
      </w:r>
      <w:proofErr w:type="gramStart"/>
      <w:r w:rsidRPr="00314920">
        <w:rPr>
          <w:b/>
          <w:lang w:val="en-US"/>
        </w:rPr>
        <w:t>a coheren</w:t>
      </w:r>
      <w:r w:rsidR="00600402">
        <w:rPr>
          <w:b/>
          <w:lang w:val="en-US"/>
        </w:rPr>
        <w:t>t</w:t>
      </w:r>
      <w:r w:rsidRPr="00314920">
        <w:rPr>
          <w:b/>
          <w:lang w:val="en-US"/>
        </w:rPr>
        <w:t xml:space="preserve"> research</w:t>
      </w:r>
      <w:proofErr w:type="gramEnd"/>
      <w:r w:rsidRPr="00314920">
        <w:rPr>
          <w:b/>
          <w:lang w:val="en-US"/>
        </w:rPr>
        <w:t xml:space="preserve"> design </w:t>
      </w:r>
    </w:p>
    <w:p w14:paraId="48E33DE7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includes formulating research questions that are </w:t>
      </w:r>
      <w:r w:rsidRPr="00314920">
        <w:rPr>
          <w:lang w:val="en-GB"/>
        </w:rPr>
        <w:t xml:space="preserve">consistent with the choice of design, collection and </w:t>
      </w:r>
      <w:proofErr w:type="gramStart"/>
      <w:r w:rsidRPr="00314920">
        <w:rPr>
          <w:lang w:val="en-GB"/>
        </w:rPr>
        <w:t>analysis</w:t>
      </w:r>
      <w:proofErr w:type="gramEnd"/>
    </w:p>
    <w:p w14:paraId="50CAB536" w14:textId="77777777" w:rsidR="003061BA" w:rsidRPr="00314920" w:rsidRDefault="003061BA" w:rsidP="00314920">
      <w:pPr>
        <w:pStyle w:val="Listeavsnitt"/>
        <w:numPr>
          <w:ilvl w:val="1"/>
          <w:numId w:val="3"/>
        </w:numPr>
        <w:spacing w:after="0" w:line="240" w:lineRule="auto"/>
        <w:rPr>
          <w:lang w:val="en-US"/>
        </w:rPr>
      </w:pPr>
      <w:proofErr w:type="gramStart"/>
      <w:r w:rsidRPr="00314920">
        <w:rPr>
          <w:lang w:val="en-US"/>
        </w:rPr>
        <w:t>The</w:t>
      </w:r>
      <w:proofErr w:type="gramEnd"/>
      <w:r w:rsidRPr="00314920">
        <w:rPr>
          <w:lang w:val="en-US"/>
        </w:rPr>
        <w:t xml:space="preserve"> could include a motivation for the study’s relevance</w:t>
      </w:r>
    </w:p>
    <w:p w14:paraId="0B96C0D9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also include letting appropriate theory inform research </w:t>
      </w:r>
      <w:proofErr w:type="gramStart"/>
      <w:r w:rsidRPr="00314920">
        <w:rPr>
          <w:lang w:val="en-US"/>
        </w:rPr>
        <w:t>questions</w:t>
      </w:r>
      <w:proofErr w:type="gramEnd"/>
      <w:r w:rsidRPr="00314920">
        <w:rPr>
          <w:lang w:val="en-US"/>
        </w:rPr>
        <w:t xml:space="preserve"> </w:t>
      </w:r>
    </w:p>
    <w:p w14:paraId="3170EB59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GB"/>
        </w:rPr>
        <w:t xml:space="preserve">This could include locating your study in relation to previous </w:t>
      </w:r>
      <w:proofErr w:type="gramStart"/>
      <w:r w:rsidRPr="00314920">
        <w:rPr>
          <w:lang w:val="en-GB"/>
        </w:rPr>
        <w:t>research</w:t>
      </w:r>
      <w:proofErr w:type="gramEnd"/>
    </w:p>
    <w:p w14:paraId="540176BE" w14:textId="77777777" w:rsidR="003061BA" w:rsidRPr="00314920" w:rsidRDefault="003061BA" w:rsidP="00314920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314920">
        <w:rPr>
          <w:b/>
          <w:lang w:val="en-US"/>
        </w:rPr>
        <w:t xml:space="preserve">The best proposals have a plan for how </w:t>
      </w:r>
      <w:proofErr w:type="spellStart"/>
      <w:r w:rsidRPr="00314920">
        <w:rPr>
          <w:b/>
          <w:lang w:val="en-US"/>
        </w:rPr>
        <w:t>rigour</w:t>
      </w:r>
      <w:proofErr w:type="spellEnd"/>
      <w:r w:rsidRPr="00314920">
        <w:rPr>
          <w:b/>
          <w:lang w:val="en-US"/>
        </w:rPr>
        <w:t xml:space="preserve"> is incorporated into the </w:t>
      </w:r>
      <w:proofErr w:type="gramStart"/>
      <w:r w:rsidRPr="00314920">
        <w:rPr>
          <w:b/>
          <w:lang w:val="en-US"/>
        </w:rPr>
        <w:t>design</w:t>
      </w:r>
      <w:proofErr w:type="gramEnd"/>
    </w:p>
    <w:p w14:paraId="573546D1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include an awareness of basic principles of </w:t>
      </w:r>
      <w:proofErr w:type="spellStart"/>
      <w:r w:rsidRPr="00314920">
        <w:rPr>
          <w:lang w:val="en-US"/>
        </w:rPr>
        <w:t>rigour</w:t>
      </w:r>
      <w:proofErr w:type="spellEnd"/>
      <w:r w:rsidRPr="00314920">
        <w:rPr>
          <w:lang w:val="en-US"/>
        </w:rPr>
        <w:t xml:space="preserve"> in qualitative </w:t>
      </w:r>
      <w:proofErr w:type="gramStart"/>
      <w:r w:rsidRPr="00314920">
        <w:rPr>
          <w:lang w:val="en-US"/>
        </w:rPr>
        <w:t>research</w:t>
      </w:r>
      <w:proofErr w:type="gramEnd"/>
      <w:r w:rsidRPr="00314920">
        <w:rPr>
          <w:lang w:val="en-US"/>
        </w:rPr>
        <w:t xml:space="preserve"> </w:t>
      </w:r>
    </w:p>
    <w:p w14:paraId="31EA9A11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also include suitable checks and balances with the interpretative community and the research </w:t>
      </w:r>
      <w:proofErr w:type="gramStart"/>
      <w:r w:rsidRPr="00314920">
        <w:rPr>
          <w:lang w:val="en-US"/>
        </w:rPr>
        <w:t>field</w:t>
      </w:r>
      <w:proofErr w:type="gramEnd"/>
      <w:r w:rsidRPr="00314920">
        <w:rPr>
          <w:lang w:val="en-US"/>
        </w:rPr>
        <w:t xml:space="preserve"> </w:t>
      </w:r>
    </w:p>
    <w:p w14:paraId="1025455C" w14:textId="1A4F9855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</w:t>
      </w:r>
      <w:r w:rsidR="00144DE2" w:rsidRPr="00314920">
        <w:rPr>
          <w:lang w:val="en-US"/>
        </w:rPr>
        <w:t>include</w:t>
      </w:r>
      <w:r w:rsidRPr="00314920">
        <w:rPr>
          <w:lang w:val="en-US"/>
        </w:rPr>
        <w:t xml:space="preserve"> triangulating sources or perspectives, and making sure you achieve a degree of representation of the subject(s) you intend to </w:t>
      </w:r>
      <w:proofErr w:type="gramStart"/>
      <w:r w:rsidRPr="00314920">
        <w:rPr>
          <w:lang w:val="en-US"/>
        </w:rPr>
        <w:t>study</w:t>
      </w:r>
      <w:proofErr w:type="gramEnd"/>
      <w:r w:rsidRPr="00314920">
        <w:rPr>
          <w:lang w:val="en-US"/>
        </w:rPr>
        <w:t xml:space="preserve"> </w:t>
      </w:r>
    </w:p>
    <w:p w14:paraId="62B6E307" w14:textId="09CD15E8" w:rsidR="00654230" w:rsidRPr="00152F36" w:rsidRDefault="003061BA" w:rsidP="00152F36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also include having a strategy for </w:t>
      </w:r>
      <w:proofErr w:type="spellStart"/>
      <w:r w:rsidRPr="00314920">
        <w:rPr>
          <w:lang w:val="en-US"/>
        </w:rPr>
        <w:t>analysing</w:t>
      </w:r>
      <w:proofErr w:type="spellEnd"/>
      <w:r w:rsidRPr="00314920">
        <w:rPr>
          <w:lang w:val="en-US"/>
        </w:rPr>
        <w:t xml:space="preserve"> qualitative </w:t>
      </w:r>
      <w:proofErr w:type="gramStart"/>
      <w:r w:rsidRPr="00314920">
        <w:rPr>
          <w:lang w:val="en-US"/>
        </w:rPr>
        <w:t>data</w:t>
      </w:r>
      <w:proofErr w:type="gramEnd"/>
    </w:p>
    <w:p w14:paraId="11A09D3E" w14:textId="77777777" w:rsidR="003061BA" w:rsidRPr="00314920" w:rsidRDefault="003061BA" w:rsidP="00314920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314920">
        <w:rPr>
          <w:b/>
          <w:lang w:val="en-US"/>
        </w:rPr>
        <w:t xml:space="preserve">The best proposals should discuss strengths and weaknesses of the chosen data collection </w:t>
      </w:r>
      <w:proofErr w:type="gramStart"/>
      <w:r w:rsidRPr="00314920">
        <w:rPr>
          <w:b/>
          <w:lang w:val="en-US"/>
        </w:rPr>
        <w:t>strategy</w:t>
      </w:r>
      <w:proofErr w:type="gramEnd"/>
    </w:p>
    <w:p w14:paraId="496488B2" w14:textId="21B1442C" w:rsidR="00294595" w:rsidRDefault="00294595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This could include reflecting on the quality </w:t>
      </w:r>
      <w:r w:rsidR="001E6374">
        <w:rPr>
          <w:lang w:val="en-US"/>
        </w:rPr>
        <w:t xml:space="preserve">and credibility </w:t>
      </w:r>
      <w:r>
        <w:rPr>
          <w:lang w:val="en-US"/>
        </w:rPr>
        <w:t xml:space="preserve">of your </w:t>
      </w:r>
      <w:r w:rsidR="001E6374">
        <w:rPr>
          <w:lang w:val="en-US"/>
        </w:rPr>
        <w:t xml:space="preserve">collected </w:t>
      </w:r>
      <w:proofErr w:type="gramStart"/>
      <w:r>
        <w:rPr>
          <w:lang w:val="en-US"/>
        </w:rPr>
        <w:t>data</w:t>
      </w:r>
      <w:proofErr w:type="gramEnd"/>
    </w:p>
    <w:p w14:paraId="59BD1130" w14:textId="6812F824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</w:t>
      </w:r>
      <w:r w:rsidR="00294595">
        <w:rPr>
          <w:lang w:val="en-US"/>
        </w:rPr>
        <w:t xml:space="preserve">also </w:t>
      </w:r>
      <w:r w:rsidRPr="00314920">
        <w:rPr>
          <w:lang w:val="en-US"/>
        </w:rPr>
        <w:t xml:space="preserve">include reflecting on choice of research subjects, and how it will affect findings, and issues of </w:t>
      </w:r>
      <w:proofErr w:type="gramStart"/>
      <w:r w:rsidRPr="00314920">
        <w:rPr>
          <w:lang w:val="en-US"/>
        </w:rPr>
        <w:t>access</w:t>
      </w:r>
      <w:proofErr w:type="gramEnd"/>
    </w:p>
    <w:p w14:paraId="45495696" w14:textId="77777777" w:rsidR="003061BA" w:rsidRPr="00314920" w:rsidRDefault="003061BA" w:rsidP="00314920">
      <w:pPr>
        <w:numPr>
          <w:ilvl w:val="1"/>
          <w:numId w:val="3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can also include demonstrating the ability to foresee possible problems of a logistical or ethical </w:t>
      </w:r>
      <w:proofErr w:type="gramStart"/>
      <w:r w:rsidRPr="00314920">
        <w:rPr>
          <w:lang w:val="en-US"/>
        </w:rPr>
        <w:t>nature</w:t>
      </w:r>
      <w:proofErr w:type="gramEnd"/>
      <w:r w:rsidRPr="00314920">
        <w:rPr>
          <w:lang w:val="en-US"/>
        </w:rPr>
        <w:t xml:space="preserve"> </w:t>
      </w:r>
    </w:p>
    <w:p w14:paraId="298B891E" w14:textId="77777777" w:rsidR="003061BA" w:rsidRDefault="003061BA" w:rsidP="00314920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314920">
        <w:rPr>
          <w:b/>
          <w:lang w:val="en-US"/>
        </w:rPr>
        <w:t xml:space="preserve">The best proposal </w:t>
      </w:r>
      <w:proofErr w:type="gramStart"/>
      <w:r w:rsidRPr="00314920">
        <w:rPr>
          <w:b/>
          <w:lang w:val="en-US"/>
        </w:rPr>
        <w:t>demonstrate</w:t>
      </w:r>
      <w:proofErr w:type="gramEnd"/>
      <w:r w:rsidRPr="00314920">
        <w:rPr>
          <w:b/>
          <w:lang w:val="en-US"/>
        </w:rPr>
        <w:t xml:space="preserve"> an awareness of the ethical implications of the proposed research</w:t>
      </w:r>
    </w:p>
    <w:p w14:paraId="7F0620EC" w14:textId="4F3F1C6B" w:rsidR="00046A9B" w:rsidRPr="00152F36" w:rsidRDefault="00F408C8" w:rsidP="00314920">
      <w:pPr>
        <w:numPr>
          <w:ilvl w:val="1"/>
          <w:numId w:val="3"/>
        </w:numPr>
        <w:spacing w:after="0" w:line="240" w:lineRule="auto"/>
        <w:rPr>
          <w:b/>
          <w:lang w:val="en-GB"/>
        </w:rPr>
      </w:pPr>
      <w:r w:rsidRPr="00152F36">
        <w:rPr>
          <w:bCs/>
          <w:lang w:val="en-US"/>
        </w:rPr>
        <w:t xml:space="preserve">This </w:t>
      </w:r>
      <w:r w:rsidR="005E74C8" w:rsidRPr="00152F36">
        <w:rPr>
          <w:bCs/>
          <w:lang w:val="en-US"/>
        </w:rPr>
        <w:t xml:space="preserve">could be about </w:t>
      </w:r>
      <w:r w:rsidR="008D56D4" w:rsidRPr="00152F36">
        <w:rPr>
          <w:bCs/>
          <w:lang w:val="en-US"/>
        </w:rPr>
        <w:t xml:space="preserve">awareness of </w:t>
      </w:r>
      <w:r w:rsidR="00CB7059" w:rsidRPr="00152F36">
        <w:rPr>
          <w:bCs/>
          <w:lang w:val="en-US"/>
        </w:rPr>
        <w:t xml:space="preserve">your positionality and the impact of your intervention in the </w:t>
      </w:r>
      <w:r w:rsidR="008D56D4" w:rsidRPr="00152F36">
        <w:rPr>
          <w:bCs/>
          <w:lang w:val="en-US"/>
        </w:rPr>
        <w:t xml:space="preserve">field </w:t>
      </w:r>
      <w:r w:rsidR="005E74C8" w:rsidRPr="00152F36">
        <w:rPr>
          <w:bCs/>
          <w:lang w:val="en-US"/>
        </w:rPr>
        <w:t xml:space="preserve">(on </w:t>
      </w:r>
      <w:r w:rsidR="00600402" w:rsidRPr="00152F36">
        <w:rPr>
          <w:bCs/>
          <w:lang w:val="en-US"/>
        </w:rPr>
        <w:t xml:space="preserve">issues, actors’ dynamics, environment)  </w:t>
      </w:r>
    </w:p>
    <w:p w14:paraId="4BCBC8D4" w14:textId="77777777" w:rsidR="00046A9B" w:rsidRPr="00AD00D5" w:rsidRDefault="00046A9B" w:rsidP="00314920">
      <w:pPr>
        <w:spacing w:after="0" w:line="240" w:lineRule="auto"/>
        <w:rPr>
          <w:b/>
          <w:lang w:val="en-GB"/>
        </w:rPr>
      </w:pPr>
    </w:p>
    <w:p w14:paraId="5A09520F" w14:textId="77777777" w:rsidR="005246DC" w:rsidRPr="00314920" w:rsidRDefault="00EA5720" w:rsidP="00314920">
      <w:pPr>
        <w:pStyle w:val="Overskrift2"/>
        <w:rPr>
          <w:color w:val="auto"/>
          <w:lang w:val="en-GB"/>
        </w:rPr>
      </w:pPr>
      <w:r>
        <w:rPr>
          <w:lang w:val="en-GB"/>
        </w:rPr>
        <w:t>ASSESSMENT EXER</w:t>
      </w:r>
      <w:r w:rsidR="00314920">
        <w:rPr>
          <w:lang w:val="en-GB"/>
        </w:rPr>
        <w:t>C</w:t>
      </w:r>
      <w:r>
        <w:rPr>
          <w:lang w:val="en-GB"/>
        </w:rPr>
        <w:t>IS</w:t>
      </w:r>
      <w:r w:rsidR="00314920">
        <w:rPr>
          <w:lang w:val="en-GB"/>
        </w:rPr>
        <w:t>E 2</w:t>
      </w:r>
      <w:r w:rsidR="00314920" w:rsidRPr="00314920">
        <w:rPr>
          <w:lang w:val="en-GB"/>
        </w:rPr>
        <w:t xml:space="preserve">: </w:t>
      </w:r>
      <w:r w:rsidR="005246DC" w:rsidRPr="00314920">
        <w:rPr>
          <w:color w:val="auto"/>
          <w:lang w:val="en-GB"/>
        </w:rPr>
        <w:t>C</w:t>
      </w:r>
      <w:r w:rsidR="00314920">
        <w:rPr>
          <w:lang w:val="en-GB"/>
        </w:rPr>
        <w:t>ASE PROBLEM</w:t>
      </w:r>
    </w:p>
    <w:p w14:paraId="329DF652" w14:textId="77777777" w:rsidR="005246DC" w:rsidRPr="00314920" w:rsidRDefault="005246DC" w:rsidP="00314920">
      <w:pPr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314920">
        <w:rPr>
          <w:b/>
          <w:lang w:val="en-GB"/>
        </w:rPr>
        <w:t xml:space="preserve">The best reports show clear and open reporting of methodological choices and </w:t>
      </w:r>
      <w:proofErr w:type="gramStart"/>
      <w:r w:rsidRPr="00314920">
        <w:rPr>
          <w:b/>
          <w:lang w:val="en-GB"/>
        </w:rPr>
        <w:t>practices</w:t>
      </w:r>
      <w:proofErr w:type="gramEnd"/>
    </w:p>
    <w:p w14:paraId="565021E8" w14:textId="77777777" w:rsidR="00475EC6" w:rsidRDefault="005246DC" w:rsidP="000A20BE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A20BE">
        <w:rPr>
          <w:lang w:val="en-GB"/>
        </w:rPr>
        <w:t xml:space="preserve">This could include being clear on what kind of interpretation framework is </w:t>
      </w:r>
      <w:proofErr w:type="gramStart"/>
      <w:r w:rsidRPr="000A20BE">
        <w:rPr>
          <w:lang w:val="en-GB"/>
        </w:rPr>
        <w:t>used</w:t>
      </w:r>
      <w:proofErr w:type="gramEnd"/>
      <w:r w:rsidRPr="000A20BE">
        <w:rPr>
          <w:lang w:val="en-GB"/>
        </w:rPr>
        <w:t> </w:t>
      </w:r>
    </w:p>
    <w:p w14:paraId="078C88A3" w14:textId="1B3EE126" w:rsidR="000A20BE" w:rsidRPr="000A20BE" w:rsidRDefault="000A20BE" w:rsidP="000A20BE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A20BE">
        <w:rPr>
          <w:lang w:val="en-GB"/>
        </w:rPr>
        <w:t xml:space="preserve">This could include clear and critical reporting on data collection </w:t>
      </w:r>
      <w:proofErr w:type="gramStart"/>
      <w:r w:rsidRPr="000A20BE">
        <w:rPr>
          <w:lang w:val="en-GB"/>
        </w:rPr>
        <w:t>methods</w:t>
      </w:r>
      <w:proofErr w:type="gramEnd"/>
      <w:r w:rsidRPr="000A20BE">
        <w:rPr>
          <w:lang w:val="en-GB"/>
        </w:rPr>
        <w:t xml:space="preserve"> </w:t>
      </w:r>
    </w:p>
    <w:p w14:paraId="14ACB435" w14:textId="77777777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 xml:space="preserve">This could include clarifying alternative choices based on issues of </w:t>
      </w:r>
      <w:proofErr w:type="gramStart"/>
      <w:r w:rsidRPr="00314920">
        <w:rPr>
          <w:lang w:val="en-GB"/>
        </w:rPr>
        <w:t>access</w:t>
      </w:r>
      <w:proofErr w:type="gramEnd"/>
      <w:r w:rsidRPr="00314920">
        <w:rPr>
          <w:lang w:val="en-GB"/>
        </w:rPr>
        <w:t xml:space="preserve"> </w:t>
      </w:r>
    </w:p>
    <w:p w14:paraId="408A0FA0" w14:textId="2AD8E891" w:rsidR="005246DC" w:rsidRPr="00314920" w:rsidRDefault="005246DC" w:rsidP="00314920">
      <w:pPr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314920">
        <w:rPr>
          <w:b/>
          <w:lang w:val="en-GB"/>
        </w:rPr>
        <w:t xml:space="preserve">The best reports should demonstrate reflexive management, </w:t>
      </w:r>
      <w:r w:rsidR="001C736F">
        <w:rPr>
          <w:b/>
          <w:lang w:val="en-GB"/>
        </w:rPr>
        <w:t xml:space="preserve">including </w:t>
      </w:r>
      <w:r w:rsidRPr="00314920">
        <w:rPr>
          <w:b/>
          <w:lang w:val="en-GB"/>
        </w:rPr>
        <w:t>by showing how the researcher reflected on and adapted to dilemmas (cf. the ‘case problem’)</w:t>
      </w:r>
    </w:p>
    <w:p w14:paraId="58A0278C" w14:textId="14AE75CA" w:rsidR="006426F2" w:rsidRPr="006426F2" w:rsidRDefault="005246DC" w:rsidP="006426F2">
      <w:pPr>
        <w:pStyle w:val="Listeavsnitt"/>
        <w:numPr>
          <w:ilvl w:val="1"/>
          <w:numId w:val="1"/>
        </w:numPr>
        <w:spacing w:after="0" w:line="240" w:lineRule="auto"/>
        <w:rPr>
          <w:lang w:val="en-US"/>
        </w:rPr>
      </w:pPr>
      <w:r w:rsidRPr="006426F2">
        <w:rPr>
          <w:lang w:val="en-US"/>
        </w:rPr>
        <w:t xml:space="preserve">This could </w:t>
      </w:r>
      <w:r w:rsidR="001C736F">
        <w:rPr>
          <w:lang w:val="en-US"/>
        </w:rPr>
        <w:t xml:space="preserve">include </w:t>
      </w:r>
      <w:r w:rsidR="006426F2" w:rsidRPr="006426F2">
        <w:rPr>
          <w:lang w:val="en-US"/>
        </w:rPr>
        <w:t xml:space="preserve">being open about the researchers’ </w:t>
      </w:r>
      <w:proofErr w:type="gramStart"/>
      <w:r w:rsidR="006426F2" w:rsidRPr="006426F2">
        <w:rPr>
          <w:lang w:val="en-US"/>
        </w:rPr>
        <w:t>positionality</w:t>
      </w:r>
      <w:proofErr w:type="gramEnd"/>
    </w:p>
    <w:p w14:paraId="0B8633B6" w14:textId="4B5E10F9" w:rsidR="005246DC" w:rsidRPr="00314920" w:rsidRDefault="006426F2" w:rsidP="0031492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This could </w:t>
      </w:r>
      <w:r w:rsidR="005246DC" w:rsidRPr="00314920">
        <w:rPr>
          <w:lang w:val="en-US"/>
        </w:rPr>
        <w:t xml:space="preserve">include relevant checks and balances with your interpretative community and your research </w:t>
      </w:r>
      <w:proofErr w:type="gramStart"/>
      <w:r w:rsidR="005246DC" w:rsidRPr="00314920">
        <w:rPr>
          <w:lang w:val="en-US"/>
        </w:rPr>
        <w:t>field</w:t>
      </w:r>
      <w:proofErr w:type="gramEnd"/>
    </w:p>
    <w:p w14:paraId="367A84A4" w14:textId="77777777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314920">
        <w:rPr>
          <w:lang w:val="en-US"/>
        </w:rPr>
        <w:t xml:space="preserve">This could include referring to memos, a research diary or other techniques documenting flexibility and reflexivity along the </w:t>
      </w:r>
      <w:proofErr w:type="gramStart"/>
      <w:r w:rsidRPr="00314920">
        <w:rPr>
          <w:lang w:val="en-US"/>
        </w:rPr>
        <w:t>process</w:t>
      </w:r>
      <w:proofErr w:type="gramEnd"/>
      <w:r w:rsidRPr="00314920">
        <w:rPr>
          <w:lang w:val="en-US"/>
        </w:rPr>
        <w:t xml:space="preserve"> </w:t>
      </w:r>
    </w:p>
    <w:p w14:paraId="153F51E9" w14:textId="7CC9C436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 xml:space="preserve">This could include </w:t>
      </w:r>
      <w:r w:rsidR="00DC3A38">
        <w:rPr>
          <w:lang w:val="en-GB"/>
        </w:rPr>
        <w:t>reflecting</w:t>
      </w:r>
      <w:r w:rsidR="002B6230">
        <w:rPr>
          <w:lang w:val="en-GB"/>
        </w:rPr>
        <w:t xml:space="preserve"> on ethical issues and </w:t>
      </w:r>
      <w:r w:rsidRPr="00314920">
        <w:rPr>
          <w:lang w:val="en-GB"/>
        </w:rPr>
        <w:t xml:space="preserve">demonstrating how ethical dilemmas were dealt with through open </w:t>
      </w:r>
      <w:proofErr w:type="gramStart"/>
      <w:r w:rsidRPr="00314920">
        <w:rPr>
          <w:lang w:val="en-GB"/>
        </w:rPr>
        <w:t>reporting</w:t>
      </w:r>
      <w:proofErr w:type="gramEnd"/>
    </w:p>
    <w:p w14:paraId="39361250" w14:textId="77777777" w:rsidR="005246DC" w:rsidRPr="00314920" w:rsidRDefault="005246DC" w:rsidP="00314920">
      <w:pPr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314920">
        <w:rPr>
          <w:b/>
          <w:lang w:val="en-GB"/>
        </w:rPr>
        <w:t xml:space="preserve">The best reports should demonstrate flexibility and sensitivity to emergent themes throughout the </w:t>
      </w:r>
      <w:proofErr w:type="gramStart"/>
      <w:r w:rsidRPr="00314920">
        <w:rPr>
          <w:b/>
          <w:lang w:val="en-GB"/>
        </w:rPr>
        <w:t>process</w:t>
      </w:r>
      <w:proofErr w:type="gramEnd"/>
    </w:p>
    <w:p w14:paraId="6A696984" w14:textId="77777777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>This could include accounting for the experiences of agents that it portra</w:t>
      </w:r>
      <w:r w:rsidR="00BB1E01" w:rsidRPr="00314920">
        <w:rPr>
          <w:lang w:val="en-GB"/>
        </w:rPr>
        <w:t xml:space="preserve">yed in the </w:t>
      </w:r>
      <w:proofErr w:type="gramStart"/>
      <w:r w:rsidR="00BB1E01" w:rsidRPr="00314920">
        <w:rPr>
          <w:lang w:val="en-GB"/>
        </w:rPr>
        <w:t>research</w:t>
      </w:r>
      <w:proofErr w:type="gramEnd"/>
    </w:p>
    <w:p w14:paraId="6901E0B7" w14:textId="77777777" w:rsidR="005246DC" w:rsidRPr="00314920" w:rsidRDefault="005246DC" w:rsidP="00314920">
      <w:pPr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314920">
        <w:rPr>
          <w:b/>
          <w:lang w:val="en-GB"/>
        </w:rPr>
        <w:t xml:space="preserve">The best reports </w:t>
      </w:r>
      <w:r w:rsidR="00BB1E01" w:rsidRPr="00314920">
        <w:rPr>
          <w:b/>
          <w:lang w:val="en-GB"/>
        </w:rPr>
        <w:t xml:space="preserve">should </w:t>
      </w:r>
      <w:r w:rsidRPr="00314920">
        <w:rPr>
          <w:b/>
          <w:lang w:val="en-GB"/>
        </w:rPr>
        <w:t xml:space="preserve">be explicit on issues of rigour, not assume these virtues </w:t>
      </w:r>
      <w:proofErr w:type="gramStart"/>
      <w:r w:rsidRPr="00314920">
        <w:rPr>
          <w:b/>
          <w:lang w:val="en-GB"/>
        </w:rPr>
        <w:t>implicitly</w:t>
      </w:r>
      <w:proofErr w:type="gramEnd"/>
    </w:p>
    <w:p w14:paraId="0816BEAD" w14:textId="77777777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 xml:space="preserve">This could include recognising researcher </w:t>
      </w:r>
      <w:proofErr w:type="gramStart"/>
      <w:r w:rsidRPr="00314920">
        <w:rPr>
          <w:lang w:val="en-GB"/>
        </w:rPr>
        <w:t>influence</w:t>
      </w:r>
      <w:proofErr w:type="gramEnd"/>
    </w:p>
    <w:p w14:paraId="6B9D9F6D" w14:textId="77777777" w:rsidR="005246DC" w:rsidRPr="00314920" w:rsidRDefault="005246DC" w:rsidP="0031492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 xml:space="preserve">This could include showing how perspectives and/or sources were </w:t>
      </w:r>
      <w:proofErr w:type="gramStart"/>
      <w:r w:rsidRPr="00314920">
        <w:rPr>
          <w:lang w:val="en-GB"/>
        </w:rPr>
        <w:t>triangulated</w:t>
      </w:r>
      <w:proofErr w:type="gramEnd"/>
    </w:p>
    <w:p w14:paraId="274D0001" w14:textId="64E1BDC5" w:rsidR="002B6230" w:rsidRDefault="005246DC" w:rsidP="002B623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314920">
        <w:rPr>
          <w:lang w:val="en-GB"/>
        </w:rPr>
        <w:t>This could include demonstrating transferability by contextualising the case in the field of study</w:t>
      </w:r>
      <w:r w:rsidR="00A631BB">
        <w:rPr>
          <w:lang w:val="en-GB"/>
        </w:rPr>
        <w:t xml:space="preserve"> and/or by using several </w:t>
      </w:r>
      <w:proofErr w:type="gramStart"/>
      <w:r w:rsidR="00A631BB">
        <w:rPr>
          <w:lang w:val="en-GB"/>
        </w:rPr>
        <w:t>case</w:t>
      </w:r>
      <w:proofErr w:type="gramEnd"/>
      <w:r w:rsidR="00A631BB">
        <w:rPr>
          <w:lang w:val="en-GB"/>
        </w:rPr>
        <w:t xml:space="preserve"> studies</w:t>
      </w:r>
    </w:p>
    <w:p w14:paraId="4E065D40" w14:textId="1834B670" w:rsidR="005246DC" w:rsidRPr="00152F36" w:rsidRDefault="005246DC" w:rsidP="00152F36">
      <w:pPr>
        <w:pStyle w:val="Listeavsnitt"/>
        <w:numPr>
          <w:ilvl w:val="0"/>
          <w:numId w:val="1"/>
        </w:numPr>
        <w:spacing w:before="100" w:beforeAutospacing="1" w:after="0" w:line="240" w:lineRule="auto"/>
        <w:ind w:left="357" w:hanging="357"/>
        <w:textAlignment w:val="baseline"/>
        <w:rPr>
          <w:lang w:val="en-GB"/>
        </w:rPr>
      </w:pPr>
      <w:r w:rsidRPr="00152F36">
        <w:rPr>
          <w:b/>
          <w:lang w:val="en-GB"/>
        </w:rPr>
        <w:t xml:space="preserve">The best reports combine creativity and </w:t>
      </w:r>
      <w:proofErr w:type="gramStart"/>
      <w:r w:rsidRPr="00152F36">
        <w:rPr>
          <w:b/>
          <w:lang w:val="en-GB"/>
        </w:rPr>
        <w:t>rigour</w:t>
      </w:r>
      <w:proofErr w:type="gramEnd"/>
      <w:r w:rsidR="00F60B5C" w:rsidRPr="00152F36">
        <w:rPr>
          <w:rFonts w:ascii="Arial" w:eastAsia="Times New Roman" w:hAnsi="Arial" w:cs="Arial"/>
          <w:color w:val="000000"/>
          <w:sz w:val="24"/>
          <w:szCs w:val="24"/>
          <w:lang w:val="en-GB" w:eastAsia="nb-NO"/>
        </w:rPr>
        <w:t xml:space="preserve"> </w:t>
      </w:r>
    </w:p>
    <w:sectPr w:rsidR="005246DC" w:rsidRPr="0015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1AE"/>
    <w:multiLevelType w:val="multilevel"/>
    <w:tmpl w:val="620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41BDF"/>
    <w:multiLevelType w:val="multilevel"/>
    <w:tmpl w:val="EFF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B489A"/>
    <w:multiLevelType w:val="hybridMultilevel"/>
    <w:tmpl w:val="744CE4BC"/>
    <w:lvl w:ilvl="0" w:tplc="123495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61CBE"/>
    <w:multiLevelType w:val="hybridMultilevel"/>
    <w:tmpl w:val="1958BA66"/>
    <w:lvl w:ilvl="0" w:tplc="123495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C7E13"/>
    <w:multiLevelType w:val="hybridMultilevel"/>
    <w:tmpl w:val="5DC82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648505">
    <w:abstractNumId w:val="2"/>
  </w:num>
  <w:num w:numId="2" w16cid:durableId="1989821058">
    <w:abstractNumId w:val="4"/>
  </w:num>
  <w:num w:numId="3" w16cid:durableId="527986728">
    <w:abstractNumId w:val="3"/>
  </w:num>
  <w:num w:numId="4" w16cid:durableId="943730682">
    <w:abstractNumId w:val="0"/>
  </w:num>
  <w:num w:numId="5" w16cid:durableId="46655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DC"/>
    <w:rsid w:val="00031EA0"/>
    <w:rsid w:val="00046A9B"/>
    <w:rsid w:val="000A20BE"/>
    <w:rsid w:val="001177B4"/>
    <w:rsid w:val="00122348"/>
    <w:rsid w:val="00144DE2"/>
    <w:rsid w:val="00152F36"/>
    <w:rsid w:val="001B6573"/>
    <w:rsid w:val="001C736F"/>
    <w:rsid w:val="001E6374"/>
    <w:rsid w:val="001E7918"/>
    <w:rsid w:val="00217A4D"/>
    <w:rsid w:val="00287DE4"/>
    <w:rsid w:val="00294595"/>
    <w:rsid w:val="002B6230"/>
    <w:rsid w:val="003061BA"/>
    <w:rsid w:val="00314920"/>
    <w:rsid w:val="004606B6"/>
    <w:rsid w:val="00475EC6"/>
    <w:rsid w:val="004771BD"/>
    <w:rsid w:val="00480DD0"/>
    <w:rsid w:val="00502DF2"/>
    <w:rsid w:val="005246DC"/>
    <w:rsid w:val="005E74C8"/>
    <w:rsid w:val="00600402"/>
    <w:rsid w:val="006426F2"/>
    <w:rsid w:val="00654230"/>
    <w:rsid w:val="00724CB3"/>
    <w:rsid w:val="007760C5"/>
    <w:rsid w:val="008534F1"/>
    <w:rsid w:val="008931D8"/>
    <w:rsid w:val="008D56D4"/>
    <w:rsid w:val="008D5A10"/>
    <w:rsid w:val="008E08EE"/>
    <w:rsid w:val="009D642C"/>
    <w:rsid w:val="00A631BB"/>
    <w:rsid w:val="00AD00D5"/>
    <w:rsid w:val="00B66FA8"/>
    <w:rsid w:val="00BB1E01"/>
    <w:rsid w:val="00CB088C"/>
    <w:rsid w:val="00CB7059"/>
    <w:rsid w:val="00D4058F"/>
    <w:rsid w:val="00DC3A38"/>
    <w:rsid w:val="00E858C8"/>
    <w:rsid w:val="00EA5720"/>
    <w:rsid w:val="00F27C7F"/>
    <w:rsid w:val="00F408C8"/>
    <w:rsid w:val="00F60B5C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25B2"/>
  <w15:chartTrackingRefBased/>
  <w15:docId w15:val="{DBF51A61-E25B-488E-8275-71AC523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61B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14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Jordhus-Lier</dc:creator>
  <cp:keywords/>
  <dc:description/>
  <cp:lastModifiedBy>Camilla Houeland</cp:lastModifiedBy>
  <cp:revision>30</cp:revision>
  <dcterms:created xsi:type="dcterms:W3CDTF">2024-04-12T07:18:00Z</dcterms:created>
  <dcterms:modified xsi:type="dcterms:W3CDTF">2024-04-15T09:05:00Z</dcterms:modified>
</cp:coreProperties>
</file>